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E" w:rsidRDefault="000D671E" w:rsidP="00B94F96">
      <w:pPr>
        <w:jc w:val="center"/>
        <w:rPr>
          <w:b/>
        </w:rPr>
      </w:pPr>
    </w:p>
    <w:p w:rsidR="00FC2E83" w:rsidRDefault="00B94F96" w:rsidP="00B94F96">
      <w:pPr>
        <w:jc w:val="center"/>
        <w:rPr>
          <w:b/>
        </w:rPr>
      </w:pPr>
      <w:r>
        <w:rPr>
          <w:b/>
        </w:rPr>
        <w:t>ОТЧЕТ</w:t>
      </w:r>
    </w:p>
    <w:p w:rsidR="00FC2E83" w:rsidRDefault="00B94F96" w:rsidP="00B94F96">
      <w:pPr>
        <w:jc w:val="center"/>
        <w:rPr>
          <w:b/>
        </w:rPr>
      </w:pPr>
      <w:r>
        <w:rPr>
          <w:b/>
        </w:rPr>
        <w:t>о</w:t>
      </w:r>
      <w:r w:rsidR="00FC2E83">
        <w:rPr>
          <w:b/>
        </w:rPr>
        <w:t xml:space="preserve"> проделанной работе Глубочанского сельского поселения по плану мероприятий за </w:t>
      </w:r>
      <w:r>
        <w:rPr>
          <w:b/>
        </w:rPr>
        <w:t xml:space="preserve"> </w:t>
      </w:r>
      <w:r w:rsidR="004B1D6E">
        <w:rPr>
          <w:b/>
        </w:rPr>
        <w:t xml:space="preserve"> 2022  </w:t>
      </w:r>
      <w:r w:rsidR="00FC2E83">
        <w:rPr>
          <w:b/>
        </w:rPr>
        <w:t>год</w:t>
      </w:r>
      <w:r w:rsidR="004B1D6E">
        <w:rPr>
          <w:b/>
        </w:rPr>
        <w:t xml:space="preserve">а </w:t>
      </w:r>
      <w:r w:rsidR="00FC2E83">
        <w:rPr>
          <w:b/>
        </w:rPr>
        <w:t xml:space="preserve">   по ре</w:t>
      </w:r>
      <w:r w:rsidR="004B1D6E">
        <w:rPr>
          <w:b/>
        </w:rPr>
        <w:t xml:space="preserve">ализации в муниципальном образовании «Глубочанское сельское поселение» </w:t>
      </w:r>
      <w:r w:rsidR="00FC2E83">
        <w:rPr>
          <w:b/>
        </w:rPr>
        <w:t xml:space="preserve"> Стратегии государственной национальной политики Российской Федерации на период до 2025 года</w:t>
      </w:r>
    </w:p>
    <w:p w:rsidR="00FC2E83" w:rsidRDefault="00FC2E83" w:rsidP="00FC2E83">
      <w:pPr>
        <w:rPr>
          <w:b/>
        </w:rPr>
      </w:pPr>
    </w:p>
    <w:p w:rsidR="00FC2E83" w:rsidRDefault="00FC2E83" w:rsidP="00FC2E83">
      <w:pPr>
        <w:jc w:val="both"/>
      </w:pPr>
      <w:r>
        <w:t>Постановлением Адми</w:t>
      </w:r>
      <w:r w:rsidR="00FA174C">
        <w:t>нистрации Глубочанского сельского поселения  от 31.05.2022 г № 57</w:t>
      </w:r>
      <w:r>
        <w:t xml:space="preserve"> « О</w:t>
      </w:r>
      <w:r w:rsidR="00FA174C">
        <w:t>б утверждении  плана</w:t>
      </w:r>
      <w:r>
        <w:t xml:space="preserve"> мероприятий</w:t>
      </w:r>
      <w:r w:rsidR="00FA174C">
        <w:t xml:space="preserve"> по реализации в 2022-2025 годах </w:t>
      </w:r>
      <w:r>
        <w:t xml:space="preserve"> Стратегии государственной национальной политики Российской Федерации на период до 2025 года</w:t>
      </w:r>
      <w:r w:rsidR="00FA174C">
        <w:t xml:space="preserve"> в муниципальном образовании «Глубочанское сельское поселение</w:t>
      </w:r>
      <w:r>
        <w:t>»</w:t>
      </w:r>
      <w:r w:rsidR="00B922A8">
        <w:t>,</w:t>
      </w:r>
      <w:r>
        <w:t xml:space="preserve">  согласно этого плана администрацией Глубочанского сельск</w:t>
      </w:r>
      <w:r w:rsidR="00B922A8">
        <w:t>ого поселения была проделана за</w:t>
      </w:r>
      <w:r w:rsidR="00FA174C">
        <w:t xml:space="preserve"> 2022</w:t>
      </w:r>
      <w:r>
        <w:t xml:space="preserve"> год следующая работа:</w:t>
      </w:r>
    </w:p>
    <w:p w:rsidR="00FC2E83" w:rsidRDefault="00FC2E83" w:rsidP="00FC2E83">
      <w:pPr>
        <w:jc w:val="both"/>
      </w:pPr>
    </w:p>
    <w:p w:rsidR="00FC2E83" w:rsidRDefault="00FA174C" w:rsidP="00FC2E83">
      <w:pPr>
        <w:autoSpaceDE w:val="0"/>
        <w:autoSpaceDN w:val="0"/>
        <w:jc w:val="both"/>
        <w:rPr>
          <w:b/>
          <w:i/>
          <w:kern w:val="2"/>
        </w:rPr>
      </w:pPr>
      <w:r>
        <w:rPr>
          <w:b/>
        </w:rPr>
        <w:t>По пункту 1</w:t>
      </w:r>
      <w:r w:rsidR="00FC2E83">
        <w:rPr>
          <w:b/>
        </w:rPr>
        <w:t xml:space="preserve">: </w:t>
      </w:r>
      <w:r w:rsidR="00FC2E83">
        <w:rPr>
          <w:b/>
          <w:i/>
        </w:rPr>
        <w:t>(</w:t>
      </w:r>
      <w:r w:rsidRPr="00FA174C">
        <w:rPr>
          <w:b/>
        </w:rPr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FC2E83">
        <w:rPr>
          <w:b/>
          <w:i/>
          <w:kern w:val="2"/>
        </w:rPr>
        <w:t>)</w:t>
      </w:r>
    </w:p>
    <w:p w:rsidR="00FC2E83" w:rsidRDefault="00FC2E83" w:rsidP="00FC2E83">
      <w:pPr>
        <w:jc w:val="both"/>
        <w:rPr>
          <w:b/>
        </w:rPr>
      </w:pPr>
    </w:p>
    <w:p w:rsidR="00FC2E83" w:rsidRDefault="00FC2E83" w:rsidP="00FC2E83">
      <w:pPr>
        <w:jc w:val="both"/>
      </w:pPr>
      <w:r>
        <w:t xml:space="preserve">Администрацией поселения проводится мониторинг </w:t>
      </w:r>
      <w:r w:rsidR="004B1D6E">
        <w:t>проводится ежедневно (главный специалист Администрации)</w:t>
      </w:r>
    </w:p>
    <w:p w:rsidR="00FC2E83" w:rsidRDefault="00FC2E83" w:rsidP="00FC2E83">
      <w:pPr>
        <w:jc w:val="both"/>
        <w:rPr>
          <w:b/>
        </w:rPr>
      </w:pPr>
    </w:p>
    <w:p w:rsidR="00FC2E83" w:rsidRDefault="00FA174C" w:rsidP="00FC2E83">
      <w:pPr>
        <w:jc w:val="both"/>
        <w:rPr>
          <w:b/>
        </w:rPr>
      </w:pPr>
      <w:r>
        <w:rPr>
          <w:b/>
        </w:rPr>
        <w:t>По пункту 2</w:t>
      </w:r>
      <w:r w:rsidR="00FC2E83">
        <w:rPr>
          <w:b/>
        </w:rPr>
        <w:t xml:space="preserve">: </w:t>
      </w:r>
      <w:r w:rsidR="00FC2E83">
        <w:rPr>
          <w:b/>
          <w:i/>
        </w:rPr>
        <w:t>(</w:t>
      </w:r>
      <w:r w:rsidRPr="00FA174C">
        <w:rPr>
          <w:b/>
        </w:rPr>
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FC2E83">
        <w:rPr>
          <w:b/>
          <w:i/>
          <w:kern w:val="2"/>
        </w:rPr>
        <w:t>)</w:t>
      </w:r>
    </w:p>
    <w:p w:rsidR="00FC2E83" w:rsidRDefault="00FC2E83" w:rsidP="00FC2E83">
      <w:pPr>
        <w:jc w:val="both"/>
      </w:pPr>
    </w:p>
    <w:p w:rsidR="004B1D6E" w:rsidRDefault="00FC2E83" w:rsidP="004B1D6E">
      <w:pPr>
        <w:jc w:val="both"/>
      </w:pPr>
      <w:r>
        <w:t xml:space="preserve">- </w:t>
      </w:r>
      <w:r w:rsidR="004B1D6E">
        <w:t>Администрацией поселения проводится мониторинг проводится ежедневно (главный специалист Администрации)</w:t>
      </w:r>
    </w:p>
    <w:p w:rsidR="00FC2E83" w:rsidRDefault="00FC2E83" w:rsidP="00FC2E83">
      <w:pPr>
        <w:jc w:val="both"/>
      </w:pPr>
    </w:p>
    <w:p w:rsidR="00FC2E83" w:rsidRDefault="00FC2E83" w:rsidP="00FC2E83">
      <w:pPr>
        <w:jc w:val="both"/>
      </w:pPr>
    </w:p>
    <w:p w:rsidR="00FC2E83" w:rsidRDefault="00FA174C" w:rsidP="00FC2E83">
      <w:pPr>
        <w:autoSpaceDE w:val="0"/>
        <w:autoSpaceDN w:val="0"/>
        <w:rPr>
          <w:kern w:val="2"/>
        </w:rPr>
      </w:pPr>
      <w:r>
        <w:rPr>
          <w:b/>
        </w:rPr>
        <w:t>По пункту 3</w:t>
      </w:r>
      <w:r w:rsidR="00FC2E83">
        <w:rPr>
          <w:b/>
        </w:rPr>
        <w:t>: (</w:t>
      </w:r>
      <w:r w:rsidRPr="00FA174C">
        <w:rPr>
          <w:b/>
        </w:rPr>
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</w:r>
      <w:r w:rsidR="00FC2E83" w:rsidRPr="00FA174C">
        <w:rPr>
          <w:b/>
        </w:rPr>
        <w:t>)</w:t>
      </w:r>
    </w:p>
    <w:p w:rsidR="00FC2E83" w:rsidRDefault="00FC2E83" w:rsidP="00FC2E83">
      <w:pPr>
        <w:jc w:val="both"/>
        <w:rPr>
          <w:b/>
        </w:rPr>
      </w:pPr>
    </w:p>
    <w:p w:rsidR="00B14BEE" w:rsidRDefault="00FC2E83" w:rsidP="00FC2E83">
      <w:pPr>
        <w:jc w:val="both"/>
      </w:pPr>
      <w:r>
        <w:t xml:space="preserve">- </w:t>
      </w:r>
      <w:r w:rsidR="004B1D6E">
        <w:t>Администрация Глубочанского сельского поселения оказывает содействия в проведении данных мероприятий, а также самостоятельно проводится некоторые мероприятия.</w:t>
      </w:r>
    </w:p>
    <w:p w:rsidR="00FC2E83" w:rsidRPr="00B14BEE" w:rsidRDefault="00B14BEE" w:rsidP="00FC2E83">
      <w:pPr>
        <w:jc w:val="both"/>
      </w:pPr>
      <w:r>
        <w:rPr>
          <w:b/>
        </w:rPr>
        <w:t xml:space="preserve">По пункту </w:t>
      </w:r>
      <w:r w:rsidR="00FA174C" w:rsidRPr="00FA174C">
        <w:rPr>
          <w:b/>
        </w:rPr>
        <w:t>3.1</w:t>
      </w:r>
      <w:r w:rsidR="00FC2E83" w:rsidRPr="00FA174C">
        <w:rPr>
          <w:b/>
        </w:rPr>
        <w:t>:  (</w:t>
      </w:r>
      <w:r w:rsidR="004B1D6E">
        <w:rPr>
          <w:b/>
        </w:rPr>
        <w:t>Дню Победы С</w:t>
      </w:r>
      <w:r w:rsidR="00FA174C" w:rsidRPr="00FA174C">
        <w:rPr>
          <w:b/>
        </w:rPr>
        <w:t xml:space="preserve">оветского народа </w:t>
      </w:r>
      <w:r w:rsidR="00FA174C" w:rsidRPr="00FA174C">
        <w:rPr>
          <w:b/>
        </w:rPr>
        <w:br/>
        <w:t>в Великой Отечественной войне 1941 – 1945 годов</w:t>
      </w:r>
      <w:r w:rsidR="00FC2E83" w:rsidRPr="00FA174C">
        <w:rPr>
          <w:b/>
          <w:spacing w:val="-4"/>
        </w:rPr>
        <w:t>)</w:t>
      </w:r>
    </w:p>
    <w:p w:rsidR="00FC2E83" w:rsidRDefault="00FC2E83" w:rsidP="00FC2E83">
      <w:pPr>
        <w:jc w:val="both"/>
        <w:rPr>
          <w:b/>
          <w:spacing w:val="-4"/>
        </w:rPr>
      </w:pPr>
    </w:p>
    <w:p w:rsidR="004B1D6E" w:rsidRPr="004B1D6E" w:rsidRDefault="00FC2E83" w:rsidP="00FC2E83">
      <w:pPr>
        <w:jc w:val="both"/>
        <w:rPr>
          <w:spacing w:val="-4"/>
        </w:rPr>
      </w:pPr>
      <w:r>
        <w:rPr>
          <w:spacing w:val="-4"/>
        </w:rPr>
        <w:t xml:space="preserve">На территории Глубочанского сельского поселения </w:t>
      </w:r>
      <w:r w:rsidR="004B1D6E">
        <w:rPr>
          <w:spacing w:val="-4"/>
        </w:rPr>
        <w:t>торжественные  мероприятия были проведены 06.05.2022 г</w:t>
      </w:r>
    </w:p>
    <w:p w:rsidR="00FA174C" w:rsidRDefault="00FA174C" w:rsidP="00FC2E83">
      <w:pPr>
        <w:jc w:val="both"/>
        <w:rPr>
          <w:kern w:val="2"/>
        </w:rPr>
      </w:pPr>
    </w:p>
    <w:p w:rsidR="00FA174C" w:rsidRDefault="00FA174C" w:rsidP="00FC2E83">
      <w:pPr>
        <w:jc w:val="both"/>
        <w:rPr>
          <w:kern w:val="2"/>
        </w:rPr>
      </w:pPr>
      <w:r>
        <w:rPr>
          <w:b/>
        </w:rPr>
        <w:t>По пункту  3.2</w:t>
      </w:r>
      <w:r w:rsidRPr="00FA174C">
        <w:rPr>
          <w:b/>
        </w:rPr>
        <w:t>:  (Дню России)</w:t>
      </w:r>
    </w:p>
    <w:p w:rsidR="00FC2E83" w:rsidRDefault="00FC2E83" w:rsidP="00FC2E83">
      <w:pPr>
        <w:jc w:val="both"/>
      </w:pPr>
    </w:p>
    <w:p w:rsidR="004B1D6E" w:rsidRDefault="004B1D6E" w:rsidP="00FC2E83">
      <w:pPr>
        <w:jc w:val="both"/>
      </w:pPr>
      <w:r>
        <w:t xml:space="preserve">- По данному мероприятию – Глубочанское сельское поселение принимала участие в праздновании Дня России проводимое </w:t>
      </w:r>
      <w:r w:rsidR="005816C4">
        <w:t>в п.Зимовники (представляло дагестанскую культуру)</w:t>
      </w:r>
    </w:p>
    <w:p w:rsidR="00FA174C" w:rsidRPr="00FA174C" w:rsidRDefault="00FA174C">
      <w:pPr>
        <w:rPr>
          <w:b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>По пункту  3.3</w:t>
      </w:r>
      <w:r w:rsidRPr="00FA174C">
        <w:rPr>
          <w:b/>
        </w:rPr>
        <w:t>:  (Дню народного единства)</w:t>
      </w:r>
    </w:p>
    <w:p w:rsidR="005816C4" w:rsidRDefault="005816C4" w:rsidP="00FA174C">
      <w:pPr>
        <w:jc w:val="both"/>
        <w:rPr>
          <w:b/>
        </w:rPr>
      </w:pPr>
    </w:p>
    <w:p w:rsidR="00B922A8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lastRenderedPageBreak/>
        <w:t xml:space="preserve">- Данное мероприятие  проведено  3.11.2022 года </w:t>
      </w:r>
    </w:p>
    <w:p w:rsidR="00B922A8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t>Беседа «День народного единства или День согласия и примирения»</w:t>
      </w:r>
    </w:p>
    <w:p w:rsidR="00B922A8" w:rsidRPr="005816C4" w:rsidRDefault="00B922A8" w:rsidP="00B922A8">
      <w:pPr>
        <w:jc w:val="both"/>
      </w:pPr>
      <w:r>
        <w:t>Онлайн поздравление</w:t>
      </w:r>
    </w:p>
    <w:p w:rsidR="005816C4" w:rsidRPr="005816C4" w:rsidRDefault="005816C4" w:rsidP="00FA174C">
      <w:pPr>
        <w:jc w:val="both"/>
      </w:pPr>
    </w:p>
    <w:p w:rsidR="005816C4" w:rsidRPr="00FA174C" w:rsidRDefault="005816C4" w:rsidP="00FA174C">
      <w:pPr>
        <w:jc w:val="both"/>
        <w:rPr>
          <w:b/>
          <w:kern w:val="2"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 xml:space="preserve">По пункту  </w:t>
      </w:r>
      <w:r w:rsidRPr="00FA174C">
        <w:rPr>
          <w:b/>
        </w:rPr>
        <w:t>3.4:  (Дню Государственного флага Российской Федерации)</w:t>
      </w:r>
    </w:p>
    <w:p w:rsidR="005816C4" w:rsidRDefault="005816C4" w:rsidP="00FA174C">
      <w:pPr>
        <w:jc w:val="both"/>
        <w:rPr>
          <w:b/>
        </w:rPr>
      </w:pPr>
    </w:p>
    <w:p w:rsidR="00FA174C" w:rsidRDefault="00B922A8" w:rsidP="00FA174C">
      <w:pPr>
        <w:jc w:val="both"/>
      </w:pPr>
      <w:r w:rsidRPr="005816C4">
        <w:t>- Данное мероп</w:t>
      </w:r>
      <w:r>
        <w:t>риятие  проведено  22.08.2022 года  (история Государственного флага Российской Федерации) беседа</w:t>
      </w:r>
    </w:p>
    <w:p w:rsidR="00B922A8" w:rsidRDefault="00B922A8" w:rsidP="00FA174C">
      <w:pPr>
        <w:jc w:val="both"/>
        <w:rPr>
          <w:b/>
        </w:rPr>
      </w:pPr>
    </w:p>
    <w:p w:rsidR="00FA174C" w:rsidRDefault="00FA174C" w:rsidP="00FA174C">
      <w:pPr>
        <w:jc w:val="both"/>
        <w:rPr>
          <w:b/>
          <w:bCs/>
        </w:rPr>
      </w:pPr>
      <w:r>
        <w:rPr>
          <w:b/>
        </w:rPr>
        <w:t xml:space="preserve">По </w:t>
      </w:r>
      <w:r w:rsidRPr="00FA174C">
        <w:rPr>
          <w:b/>
        </w:rPr>
        <w:t>пункту 3.5:  (</w:t>
      </w:r>
      <w:r w:rsidRPr="00FA174C">
        <w:rPr>
          <w:b/>
          <w:bCs/>
        </w:rPr>
        <w:t>Международному дню толерантности)</w:t>
      </w:r>
    </w:p>
    <w:p w:rsidR="00FA174C" w:rsidRPr="00FA174C" w:rsidRDefault="00FA174C" w:rsidP="00FA174C">
      <w:pPr>
        <w:jc w:val="both"/>
        <w:rPr>
          <w:b/>
          <w:kern w:val="2"/>
        </w:rPr>
      </w:pPr>
    </w:p>
    <w:p w:rsidR="00FA174C" w:rsidRDefault="00B922A8" w:rsidP="00B922A8">
      <w:pPr>
        <w:jc w:val="both"/>
      </w:pPr>
      <w:r>
        <w:t>- Данное мероприятие  проведено 15.11.2022 года   (История праздника – беседа)</w:t>
      </w:r>
    </w:p>
    <w:p w:rsidR="00B922A8" w:rsidRDefault="00B922A8" w:rsidP="00FA174C"/>
    <w:p w:rsidR="001E6B98" w:rsidRDefault="00FA174C" w:rsidP="00224425">
      <w:pPr>
        <w:widowControl w:val="0"/>
        <w:spacing w:line="216" w:lineRule="auto"/>
        <w:rPr>
          <w:b/>
        </w:rPr>
      </w:pPr>
      <w:r w:rsidRPr="00224425">
        <w:rPr>
          <w:b/>
        </w:rPr>
        <w:t xml:space="preserve">По пункту 4:  </w:t>
      </w:r>
      <w:r w:rsidR="00224425" w:rsidRPr="00224425">
        <w:rPr>
          <w:b/>
        </w:rPr>
        <w:t xml:space="preserve"> (Организация  </w:t>
      </w:r>
      <w:r w:rsidR="00224425" w:rsidRPr="00224425">
        <w:rPr>
          <w:b/>
          <w:spacing w:val="-6"/>
        </w:rPr>
        <w:t xml:space="preserve">и проведение </w:t>
      </w:r>
      <w:r w:rsidR="00224425" w:rsidRPr="00224425">
        <w:rPr>
          <w:b/>
        </w:rPr>
        <w:t xml:space="preserve"> лекций, «круглых столов», бесед  по вопросам государственной национальной политики   и межнациональных отношений)</w:t>
      </w:r>
    </w:p>
    <w:p w:rsidR="005816C4" w:rsidRDefault="005816C4" w:rsidP="00224425">
      <w:pPr>
        <w:widowControl w:val="0"/>
        <w:spacing w:line="216" w:lineRule="auto"/>
        <w:rPr>
          <w:b/>
        </w:rPr>
      </w:pPr>
    </w:p>
    <w:p w:rsidR="005816C4" w:rsidRPr="005816C4" w:rsidRDefault="005816C4" w:rsidP="00224425">
      <w:pPr>
        <w:widowControl w:val="0"/>
        <w:spacing w:line="216" w:lineRule="auto"/>
      </w:pPr>
      <w:r w:rsidRPr="005816C4">
        <w:t>Администрацией поселения была проделана следующая работа:</w:t>
      </w:r>
    </w:p>
    <w:p w:rsidR="005816C4" w:rsidRPr="005816C4" w:rsidRDefault="005816C4" w:rsidP="00224425">
      <w:pPr>
        <w:widowControl w:val="0"/>
        <w:spacing w:line="216" w:lineRule="auto"/>
      </w:pPr>
    </w:p>
    <w:p w:rsidR="005816C4" w:rsidRDefault="005816C4" w:rsidP="00224425">
      <w:pPr>
        <w:widowControl w:val="0"/>
        <w:spacing w:line="216" w:lineRule="auto"/>
      </w:pPr>
      <w:r w:rsidRPr="005816C4">
        <w:t>- февраль (Беседа о толерантности «В единстве наша сила»</w:t>
      </w:r>
    </w:p>
    <w:p w:rsidR="005816C4" w:rsidRDefault="005816C4" w:rsidP="00224425">
      <w:pPr>
        <w:widowControl w:val="0"/>
        <w:spacing w:line="216" w:lineRule="auto"/>
      </w:pPr>
      <w:r>
        <w:t>- март (Беседа «Терроризм угроза обществу»</w:t>
      </w:r>
    </w:p>
    <w:p w:rsidR="005816C4" w:rsidRDefault="005816C4" w:rsidP="00224425">
      <w:pPr>
        <w:widowControl w:val="0"/>
        <w:spacing w:line="216" w:lineRule="auto"/>
      </w:pPr>
      <w:r>
        <w:t>- май (Беседа «Толерантность и межнациональные конфликты. Как они взаимосвязаны?»</w:t>
      </w:r>
    </w:p>
    <w:p w:rsidR="00B922A8" w:rsidRDefault="00B922A8" w:rsidP="00B922A8">
      <w:pPr>
        <w:widowControl w:val="0"/>
        <w:spacing w:line="216" w:lineRule="auto"/>
      </w:pPr>
      <w:r>
        <w:t>- июль (Беседа «скажи экстремизму – НЕТ»)</w:t>
      </w:r>
    </w:p>
    <w:p w:rsidR="00B922A8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t>- сентябрь  (Радиогазета; «Трагедия в Беслане – наша общая боль»; раздача буклетов)</w:t>
      </w:r>
    </w:p>
    <w:p w:rsidR="00B922A8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t>- октябрь  (информация «Терроризм – угроза обществу»)</w:t>
      </w:r>
    </w:p>
    <w:p w:rsidR="00B922A8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t>- ноябрь (Беседа «День народного единства или День согласия и примирения»; Онлайн поздравление)</w:t>
      </w:r>
    </w:p>
    <w:p w:rsidR="00B922A8" w:rsidRPr="00FA53C2" w:rsidRDefault="00B922A8" w:rsidP="00B922A8">
      <w:pPr>
        <w:pStyle w:val="a8"/>
        <w:shd w:val="clear" w:color="auto" w:fill="FFFFFF"/>
        <w:spacing w:before="0" w:beforeAutospacing="0" w:after="300" w:afterAutospacing="0"/>
        <w:ind w:right="300"/>
        <w:textAlignment w:val="baseline"/>
      </w:pPr>
      <w:r>
        <w:t>- декабрь  (мероприятие посвященное Дню Конституции «Я-гражданин;  «Моя многонациональная страна»</w:t>
      </w:r>
    </w:p>
    <w:p w:rsidR="00B922A8" w:rsidRPr="005816C4" w:rsidRDefault="00B922A8" w:rsidP="00224425">
      <w:pPr>
        <w:widowControl w:val="0"/>
        <w:spacing w:line="216" w:lineRule="auto"/>
      </w:pPr>
    </w:p>
    <w:p w:rsidR="00224425" w:rsidRDefault="00224425" w:rsidP="00224425">
      <w:pPr>
        <w:widowControl w:val="0"/>
        <w:spacing w:line="216" w:lineRule="auto"/>
        <w:rPr>
          <w:b/>
        </w:rPr>
      </w:pPr>
    </w:p>
    <w:p w:rsidR="00224425" w:rsidRDefault="00224425" w:rsidP="00224425">
      <w:pPr>
        <w:widowControl w:val="0"/>
        <w:autoSpaceDE w:val="0"/>
        <w:autoSpaceDN w:val="0"/>
        <w:adjustRightInd w:val="0"/>
        <w:rPr>
          <w:b/>
        </w:rPr>
      </w:pPr>
      <w:r w:rsidRPr="00224425">
        <w:rPr>
          <w:b/>
        </w:rPr>
        <w:t>По пункту 5: (Мониторинг реализации подпрограммы муниципальной программы Глубочанского сельского поселения «Обеспечение общественного порядка и профилактика правонарушений», с подпрограммой «</w:t>
      </w:r>
      <w:r w:rsidRPr="00224425">
        <w:rPr>
          <w:rFonts w:eastAsia="SimSun"/>
          <w:b/>
          <w:kern w:val="1"/>
          <w:lang w:eastAsia="zh-CN" w:bidi="hi-IN"/>
        </w:rPr>
        <w:t>«</w:t>
      </w:r>
      <w:r w:rsidRPr="00224425">
        <w:rPr>
          <w:b/>
        </w:rPr>
        <w:t>Гармонизация межэтнических и межкультурных отношений    и формировании культуры межнационального общения в Глубочанском  сельском поселении</w:t>
      </w:r>
      <w:r w:rsidRPr="00224425">
        <w:rPr>
          <w:rFonts w:eastAsia="SimSun"/>
          <w:b/>
          <w:kern w:val="1"/>
          <w:lang w:eastAsia="zh-CN" w:bidi="hi-IN"/>
        </w:rPr>
        <w:t xml:space="preserve">» </w:t>
      </w:r>
      <w:r w:rsidRPr="00224425">
        <w:rPr>
          <w:b/>
        </w:rPr>
        <w:t xml:space="preserve"> направленной </w:t>
      </w:r>
      <w:r w:rsidRPr="00224425">
        <w:rPr>
          <w:b/>
        </w:rPr>
        <w:br/>
        <w:t>на укрепление единства российской нации  и этнокультурное развитие народов России)</w:t>
      </w:r>
    </w:p>
    <w:p w:rsidR="005816C4" w:rsidRDefault="005816C4" w:rsidP="00224425">
      <w:pPr>
        <w:widowControl w:val="0"/>
        <w:autoSpaceDE w:val="0"/>
        <w:autoSpaceDN w:val="0"/>
        <w:adjustRightInd w:val="0"/>
        <w:rPr>
          <w:b/>
        </w:rPr>
      </w:pPr>
    </w:p>
    <w:p w:rsidR="005816C4" w:rsidRPr="005816C4" w:rsidRDefault="005816C4" w:rsidP="00224425">
      <w:pPr>
        <w:widowControl w:val="0"/>
        <w:autoSpaceDE w:val="0"/>
        <w:autoSpaceDN w:val="0"/>
        <w:adjustRightInd w:val="0"/>
      </w:pPr>
      <w:r w:rsidRPr="005816C4">
        <w:t>- Мониторинг проводится (все мероприятия указ</w:t>
      </w:r>
      <w:r w:rsidR="00B922A8">
        <w:t>анные в программе выполняются)</w:t>
      </w:r>
    </w:p>
    <w:p w:rsidR="00224425" w:rsidRDefault="00224425" w:rsidP="00224425">
      <w:pPr>
        <w:widowControl w:val="0"/>
        <w:autoSpaceDE w:val="0"/>
        <w:autoSpaceDN w:val="0"/>
        <w:adjustRightInd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>По пункту 6: (Реализация  на территории Глубочанского сельского поселения  комплекса мер, утвержденных Министерством спорта Российской Федерации,  по развитию национальных видов спорта)</w:t>
      </w:r>
    </w:p>
    <w:p w:rsidR="00314055" w:rsidRDefault="00314055" w:rsidP="00224425">
      <w:pPr>
        <w:widowControl w:val="0"/>
        <w:rPr>
          <w:b/>
        </w:rPr>
      </w:pPr>
    </w:p>
    <w:p w:rsidR="00314055" w:rsidRPr="00AC2427" w:rsidRDefault="00314055" w:rsidP="00224425">
      <w:pPr>
        <w:widowControl w:val="0"/>
      </w:pPr>
      <w:r w:rsidRPr="00AC2427">
        <w:t xml:space="preserve">- </w:t>
      </w:r>
      <w:r w:rsidR="00B922A8">
        <w:t xml:space="preserve">За  2022 год </w:t>
      </w:r>
      <w:r w:rsidR="00CB006F" w:rsidRPr="00AC2427">
        <w:t xml:space="preserve"> на территории поселения спортивных мероприятий не проводилось</w:t>
      </w:r>
    </w:p>
    <w:p w:rsidR="00B14BEE" w:rsidRDefault="00B14BEE" w:rsidP="00224425">
      <w:pPr>
        <w:jc w:val="both"/>
        <w:rPr>
          <w:b/>
        </w:rPr>
      </w:pPr>
    </w:p>
    <w:p w:rsidR="00224425" w:rsidRDefault="00224425" w:rsidP="00224425">
      <w:pPr>
        <w:jc w:val="both"/>
        <w:rPr>
          <w:b/>
        </w:rPr>
      </w:pPr>
      <w:r w:rsidRPr="00224425">
        <w:rPr>
          <w:b/>
        </w:rPr>
        <w:lastRenderedPageBreak/>
        <w:t>По пункту 7: (Участие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политики)</w:t>
      </w:r>
    </w:p>
    <w:p w:rsidR="00314055" w:rsidRDefault="00314055" w:rsidP="00224425">
      <w:pPr>
        <w:jc w:val="both"/>
        <w:rPr>
          <w:b/>
        </w:rPr>
      </w:pPr>
    </w:p>
    <w:p w:rsidR="00314055" w:rsidRPr="00314055" w:rsidRDefault="00B922A8" w:rsidP="00224425">
      <w:pPr>
        <w:jc w:val="both"/>
      </w:pPr>
      <w:r>
        <w:t xml:space="preserve">- За 2022 год </w:t>
      </w:r>
      <w:r w:rsidR="00314055" w:rsidRPr="00314055">
        <w:t xml:space="preserve"> Администрация Глубочанского сельского поселения не принимала участие в вышеуказанных мероприятиях.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>По пункту 8: (Проведение мероприятий, посвященных Дню русского языка)</w:t>
      </w:r>
    </w:p>
    <w:p w:rsidR="00314055" w:rsidRDefault="00314055" w:rsidP="00224425">
      <w:pPr>
        <w:widowControl w:val="0"/>
        <w:rPr>
          <w:b/>
        </w:rPr>
      </w:pPr>
    </w:p>
    <w:p w:rsidR="00314055" w:rsidRPr="00314055" w:rsidRDefault="00314055" w:rsidP="00224425">
      <w:pPr>
        <w:widowControl w:val="0"/>
      </w:pPr>
      <w:r w:rsidRPr="00314055">
        <w:t xml:space="preserve">- На территории Глубочанского сельского поселения данное мероприятие проводилась работниками библиотек х. Плотников и х. Глубокий совместно со специалистом Администрации Глубочанского сельского поселения. 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>По пункту 9: (Разработка проекта плана мероприятий по реализации Стратегии государственной национальной политики Российской Федерации в муниципальном образовании «Глубочанское сельское поселение» на новый плановый период)</w:t>
      </w:r>
    </w:p>
    <w:p w:rsidR="00314055" w:rsidRDefault="00314055" w:rsidP="00224425">
      <w:pPr>
        <w:widowControl w:val="0"/>
        <w:rPr>
          <w:b/>
        </w:rPr>
      </w:pPr>
    </w:p>
    <w:p w:rsidR="00314055" w:rsidRPr="00AC2427" w:rsidRDefault="00AC2427" w:rsidP="00224425">
      <w:pPr>
        <w:widowControl w:val="0"/>
      </w:pPr>
      <w:r w:rsidRPr="00AC2427">
        <w:t xml:space="preserve">- План </w:t>
      </w:r>
      <w:r>
        <w:t xml:space="preserve">разработан Постановление от 31.05.2022 года «Об утверждении плана мероприятий по реализации в 2022 – 2025 годах Стратегии государственной национальной политики Российской Федерации на период до 2025 года в муниципальном образовании «Глубочанское сельское поселение» 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 xml:space="preserve">По пункту 10: (Осуществление мониторинга </w:t>
      </w:r>
      <w:r w:rsidRPr="00AC2427">
        <w:rPr>
          <w:b/>
        </w:rPr>
        <w:t>и анализа</w:t>
      </w:r>
      <w:r w:rsidRPr="00224425">
        <w:rPr>
          <w:b/>
        </w:rPr>
        <w:t xml:space="preserve"> состояния межнациональных и межконфессиональных отношений)</w:t>
      </w:r>
    </w:p>
    <w:p w:rsidR="00314055" w:rsidRDefault="00314055" w:rsidP="00224425">
      <w:pPr>
        <w:widowControl w:val="0"/>
        <w:rPr>
          <w:b/>
        </w:rPr>
      </w:pPr>
    </w:p>
    <w:p w:rsidR="00314055" w:rsidRPr="00314055" w:rsidRDefault="00314055" w:rsidP="00224425">
      <w:pPr>
        <w:widowControl w:val="0"/>
      </w:pPr>
      <w:r w:rsidRPr="00314055">
        <w:t>- Мониторинг</w:t>
      </w:r>
      <w:r w:rsidR="00AC2427">
        <w:t xml:space="preserve">, анализ </w:t>
      </w:r>
      <w:r w:rsidRPr="00314055">
        <w:t xml:space="preserve"> межнациональных и межконфессиональных отношений проводится </w:t>
      </w:r>
    </w:p>
    <w:p w:rsidR="00224425" w:rsidRP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11: (Участие в работе Малого совета по гармонизации межэтнических отношений при Администрации Глубочанского  сельского поселения)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Pr="001143E5" w:rsidRDefault="001143E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Заседание Малого совета проводится ежеквартально </w:t>
      </w: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12: (Оказание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>- Администрация Глубочанского сельского поселения размещает данную информацию на официальном сайте Администрации Глубочанского сельского поселения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 разделе межнациональные и межконфессиональные отношения)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13 (Мониторинг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экстремизма)</w:t>
      </w: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>- Проводится мониторинг газеты «Степная новь», муниципального вестника «Глубочанское сельское поселение», сайта Администрации Глубочанского сельского поселения.</w:t>
      </w:r>
    </w:p>
    <w:p w:rsidR="00191D28" w:rsidRPr="00191D28" w:rsidRDefault="00191D28" w:rsidP="00191D28"/>
    <w:sectPr w:rsidR="00191D28" w:rsidRPr="00191D28" w:rsidSect="00B94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79" w:rsidRDefault="00485B79" w:rsidP="001143E5">
      <w:r>
        <w:separator/>
      </w:r>
    </w:p>
  </w:endnote>
  <w:endnote w:type="continuationSeparator" w:id="1">
    <w:p w:rsidR="00485B79" w:rsidRDefault="00485B79" w:rsidP="0011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79" w:rsidRDefault="00485B79" w:rsidP="001143E5">
      <w:r>
        <w:separator/>
      </w:r>
    </w:p>
  </w:footnote>
  <w:footnote w:type="continuationSeparator" w:id="1">
    <w:p w:rsidR="00485B79" w:rsidRDefault="00485B79" w:rsidP="00114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E5" w:rsidRDefault="001143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83"/>
    <w:rsid w:val="0004498F"/>
    <w:rsid w:val="000B289A"/>
    <w:rsid w:val="000B5E1A"/>
    <w:rsid w:val="000D671E"/>
    <w:rsid w:val="001143E5"/>
    <w:rsid w:val="001208EC"/>
    <w:rsid w:val="00191D28"/>
    <w:rsid w:val="001E6B98"/>
    <w:rsid w:val="00224425"/>
    <w:rsid w:val="00314055"/>
    <w:rsid w:val="003F5925"/>
    <w:rsid w:val="00485B79"/>
    <w:rsid w:val="004B1D6E"/>
    <w:rsid w:val="005325E4"/>
    <w:rsid w:val="005816C4"/>
    <w:rsid w:val="00606496"/>
    <w:rsid w:val="0091679C"/>
    <w:rsid w:val="009F12A0"/>
    <w:rsid w:val="00AA1D30"/>
    <w:rsid w:val="00AC2427"/>
    <w:rsid w:val="00AD70C0"/>
    <w:rsid w:val="00B14BEE"/>
    <w:rsid w:val="00B922A8"/>
    <w:rsid w:val="00B94F96"/>
    <w:rsid w:val="00CA4B37"/>
    <w:rsid w:val="00CB006F"/>
    <w:rsid w:val="00E8073F"/>
    <w:rsid w:val="00E81417"/>
    <w:rsid w:val="00EB1191"/>
    <w:rsid w:val="00FA174C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CB006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4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4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92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17</cp:revision>
  <cp:lastPrinted>2022-12-23T06:38:00Z</cp:lastPrinted>
  <dcterms:created xsi:type="dcterms:W3CDTF">2022-07-04T11:59:00Z</dcterms:created>
  <dcterms:modified xsi:type="dcterms:W3CDTF">2023-04-07T07:42:00Z</dcterms:modified>
</cp:coreProperties>
</file>