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54" w:rsidRPr="007542DE" w:rsidRDefault="00435154" w:rsidP="006315CD">
      <w:pPr>
        <w:tabs>
          <w:tab w:val="left" w:pos="3828"/>
        </w:tabs>
      </w:pPr>
    </w:p>
    <w:p w:rsidR="00435154" w:rsidRPr="007542DE" w:rsidRDefault="0021560B" w:rsidP="0021560B">
      <w:pPr>
        <w:tabs>
          <w:tab w:val="center" w:pos="5233"/>
          <w:tab w:val="right" w:pos="10466"/>
        </w:tabs>
        <w:rPr>
          <w:b/>
        </w:rPr>
      </w:pPr>
      <w:r w:rsidRPr="007542DE">
        <w:rPr>
          <w:b/>
        </w:rPr>
        <w:tab/>
      </w:r>
      <w:r w:rsidR="00435154" w:rsidRPr="007542DE">
        <w:rPr>
          <w:b/>
        </w:rPr>
        <w:t>РОСТОВСКАЯ ОБЛАСТЬ</w:t>
      </w:r>
      <w:r w:rsidRPr="007542DE">
        <w:rPr>
          <w:b/>
        </w:rPr>
        <w:tab/>
        <w:t>№</w:t>
      </w:r>
      <w:r w:rsidR="00FB6981">
        <w:rPr>
          <w:b/>
        </w:rPr>
        <w:t xml:space="preserve"> </w:t>
      </w:r>
      <w:r w:rsidR="006A1792">
        <w:rPr>
          <w:b/>
        </w:rPr>
        <w:t>1</w:t>
      </w:r>
      <w:r w:rsidR="005618B8">
        <w:rPr>
          <w:b/>
        </w:rPr>
        <w:t>3</w:t>
      </w:r>
      <w:r w:rsidR="006A1792">
        <w:rPr>
          <w:b/>
        </w:rPr>
        <w:t>1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 xml:space="preserve">ЗИМОВНИКОВСКИЙ РАЙОН </w:t>
      </w:r>
      <w:r w:rsidRPr="007542DE">
        <w:t xml:space="preserve">                                                                                                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>СОБРАНИЕ ДЕПУТАТОВ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>ГЛУБОЧАНСКОГО СЕЛЬСКОГО ПОСЕЛЕНИЯ</w:t>
      </w:r>
    </w:p>
    <w:p w:rsidR="00435154" w:rsidRPr="007542DE" w:rsidRDefault="00435154" w:rsidP="00435154">
      <w:pPr>
        <w:jc w:val="center"/>
      </w:pPr>
    </w:p>
    <w:p w:rsidR="00435154" w:rsidRPr="007542DE" w:rsidRDefault="00435154" w:rsidP="00435154">
      <w:pPr>
        <w:jc w:val="right"/>
      </w:pPr>
    </w:p>
    <w:p w:rsidR="00435154" w:rsidRPr="007542DE" w:rsidRDefault="00B8093E" w:rsidP="00B8093E">
      <w:pPr>
        <w:pStyle w:val="1"/>
        <w:tabs>
          <w:tab w:val="center" w:pos="5233"/>
          <w:tab w:val="left" w:pos="8420"/>
          <w:tab w:val="left" w:pos="9165"/>
        </w:tabs>
        <w:rPr>
          <w:sz w:val="24"/>
          <w:szCs w:val="24"/>
        </w:rPr>
      </w:pPr>
      <w:r w:rsidRPr="007542DE">
        <w:rPr>
          <w:rFonts w:ascii="Times New Roman" w:hAnsi="Times New Roman"/>
          <w:sz w:val="24"/>
          <w:szCs w:val="24"/>
        </w:rPr>
        <w:tab/>
      </w:r>
      <w:r w:rsidR="00435154" w:rsidRPr="007542DE">
        <w:rPr>
          <w:rFonts w:ascii="Times New Roman" w:hAnsi="Times New Roman"/>
          <w:sz w:val="24"/>
          <w:szCs w:val="24"/>
        </w:rPr>
        <w:t>РЕШЕНИЕ</w:t>
      </w:r>
      <w:r w:rsidRPr="007542DE">
        <w:rPr>
          <w:rFonts w:ascii="Times New Roman" w:hAnsi="Times New Roman"/>
          <w:sz w:val="24"/>
          <w:szCs w:val="24"/>
        </w:rPr>
        <w:tab/>
      </w:r>
      <w:r w:rsidRPr="007542DE">
        <w:rPr>
          <w:rFonts w:ascii="Times New Roman" w:hAnsi="Times New Roman"/>
          <w:sz w:val="24"/>
          <w:szCs w:val="24"/>
        </w:rPr>
        <w:tab/>
      </w:r>
    </w:p>
    <w:p w:rsidR="00435154" w:rsidRPr="007542DE" w:rsidRDefault="00435154" w:rsidP="00435154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435154" w:rsidRPr="007542DE" w:rsidTr="00B56782">
        <w:trPr>
          <w:trHeight w:val="1059"/>
        </w:trPr>
        <w:tc>
          <w:tcPr>
            <w:tcW w:w="4437" w:type="dxa"/>
          </w:tcPr>
          <w:p w:rsidR="00435154" w:rsidRPr="007542DE" w:rsidRDefault="00435154" w:rsidP="00754F25">
            <w:pPr>
              <w:jc w:val="both"/>
              <w:rPr>
                <w:bCs/>
              </w:rPr>
            </w:pPr>
            <w:r w:rsidRPr="007542DE">
              <w:t>О внесении изменений в решение Собрания депутатов «О бюджете Глубочанского сельского поселения Зимовниковского района на 201</w:t>
            </w:r>
            <w:r w:rsidR="00754F25">
              <w:t>6</w:t>
            </w:r>
            <w:r w:rsidRPr="007542DE">
              <w:t xml:space="preserve"> год»</w:t>
            </w:r>
          </w:p>
        </w:tc>
      </w:tr>
    </w:tbl>
    <w:p w:rsidR="00435154" w:rsidRPr="007542DE" w:rsidRDefault="00435154" w:rsidP="00435154">
      <w:pPr>
        <w:jc w:val="center"/>
      </w:pPr>
      <w:r w:rsidRPr="007542DE">
        <w:t xml:space="preserve">  </w:t>
      </w:r>
    </w:p>
    <w:p w:rsidR="00435154" w:rsidRPr="007542DE" w:rsidRDefault="00435154" w:rsidP="00435154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7542DE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Pr="007542DE">
        <w:rPr>
          <w:rFonts w:ascii="Times New Roman" w:hAnsi="Times New Roman"/>
          <w:b w:val="0"/>
          <w:sz w:val="24"/>
          <w:szCs w:val="24"/>
        </w:rPr>
        <w:tab/>
        <w:t xml:space="preserve">    </w:t>
      </w:r>
      <w:r w:rsidR="00E717E0">
        <w:rPr>
          <w:rFonts w:ascii="Times New Roman" w:hAnsi="Times New Roman"/>
          <w:b w:val="0"/>
          <w:sz w:val="24"/>
          <w:szCs w:val="24"/>
        </w:rPr>
        <w:t>2</w:t>
      </w:r>
      <w:r w:rsidR="00A423EA">
        <w:rPr>
          <w:rFonts w:ascii="Times New Roman" w:hAnsi="Times New Roman"/>
          <w:b w:val="0"/>
          <w:sz w:val="24"/>
          <w:szCs w:val="24"/>
        </w:rPr>
        <w:t>9</w:t>
      </w:r>
      <w:r w:rsidR="005F2840" w:rsidRPr="007542DE">
        <w:rPr>
          <w:rFonts w:ascii="Times New Roman" w:hAnsi="Times New Roman"/>
          <w:b w:val="0"/>
          <w:sz w:val="24"/>
          <w:szCs w:val="24"/>
        </w:rPr>
        <w:t>.</w:t>
      </w:r>
      <w:r w:rsidR="00657E43" w:rsidRPr="007542DE">
        <w:rPr>
          <w:rFonts w:ascii="Times New Roman" w:hAnsi="Times New Roman"/>
          <w:b w:val="0"/>
          <w:sz w:val="24"/>
          <w:szCs w:val="24"/>
        </w:rPr>
        <w:t>0</w:t>
      </w:r>
      <w:r w:rsidR="00A423EA">
        <w:rPr>
          <w:rFonts w:ascii="Times New Roman" w:hAnsi="Times New Roman"/>
          <w:b w:val="0"/>
          <w:sz w:val="24"/>
          <w:szCs w:val="24"/>
        </w:rPr>
        <w:t>8</w:t>
      </w:r>
      <w:r w:rsidRPr="007542DE">
        <w:rPr>
          <w:rFonts w:ascii="Times New Roman" w:hAnsi="Times New Roman"/>
          <w:b w:val="0"/>
          <w:sz w:val="24"/>
          <w:szCs w:val="24"/>
        </w:rPr>
        <w:t>.201</w:t>
      </w:r>
      <w:r w:rsidR="00754F25">
        <w:rPr>
          <w:rFonts w:ascii="Times New Roman" w:hAnsi="Times New Roman"/>
          <w:b w:val="0"/>
          <w:sz w:val="24"/>
          <w:szCs w:val="24"/>
        </w:rPr>
        <w:t>6</w:t>
      </w:r>
    </w:p>
    <w:p w:rsidR="00435154" w:rsidRPr="007542DE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7542DE">
        <w:rPr>
          <w:rFonts w:ascii="Times New Roman" w:hAnsi="Times New Roman"/>
          <w:b w:val="0"/>
          <w:sz w:val="24"/>
          <w:szCs w:val="24"/>
        </w:rPr>
        <w:tab/>
        <w:t>Принято</w:t>
      </w:r>
    </w:p>
    <w:p w:rsidR="00435154" w:rsidRPr="007542DE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7542DE">
        <w:rPr>
          <w:rFonts w:ascii="Times New Roman" w:hAnsi="Times New Roman"/>
          <w:b w:val="0"/>
          <w:sz w:val="24"/>
          <w:szCs w:val="24"/>
        </w:rPr>
        <w:tab/>
        <w:t>Собранием депутатов</w:t>
      </w:r>
    </w:p>
    <w:p w:rsidR="00435154" w:rsidRPr="007542DE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7542DE">
        <w:rPr>
          <w:rFonts w:ascii="Times New Roman" w:hAnsi="Times New Roman"/>
          <w:b w:val="0"/>
          <w:sz w:val="24"/>
          <w:szCs w:val="24"/>
        </w:rPr>
        <w:tab/>
        <w:t>Глубочанского сельского поселения</w:t>
      </w:r>
    </w:p>
    <w:p w:rsidR="00435154" w:rsidRPr="007542DE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435154" w:rsidRPr="007542DE" w:rsidRDefault="007B58E1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7542DE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435154" w:rsidRPr="007542DE">
        <w:rPr>
          <w:rFonts w:ascii="Times New Roman" w:hAnsi="Times New Roman"/>
          <w:b w:val="0"/>
          <w:sz w:val="24"/>
          <w:szCs w:val="24"/>
        </w:rPr>
        <w:t xml:space="preserve">    Собрание депутатов Глубочанского сельского поселения  </w:t>
      </w:r>
    </w:p>
    <w:p w:rsidR="00435154" w:rsidRPr="007542DE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435154" w:rsidRPr="007542DE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7542DE">
        <w:rPr>
          <w:rFonts w:ascii="Times New Roman" w:hAnsi="Times New Roman"/>
          <w:b w:val="0"/>
          <w:caps/>
          <w:sz w:val="24"/>
          <w:szCs w:val="24"/>
        </w:rPr>
        <w:t>решило:</w:t>
      </w:r>
    </w:p>
    <w:p w:rsidR="00435154" w:rsidRPr="007542DE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435154" w:rsidRPr="007542DE" w:rsidRDefault="00435154" w:rsidP="0021560B">
      <w:pPr>
        <w:pStyle w:val="ConsPlusTitle"/>
        <w:numPr>
          <w:ilvl w:val="0"/>
          <w:numId w:val="2"/>
        </w:numPr>
        <w:ind w:left="690"/>
        <w:jc w:val="both"/>
        <w:rPr>
          <w:rFonts w:ascii="Times New Roman" w:hAnsi="Times New Roman"/>
          <w:b w:val="0"/>
          <w:sz w:val="24"/>
          <w:szCs w:val="24"/>
        </w:rPr>
      </w:pPr>
      <w:r w:rsidRPr="007542DE">
        <w:rPr>
          <w:rFonts w:ascii="Times New Roman" w:hAnsi="Times New Roman"/>
          <w:b w:val="0"/>
          <w:sz w:val="24"/>
          <w:szCs w:val="24"/>
        </w:rPr>
        <w:t>Внести в решение Собрания депутатов Глубочанского сельского поселения от 2</w:t>
      </w:r>
      <w:r w:rsidR="00754F25">
        <w:rPr>
          <w:rFonts w:ascii="Times New Roman" w:hAnsi="Times New Roman"/>
          <w:b w:val="0"/>
          <w:sz w:val="24"/>
          <w:szCs w:val="24"/>
        </w:rPr>
        <w:t>8</w:t>
      </w:r>
      <w:r w:rsidRPr="007542DE">
        <w:rPr>
          <w:rFonts w:ascii="Times New Roman" w:hAnsi="Times New Roman"/>
          <w:b w:val="0"/>
          <w:sz w:val="24"/>
          <w:szCs w:val="24"/>
        </w:rPr>
        <w:t>.12.</w:t>
      </w:r>
      <w:r w:rsidR="00657E43" w:rsidRPr="007542DE">
        <w:rPr>
          <w:rFonts w:ascii="Times New Roman" w:hAnsi="Times New Roman"/>
          <w:b w:val="0"/>
          <w:sz w:val="24"/>
          <w:szCs w:val="24"/>
        </w:rPr>
        <w:t>201</w:t>
      </w:r>
      <w:r w:rsidR="00754F25">
        <w:rPr>
          <w:rFonts w:ascii="Times New Roman" w:hAnsi="Times New Roman"/>
          <w:b w:val="0"/>
          <w:sz w:val="24"/>
          <w:szCs w:val="24"/>
        </w:rPr>
        <w:t>5</w:t>
      </w:r>
      <w:r w:rsidRPr="007542DE">
        <w:rPr>
          <w:rFonts w:ascii="Times New Roman" w:hAnsi="Times New Roman"/>
          <w:b w:val="0"/>
          <w:sz w:val="24"/>
          <w:szCs w:val="24"/>
        </w:rPr>
        <w:t>г. №</w:t>
      </w:r>
      <w:r w:rsidR="00754F25">
        <w:rPr>
          <w:rFonts w:ascii="Times New Roman" w:hAnsi="Times New Roman"/>
          <w:b w:val="0"/>
          <w:sz w:val="24"/>
          <w:szCs w:val="24"/>
        </w:rPr>
        <w:t>99</w:t>
      </w:r>
      <w:r w:rsidR="00657E43" w:rsidRPr="007542DE">
        <w:rPr>
          <w:rFonts w:ascii="Times New Roman" w:hAnsi="Times New Roman"/>
          <w:b w:val="0"/>
          <w:sz w:val="24"/>
          <w:szCs w:val="24"/>
        </w:rPr>
        <w:t xml:space="preserve"> </w:t>
      </w:r>
      <w:r w:rsidRPr="007542DE">
        <w:rPr>
          <w:rFonts w:ascii="Times New Roman" w:hAnsi="Times New Roman"/>
          <w:b w:val="0"/>
          <w:sz w:val="24"/>
          <w:szCs w:val="24"/>
        </w:rPr>
        <w:t xml:space="preserve"> «О бюджете Глубочанского сельского поселения Зимовниковского района на 201</w:t>
      </w:r>
      <w:r w:rsidR="00754F25">
        <w:rPr>
          <w:rFonts w:ascii="Times New Roman" w:hAnsi="Times New Roman"/>
          <w:b w:val="0"/>
          <w:sz w:val="24"/>
          <w:szCs w:val="24"/>
        </w:rPr>
        <w:t>6</w:t>
      </w:r>
      <w:r w:rsidRPr="007542DE">
        <w:rPr>
          <w:rFonts w:ascii="Times New Roman" w:hAnsi="Times New Roman"/>
          <w:b w:val="0"/>
          <w:sz w:val="24"/>
          <w:szCs w:val="24"/>
        </w:rPr>
        <w:t xml:space="preserve"> год» следующие изменения:</w:t>
      </w:r>
    </w:p>
    <w:p w:rsidR="00435154" w:rsidRPr="007542DE" w:rsidRDefault="00435154" w:rsidP="0021560B">
      <w:pPr>
        <w:ind w:left="918"/>
        <w:jc w:val="both"/>
      </w:pPr>
      <w:r w:rsidRPr="007542DE">
        <w:rPr>
          <w:b/>
        </w:rPr>
        <w:tab/>
      </w:r>
    </w:p>
    <w:p w:rsidR="00623C2C" w:rsidRDefault="00D2050B" w:rsidP="00623C2C">
      <w:pPr>
        <w:pStyle w:val="af1"/>
        <w:widowControl w:val="0"/>
        <w:numPr>
          <w:ilvl w:val="0"/>
          <w:numId w:val="5"/>
        </w:numPr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</w:pPr>
      <w:r>
        <w:t>в части 1 статьи 1</w:t>
      </w:r>
      <w:r w:rsidRPr="00EB1B5E">
        <w:t>:</w:t>
      </w:r>
    </w:p>
    <w:p w:rsidR="00D2050B" w:rsidRDefault="00D2050B" w:rsidP="00D2050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</w:pPr>
      <w:r>
        <w:t xml:space="preserve">   </w:t>
      </w:r>
      <w:r w:rsidR="00EC3D97">
        <w:t>а</w:t>
      </w:r>
      <w:r>
        <w:t>)</w:t>
      </w:r>
      <w:r w:rsidRPr="009349FD">
        <w:t xml:space="preserve"> </w:t>
      </w:r>
      <w:r>
        <w:t xml:space="preserve">в пункте </w:t>
      </w:r>
      <w:r w:rsidR="00623C2C">
        <w:t>1</w:t>
      </w:r>
      <w:r>
        <w:t xml:space="preserve"> цифры «</w:t>
      </w:r>
      <w:r w:rsidR="00754F25">
        <w:t>1</w:t>
      </w:r>
      <w:r w:rsidR="002C3FC0">
        <w:t>5</w:t>
      </w:r>
      <w:r w:rsidR="00A423EA">
        <w:t> 242,4</w:t>
      </w:r>
      <w:r>
        <w:t>» заменить цифрами «</w:t>
      </w:r>
      <w:r w:rsidR="00754F25">
        <w:t>15</w:t>
      </w:r>
      <w:r w:rsidR="00A423EA">
        <w:t> 525,3</w:t>
      </w:r>
      <w:r>
        <w:t>»</w:t>
      </w:r>
    </w:p>
    <w:p w:rsidR="00623C2C" w:rsidRDefault="00623C2C" w:rsidP="00623C2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</w:pPr>
      <w:r>
        <w:t xml:space="preserve">   б)в пункте 2 цифры «1</w:t>
      </w:r>
      <w:r w:rsidR="00A423EA">
        <w:t>6 075,1</w:t>
      </w:r>
      <w:r>
        <w:t>» заменить цифрами «1</w:t>
      </w:r>
      <w:r w:rsidR="005A7145">
        <w:t>6</w:t>
      </w:r>
      <w:r w:rsidR="00A423EA">
        <w:t> 358,0</w:t>
      </w:r>
      <w:r>
        <w:t>»</w:t>
      </w:r>
    </w:p>
    <w:p w:rsidR="00623C2C" w:rsidRDefault="00623C2C" w:rsidP="00D2050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</w:pPr>
    </w:p>
    <w:p w:rsidR="00623C2C" w:rsidRDefault="00623C2C" w:rsidP="0043515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</w:p>
    <w:p w:rsidR="00623C2C" w:rsidRDefault="00623C2C" w:rsidP="00623C2C"/>
    <w:p w:rsidR="00623C2C" w:rsidRDefault="005A7145" w:rsidP="00623C2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>
        <w:t>2</w:t>
      </w:r>
      <w:r w:rsidR="00623C2C">
        <w:t xml:space="preserve">) приложение 1 изложить в следующей редакции:  </w:t>
      </w:r>
    </w:p>
    <w:p w:rsidR="00623C2C" w:rsidRPr="00623C2C" w:rsidRDefault="00623C2C" w:rsidP="00623C2C"/>
    <w:p w:rsidR="00623C2C" w:rsidRPr="00623C2C" w:rsidRDefault="00623C2C" w:rsidP="00623C2C"/>
    <w:p w:rsidR="00A97CCA" w:rsidRPr="00623C2C" w:rsidRDefault="00A97CCA" w:rsidP="00A97CCA">
      <w:pPr>
        <w:pStyle w:val="4"/>
        <w:ind w:right="-48"/>
        <w:jc w:val="right"/>
        <w:rPr>
          <w:b w:val="0"/>
          <w:sz w:val="24"/>
          <w:szCs w:val="24"/>
        </w:rPr>
      </w:pPr>
      <w:r>
        <w:tab/>
      </w:r>
      <w:r w:rsidRPr="00623C2C">
        <w:rPr>
          <w:b w:val="0"/>
          <w:sz w:val="24"/>
          <w:szCs w:val="24"/>
        </w:rPr>
        <w:t>Приложение 1</w:t>
      </w:r>
    </w:p>
    <w:p w:rsidR="00A97CCA" w:rsidRPr="00623C2C" w:rsidRDefault="00A97CCA" w:rsidP="00A97CCA">
      <w:pPr>
        <w:jc w:val="right"/>
      </w:pPr>
      <w:r w:rsidRPr="00623C2C">
        <w:t>к решению Собрания депутатов</w:t>
      </w:r>
    </w:p>
    <w:p w:rsidR="00A97CCA" w:rsidRPr="00623C2C" w:rsidRDefault="00A97CCA" w:rsidP="00A97CCA">
      <w:pPr>
        <w:jc w:val="right"/>
      </w:pPr>
      <w:r w:rsidRPr="00623C2C">
        <w:t>«О бюджете Глубочанского сельского поселения</w:t>
      </w:r>
    </w:p>
    <w:p w:rsidR="00A97CCA" w:rsidRPr="00623C2C" w:rsidRDefault="00A97CCA" w:rsidP="00A97CCA">
      <w:pPr>
        <w:jc w:val="right"/>
      </w:pPr>
      <w:r w:rsidRPr="00623C2C">
        <w:t>Зимовниковского района на 2016 год»</w:t>
      </w:r>
    </w:p>
    <w:p w:rsidR="00623C2C" w:rsidRPr="00623C2C" w:rsidRDefault="00623C2C" w:rsidP="00A97CCA">
      <w:pPr>
        <w:tabs>
          <w:tab w:val="left" w:pos="8295"/>
        </w:tabs>
      </w:pPr>
    </w:p>
    <w:p w:rsidR="00623C2C" w:rsidRPr="00623C2C" w:rsidRDefault="00623C2C" w:rsidP="00623C2C"/>
    <w:tbl>
      <w:tblPr>
        <w:tblW w:w="18897" w:type="dxa"/>
        <w:tblInd w:w="93" w:type="dxa"/>
        <w:tblLook w:val="04A0"/>
      </w:tblPr>
      <w:tblGrid>
        <w:gridCol w:w="10875"/>
        <w:gridCol w:w="7054"/>
        <w:gridCol w:w="968"/>
      </w:tblGrid>
      <w:tr w:rsidR="00EC3D97" w:rsidRPr="00EC3D97" w:rsidTr="00623C2C">
        <w:trPr>
          <w:trHeight w:val="375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94" w:type="dxa"/>
              <w:tblInd w:w="89" w:type="dxa"/>
              <w:tblLook w:val="0000"/>
            </w:tblPr>
            <w:tblGrid>
              <w:gridCol w:w="7"/>
              <w:gridCol w:w="3020"/>
              <w:gridCol w:w="5878"/>
              <w:gridCol w:w="109"/>
              <w:gridCol w:w="1180"/>
            </w:tblGrid>
            <w:tr w:rsidR="00623C2C" w:rsidRPr="00623C2C" w:rsidTr="00A63468">
              <w:trPr>
                <w:gridAfter w:val="1"/>
                <w:wAfter w:w="1180" w:type="dxa"/>
                <w:trHeight w:val="522"/>
              </w:trPr>
              <w:tc>
                <w:tcPr>
                  <w:tcW w:w="90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3C2C" w:rsidRPr="00623C2C" w:rsidRDefault="00623C2C" w:rsidP="00623C2C">
                  <w:pPr>
                    <w:jc w:val="center"/>
                    <w:rPr>
                      <w:bCs/>
                    </w:rPr>
                  </w:pPr>
                  <w:r w:rsidRPr="00623C2C">
                    <w:rPr>
                      <w:bCs/>
                    </w:rPr>
                    <w:t>Объем поступлений доходов местного бюджета на 2016 год</w:t>
                  </w:r>
                </w:p>
                <w:p w:rsidR="00623C2C" w:rsidRPr="00623C2C" w:rsidRDefault="00623C2C" w:rsidP="00623C2C">
                  <w:pPr>
                    <w:jc w:val="center"/>
                    <w:rPr>
                      <w:bCs/>
                    </w:rPr>
                  </w:pPr>
                  <w:r w:rsidRPr="00623C2C">
                    <w:rPr>
                      <w:bCs/>
                    </w:rPr>
                    <w:t xml:space="preserve"> </w:t>
                  </w:r>
                </w:p>
              </w:tc>
            </w:tr>
            <w:tr w:rsidR="00623C2C" w:rsidRPr="00623C2C" w:rsidTr="00A63468">
              <w:trPr>
                <w:gridAfter w:val="1"/>
                <w:wAfter w:w="1180" w:type="dxa"/>
                <w:trHeight w:val="465"/>
              </w:trPr>
              <w:tc>
                <w:tcPr>
                  <w:tcW w:w="90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3468" w:rsidRDefault="00623C2C" w:rsidP="00623C2C">
                  <w:pPr>
                    <w:jc w:val="right"/>
                    <w:rPr>
                      <w:bCs/>
                    </w:rPr>
                  </w:pPr>
                  <w:r w:rsidRPr="00623C2C">
                    <w:rPr>
                      <w:bCs/>
                    </w:rPr>
                    <w:t xml:space="preserve">   (тыс. рублей)</w:t>
                  </w:r>
                </w:p>
                <w:p w:rsidR="00A63468" w:rsidRPr="00A63468" w:rsidRDefault="00A63468" w:rsidP="00A63468"/>
                <w:p w:rsidR="00623C2C" w:rsidRPr="00A63468" w:rsidRDefault="00623C2C" w:rsidP="00A63468"/>
              </w:tc>
            </w:tr>
            <w:tr w:rsidR="00623C2C" w:rsidRPr="00623C2C" w:rsidTr="002C3FC0">
              <w:tblPrEx>
                <w:tblLook w:val="04A0"/>
              </w:tblPrEx>
              <w:trPr>
                <w:gridBefore w:val="1"/>
                <w:wBefore w:w="7" w:type="dxa"/>
                <w:trHeight w:val="983"/>
              </w:trPr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pPr>
                    <w:jc w:val="center"/>
                    <w:rPr>
                      <w:b/>
                      <w:bCs/>
                    </w:rPr>
                  </w:pPr>
                  <w:r w:rsidRPr="00623C2C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pPr>
                    <w:jc w:val="center"/>
                    <w:rPr>
                      <w:b/>
                      <w:bCs/>
                    </w:rPr>
                  </w:pPr>
                  <w:r w:rsidRPr="00623C2C">
                    <w:rPr>
                      <w:b/>
                      <w:bCs/>
                    </w:rPr>
                    <w:t>Наименование статьи доходов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pPr>
                    <w:jc w:val="center"/>
                    <w:rPr>
                      <w:b/>
                      <w:bCs/>
                    </w:rPr>
                  </w:pPr>
                  <w:r w:rsidRPr="00623C2C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262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bookmarkStart w:id="0" w:name="RANGE!A11:C51"/>
                  <w:r w:rsidRPr="00623C2C">
                    <w:t>1 00 00000 00 0000 000</w:t>
                  </w:r>
                  <w:bookmarkEnd w:id="0"/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НАЛОГОВЫЕ И НЕНАЛОГОВЫЕ ДОХОДЫ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5 785,2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37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1 01 00000 00 0000 000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НАЛОГИ НА ПРИБЫЛЬ, ДОХОДЫ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891,1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4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lastRenderedPageBreak/>
                    <w:t>1 01 02000 01 0000 110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Налог на доходы физических лиц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891,1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1418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1 01 02010 01 0000 110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891,1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98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1 03 00000 00 0000 000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607,8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623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1 03 02000 01 0000 110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607,8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1682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1 03 02230 01 0000 110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211,9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1823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1 03 02240 01 0000 110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4,3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1685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1 03 02250 01 0000 110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391,6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287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1 06 00000 00 0000 000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НАЛОГИ НА ИМУЩЕСТВО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3 275,7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236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1 06 01000 00 0000 110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Налог на имущество физических лиц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39,1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731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1 06 01030 10 0000 110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39,1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26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1 06 06000 00 0000 110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Земельный налог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3 236,6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3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1 06 06030 00 0000 110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Земельный налог с организаций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286,4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976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1 06 06033 10 0000 110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286,4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276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1 06 06040 00 0000 110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Земельный налог с физических лиц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2 950,2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926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1 06 06043 10 0000 110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2 950,2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246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1 08 00000 00 0000 000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ГОСУДАРСТВЕННАЯ ПОШЛИНА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18,9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118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1 08 04000 01 0000 110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18,9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1409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lastRenderedPageBreak/>
                    <w:t>1 08 04020 01 0000 110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18,9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835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1 11 00000 00 0000 000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963,6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198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1 11 05000 00 0000 120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963,6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1683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1 11 05020 00 0000 120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963,6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1268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1 11 05025 10 0000 120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963,6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295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1 16 00000 00 0000 000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ШТРАФЫ, САНКЦИИ, ВОЗМЕЩЕНИЕ УЩЕРБА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28,1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952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1 16 51000 02 0000 140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28,1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1248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1 16 51040 02 0000 140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28,1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23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2 00 00000 00 0000 000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БЕЗВОЗМЕЗДНЫЕ ПОСТУПЛЕНИЯ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A63468" w:rsidP="00A423EA">
                  <w:pPr>
                    <w:jc w:val="right"/>
                  </w:pPr>
                  <w:r>
                    <w:t>9</w:t>
                  </w:r>
                  <w:r w:rsidR="00A423EA">
                    <w:t> 740,1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619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2 02 00000 00 0000 000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A63468" w:rsidP="00A423EA">
                  <w:pPr>
                    <w:jc w:val="right"/>
                  </w:pPr>
                  <w:r>
                    <w:t>9</w:t>
                  </w:r>
                  <w:r w:rsidR="00A423EA">
                    <w:t> 740,1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621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2 02 01000 00 0000 151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4 672,0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339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2 02 01001 00 0000 151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Дотации на выравнивание бюджетной обеспеченности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4 672,0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551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2 02 01001 10 0000 151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Дотации бюджетам сельских поселений на выравнивание уровня бюджетной обеспеченности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4 672,0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596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2 02 03000 00 0000 151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175,0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946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2 02 03015 00 0000 151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174,8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85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2 02 03015 10 0000 151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174,8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841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lastRenderedPageBreak/>
                    <w:t>2 02 03024 00 0000 151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0,2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982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2 02 03024 10 0000 151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pPr>
                    <w:jc w:val="right"/>
                  </w:pPr>
                  <w:r w:rsidRPr="00623C2C">
                    <w:t>0,2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288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2 02 04000 00 0000 151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Иные межбюджетные трансферты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A423EA">
                  <w:pPr>
                    <w:jc w:val="right"/>
                  </w:pPr>
                  <w:r w:rsidRPr="00623C2C">
                    <w:t>4</w:t>
                  </w:r>
                  <w:r w:rsidR="00A423EA">
                    <w:t> 893,1</w:t>
                  </w:r>
                </w:p>
              </w:tc>
            </w:tr>
            <w:tr w:rsidR="00A63468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288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63468" w:rsidRPr="00623C2C" w:rsidRDefault="00A63468" w:rsidP="00623C2C">
                  <w:r>
                    <w:t>2 02 04012 00 0000 151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468" w:rsidRPr="00623C2C" w:rsidRDefault="00A63468" w:rsidP="00623C2C">
                  <w: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63468" w:rsidRPr="00623C2C" w:rsidRDefault="00A423EA" w:rsidP="00A63468">
                  <w:pPr>
                    <w:jc w:val="right"/>
                  </w:pPr>
                  <w:r>
                    <w:t>650,4</w:t>
                  </w:r>
                </w:p>
              </w:tc>
            </w:tr>
            <w:tr w:rsidR="00A63468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288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63468" w:rsidRPr="00623C2C" w:rsidRDefault="00A63468" w:rsidP="00623C2C">
                  <w:r>
                    <w:t>2 02 04012 10 0000 151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468" w:rsidRPr="00623C2C" w:rsidRDefault="00A63468" w:rsidP="00623C2C"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63468" w:rsidRPr="00623C2C" w:rsidRDefault="00A423EA" w:rsidP="00A63468">
                  <w:pPr>
                    <w:jc w:val="right"/>
                  </w:pPr>
                  <w:r>
                    <w:t>650,4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519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2 02 04999 00 0000 151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5A7145" w:rsidP="005A7145">
                  <w:pPr>
                    <w:jc w:val="right"/>
                  </w:pPr>
                  <w:r>
                    <w:t>4 242</w:t>
                  </w:r>
                  <w:r w:rsidR="00623C2C" w:rsidRPr="00623C2C">
                    <w:t>,7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571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2 02 04999 10 0000 151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5A7145">
                  <w:pPr>
                    <w:jc w:val="right"/>
                  </w:pPr>
                  <w:r w:rsidRPr="00623C2C">
                    <w:t xml:space="preserve">4 </w:t>
                  </w:r>
                  <w:r w:rsidR="005A7145">
                    <w:t>242</w:t>
                  </w:r>
                  <w:r w:rsidRPr="00623C2C">
                    <w:t>,7</w:t>
                  </w:r>
                </w:p>
              </w:tc>
            </w:tr>
            <w:tr w:rsidR="00623C2C" w:rsidRPr="00623C2C" w:rsidTr="00A63468">
              <w:tblPrEx>
                <w:tblLook w:val="04A0"/>
              </w:tblPrEx>
              <w:trPr>
                <w:gridBefore w:val="1"/>
                <w:wBefore w:w="7" w:type="dxa"/>
                <w:trHeight w:val="198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623C2C">
                  <w:r w:rsidRPr="00623C2C">
                    <w:t> </w:t>
                  </w:r>
                </w:p>
              </w:tc>
              <w:tc>
                <w:tcPr>
                  <w:tcW w:w="5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C2C" w:rsidRPr="00623C2C" w:rsidRDefault="00623C2C" w:rsidP="00623C2C">
                  <w:r w:rsidRPr="00623C2C">
                    <w:t>Всего доходов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C2C" w:rsidRPr="00623C2C" w:rsidRDefault="00623C2C" w:rsidP="00A423EA">
                  <w:pPr>
                    <w:jc w:val="right"/>
                  </w:pPr>
                  <w:r w:rsidRPr="00623C2C">
                    <w:t>1</w:t>
                  </w:r>
                  <w:r w:rsidR="00A63468">
                    <w:t>5</w:t>
                  </w:r>
                  <w:r w:rsidR="00A423EA">
                    <w:t> 525,3</w:t>
                  </w:r>
                </w:p>
              </w:tc>
            </w:tr>
          </w:tbl>
          <w:p w:rsidR="00EC3D97" w:rsidRPr="00EC3D97" w:rsidRDefault="00D2050B" w:rsidP="00EC3D97">
            <w:pPr>
              <w:jc w:val="center"/>
            </w:pPr>
            <w:r w:rsidRPr="00EB1B5E">
              <w:t xml:space="preserve">                                                    </w:t>
            </w:r>
          </w:p>
        </w:tc>
        <w:tc>
          <w:tcPr>
            <w:tcW w:w="7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D97" w:rsidRPr="00EC3D97" w:rsidRDefault="00EC3D97" w:rsidP="00EC3D97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D97" w:rsidRPr="00EC3D97" w:rsidRDefault="00EC3D97" w:rsidP="00EC3D97">
            <w:pPr>
              <w:jc w:val="center"/>
            </w:pPr>
          </w:p>
        </w:tc>
      </w:tr>
    </w:tbl>
    <w:p w:rsidR="003B3FAD" w:rsidRDefault="005A7145" w:rsidP="00FB698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>
        <w:lastRenderedPageBreak/>
        <w:t>3</w:t>
      </w:r>
      <w:r w:rsidR="003B3FAD">
        <w:t xml:space="preserve">) приложение 2 изложить в следующей редакции:  </w:t>
      </w:r>
    </w:p>
    <w:tbl>
      <w:tblPr>
        <w:tblW w:w="10877" w:type="dxa"/>
        <w:tblInd w:w="93" w:type="dxa"/>
        <w:tblLook w:val="04A0"/>
      </w:tblPr>
      <w:tblGrid>
        <w:gridCol w:w="2453"/>
        <w:gridCol w:w="5833"/>
        <w:gridCol w:w="1321"/>
        <w:gridCol w:w="1270"/>
      </w:tblGrid>
      <w:tr w:rsidR="003B3FAD" w:rsidRPr="003B3FAD" w:rsidTr="003B3FAD">
        <w:trPr>
          <w:trHeight w:val="376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FAD" w:rsidRPr="003B3FAD" w:rsidRDefault="003B3FAD" w:rsidP="003B3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FAD" w:rsidRPr="003B3FAD" w:rsidRDefault="003B3FAD" w:rsidP="003B3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FAD" w:rsidRPr="003B3FAD" w:rsidRDefault="003B3FAD" w:rsidP="003B3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FAD" w:rsidRPr="003B3FAD" w:rsidRDefault="003B3FAD" w:rsidP="003B3F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3FAD" w:rsidRDefault="003B3FAD" w:rsidP="00FB698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</w:p>
    <w:tbl>
      <w:tblPr>
        <w:tblW w:w="10815" w:type="dxa"/>
        <w:tblLook w:val="0000"/>
      </w:tblPr>
      <w:tblGrid>
        <w:gridCol w:w="3116"/>
        <w:gridCol w:w="7699"/>
      </w:tblGrid>
      <w:tr w:rsidR="00FB6981" w:rsidRPr="00FB58E1" w:rsidTr="00A63468">
        <w:trPr>
          <w:trHeight w:val="40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81" w:rsidRPr="00FB58E1" w:rsidRDefault="00FB6981" w:rsidP="00FB6981">
            <w:pPr>
              <w:jc w:val="center"/>
            </w:pPr>
            <w:bookmarkStart w:id="1" w:name="RANGE!A1:C42"/>
            <w:bookmarkEnd w:id="1"/>
          </w:p>
        </w:tc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81" w:rsidRPr="00FB58E1" w:rsidRDefault="00FB6981" w:rsidP="00754F25">
            <w:pPr>
              <w:jc w:val="right"/>
            </w:pPr>
            <w:r w:rsidRPr="00FB58E1">
              <w:t xml:space="preserve">                           </w:t>
            </w:r>
            <w:r w:rsidR="00882A07">
              <w:t>«</w:t>
            </w:r>
            <w:r w:rsidRPr="00FB58E1">
              <w:t xml:space="preserve">Приложение </w:t>
            </w:r>
            <w:r w:rsidR="00754F25">
              <w:t>2</w:t>
            </w:r>
          </w:p>
        </w:tc>
      </w:tr>
      <w:tr w:rsidR="00FB6981" w:rsidRPr="00FB58E1" w:rsidTr="00A63468">
        <w:trPr>
          <w:trHeight w:val="40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81" w:rsidRPr="00FB58E1" w:rsidRDefault="00FB6981" w:rsidP="00FB6981">
            <w:pPr>
              <w:jc w:val="center"/>
            </w:pPr>
          </w:p>
        </w:tc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81" w:rsidRPr="00FB58E1" w:rsidRDefault="00FB6981" w:rsidP="00FB6981">
            <w:pPr>
              <w:jc w:val="right"/>
            </w:pPr>
            <w:r w:rsidRPr="00FB58E1">
              <w:t xml:space="preserve">                           к решению Собрания депутатов</w:t>
            </w:r>
          </w:p>
        </w:tc>
      </w:tr>
      <w:tr w:rsidR="00FB6981" w:rsidRPr="00FB58E1" w:rsidTr="00A63468">
        <w:trPr>
          <w:trHeight w:val="40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81" w:rsidRPr="00FB58E1" w:rsidRDefault="00FB6981" w:rsidP="00FB6981">
            <w:pPr>
              <w:jc w:val="center"/>
            </w:pPr>
          </w:p>
        </w:tc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81" w:rsidRPr="00FB58E1" w:rsidRDefault="00FB6981" w:rsidP="00754F25">
            <w:pPr>
              <w:jc w:val="right"/>
            </w:pPr>
            <w:r w:rsidRPr="00FB58E1">
              <w:t xml:space="preserve">                              «О бюджете Глубочанского сельского     поселения Зимовниковского района  на 201</w:t>
            </w:r>
            <w:r w:rsidR="00754F25">
              <w:t>6</w:t>
            </w:r>
            <w:r w:rsidRPr="00FB58E1">
              <w:t xml:space="preserve"> год</w:t>
            </w:r>
            <w:r w:rsidR="00754F25">
              <w:t>»</w:t>
            </w:r>
          </w:p>
        </w:tc>
      </w:tr>
      <w:tr w:rsidR="00FB6981" w:rsidRPr="00FB58E1" w:rsidTr="00A63468">
        <w:trPr>
          <w:trHeight w:val="40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81" w:rsidRPr="00FB58E1" w:rsidRDefault="00FB6981" w:rsidP="00FB6981">
            <w:pPr>
              <w:jc w:val="center"/>
            </w:pPr>
          </w:p>
        </w:tc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81" w:rsidRPr="00FB58E1" w:rsidRDefault="00FB6981" w:rsidP="00754F25">
            <w:pPr>
              <w:jc w:val="right"/>
            </w:pPr>
            <w:r w:rsidRPr="00FB58E1">
              <w:t xml:space="preserve">                                 </w:t>
            </w:r>
          </w:p>
        </w:tc>
      </w:tr>
      <w:tr w:rsidR="00FB6981" w:rsidRPr="00FB58E1" w:rsidTr="00A63468">
        <w:trPr>
          <w:trHeight w:val="402"/>
        </w:trPr>
        <w:tc>
          <w:tcPr>
            <w:tcW w:w="10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06" w:type="dxa"/>
              <w:tblInd w:w="2" w:type="dxa"/>
              <w:tblLook w:val="0000"/>
            </w:tblPr>
            <w:tblGrid>
              <w:gridCol w:w="2744"/>
              <w:gridCol w:w="5774"/>
              <w:gridCol w:w="1588"/>
            </w:tblGrid>
            <w:tr w:rsidR="00754F25" w:rsidRPr="00754F25" w:rsidTr="00A63468">
              <w:trPr>
                <w:trHeight w:val="402"/>
              </w:trPr>
              <w:tc>
                <w:tcPr>
                  <w:tcW w:w="10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center"/>
                    <w:rPr>
                      <w:bCs/>
                    </w:rPr>
                  </w:pPr>
                  <w:r w:rsidRPr="00754F25">
                    <w:rPr>
                      <w:bCs/>
                    </w:rPr>
                    <w:t xml:space="preserve">Источники финансирования дефицита </w:t>
                  </w:r>
                </w:p>
              </w:tc>
            </w:tr>
            <w:tr w:rsidR="00754F25" w:rsidRPr="00754F25" w:rsidTr="00A63468">
              <w:trPr>
                <w:trHeight w:val="402"/>
              </w:trPr>
              <w:tc>
                <w:tcPr>
                  <w:tcW w:w="10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center"/>
                    <w:rPr>
                      <w:bCs/>
                    </w:rPr>
                  </w:pPr>
                  <w:r w:rsidRPr="00754F25">
                    <w:rPr>
                      <w:bCs/>
                    </w:rPr>
                    <w:t>местного бюджета на 2016 год</w:t>
                  </w:r>
                </w:p>
              </w:tc>
            </w:tr>
            <w:tr w:rsidR="00754F25" w:rsidRPr="00754F25" w:rsidTr="00A63468">
              <w:trPr>
                <w:trHeight w:val="402"/>
              </w:trPr>
              <w:tc>
                <w:tcPr>
                  <w:tcW w:w="10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4F25" w:rsidRPr="00754F25" w:rsidRDefault="00754F25" w:rsidP="00754F25">
                  <w:pPr>
                    <w:jc w:val="right"/>
                  </w:pPr>
                  <w:r w:rsidRPr="00754F25">
                    <w:t>(тыс. рублей)</w:t>
                  </w:r>
                </w:p>
              </w:tc>
            </w:tr>
            <w:tr w:rsidR="00754F25" w:rsidRPr="00754F25" w:rsidTr="00A63468">
              <w:trPr>
                <w:trHeight w:val="402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center"/>
                    <w:rPr>
                      <w:bCs/>
                    </w:rPr>
                  </w:pPr>
                  <w:r w:rsidRPr="00754F25">
                    <w:rPr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center"/>
                    <w:rPr>
                      <w:bCs/>
                    </w:rPr>
                  </w:pPr>
                  <w:r w:rsidRPr="00754F25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center"/>
                    <w:rPr>
                      <w:bCs/>
                    </w:rPr>
                  </w:pPr>
                  <w:r w:rsidRPr="00754F25">
                    <w:rPr>
                      <w:bCs/>
                    </w:rPr>
                    <w:t>Сумма</w:t>
                  </w:r>
                </w:p>
              </w:tc>
            </w:tr>
          </w:tbl>
          <w:p w:rsidR="00754F25" w:rsidRPr="00754F25" w:rsidRDefault="00754F25" w:rsidP="00754F25"/>
          <w:tbl>
            <w:tblPr>
              <w:tblW w:w="10100" w:type="dxa"/>
              <w:tblInd w:w="2" w:type="dxa"/>
              <w:tblLook w:val="0000"/>
            </w:tblPr>
            <w:tblGrid>
              <w:gridCol w:w="2738"/>
              <w:gridCol w:w="5774"/>
              <w:gridCol w:w="1588"/>
            </w:tblGrid>
            <w:tr w:rsidR="00754F25" w:rsidRPr="00754F25" w:rsidTr="00A63468">
              <w:trPr>
                <w:trHeight w:val="292"/>
                <w:tblHeader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center"/>
                  </w:pPr>
                  <w:bookmarkStart w:id="2" w:name="RANGE!A10:C42"/>
                  <w:r w:rsidRPr="00754F25">
                    <w:t>1</w:t>
                  </w:r>
                  <w:bookmarkEnd w:id="2"/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center"/>
                  </w:pPr>
                  <w:r w:rsidRPr="00754F25"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F25" w:rsidRPr="00754F25" w:rsidRDefault="00754F25" w:rsidP="00754F25">
                  <w:pPr>
                    <w:jc w:val="center"/>
                  </w:pPr>
                  <w:r w:rsidRPr="00754F25">
                    <w:t>3</w:t>
                  </w:r>
                </w:p>
              </w:tc>
            </w:tr>
            <w:tr w:rsidR="00754F25" w:rsidRPr="00754F25" w:rsidTr="00A63468">
              <w:trPr>
                <w:trHeight w:val="752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r w:rsidRPr="00754F25">
                    <w:t>01 00 00 00 00 0000 000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r w:rsidRPr="00754F25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F25" w:rsidRPr="00754F25" w:rsidRDefault="00754F25" w:rsidP="00754F25">
                  <w:pPr>
                    <w:jc w:val="right"/>
                  </w:pPr>
                  <w:r w:rsidRPr="00754F25">
                    <w:t>0,0</w:t>
                  </w:r>
                </w:p>
              </w:tc>
            </w:tr>
            <w:tr w:rsidR="00754F25" w:rsidRPr="00754F25" w:rsidTr="00A63468">
              <w:trPr>
                <w:trHeight w:val="402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r w:rsidRPr="00754F25">
                    <w:t>01 05 00 00 00 0000 000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both"/>
                  </w:pPr>
                  <w:r w:rsidRPr="00754F25"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F25" w:rsidRPr="00754F25" w:rsidRDefault="00754F25" w:rsidP="00754F25">
                  <w:pPr>
                    <w:jc w:val="right"/>
                  </w:pPr>
                  <w:r w:rsidRPr="00754F25">
                    <w:t>0,0</w:t>
                  </w:r>
                </w:p>
              </w:tc>
            </w:tr>
            <w:tr w:rsidR="00754F25" w:rsidRPr="00754F25" w:rsidTr="00A63468">
              <w:trPr>
                <w:trHeight w:val="402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r w:rsidRPr="00754F25">
                    <w:t>01 05 00 00 00 0000 500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both"/>
                  </w:pPr>
                  <w:r w:rsidRPr="00754F25">
                    <w:t>Увеличение остатков средств бюджетов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F25" w:rsidRPr="00754F25" w:rsidRDefault="00754F25" w:rsidP="00A423EA">
                  <w:pPr>
                    <w:jc w:val="right"/>
                  </w:pPr>
                  <w:r w:rsidRPr="00754F25">
                    <w:t>1</w:t>
                  </w:r>
                  <w:r w:rsidR="00623C2C">
                    <w:t>5</w:t>
                  </w:r>
                  <w:r w:rsidR="00A423EA">
                    <w:t> 525,3</w:t>
                  </w:r>
                </w:p>
              </w:tc>
            </w:tr>
            <w:tr w:rsidR="00754F25" w:rsidRPr="00754F25" w:rsidTr="00A63468">
              <w:trPr>
                <w:trHeight w:val="402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r w:rsidRPr="00754F25">
                    <w:t>01 05 02 00 00 0000 500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both"/>
                  </w:pPr>
                  <w:r w:rsidRPr="00754F25">
                    <w:t>Увеличение прочих остатков средств бюджетов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F25" w:rsidRPr="00754F25" w:rsidRDefault="00754F25" w:rsidP="005A7145">
                  <w:pPr>
                    <w:jc w:val="right"/>
                  </w:pPr>
                  <w:r w:rsidRPr="00754F25">
                    <w:t>1</w:t>
                  </w:r>
                  <w:r w:rsidR="00623C2C">
                    <w:t>5</w:t>
                  </w:r>
                  <w:r w:rsidR="00A423EA">
                    <w:t> 525,3</w:t>
                  </w:r>
                </w:p>
              </w:tc>
            </w:tr>
            <w:tr w:rsidR="00754F25" w:rsidRPr="00754F25" w:rsidTr="00A63468">
              <w:trPr>
                <w:trHeight w:val="402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r w:rsidRPr="00754F25">
                    <w:t>01 05 02 01 00 0000 510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both"/>
                  </w:pPr>
                  <w:r w:rsidRPr="00754F25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F25" w:rsidRPr="00754F25" w:rsidRDefault="00754F25" w:rsidP="005A7145">
                  <w:pPr>
                    <w:jc w:val="right"/>
                  </w:pPr>
                  <w:r w:rsidRPr="00754F25">
                    <w:t>1</w:t>
                  </w:r>
                  <w:r w:rsidR="00623C2C">
                    <w:t>5</w:t>
                  </w:r>
                  <w:r w:rsidR="00A423EA">
                    <w:t> 525,3</w:t>
                  </w:r>
                </w:p>
              </w:tc>
            </w:tr>
            <w:tr w:rsidR="00754F25" w:rsidRPr="00754F25" w:rsidTr="00A63468">
              <w:trPr>
                <w:trHeight w:val="402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r w:rsidRPr="00754F25">
                    <w:t>01 05 02 01 10 0000 510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both"/>
                  </w:pPr>
                  <w:r w:rsidRPr="00754F25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F25" w:rsidRPr="00754F25" w:rsidRDefault="00754F25" w:rsidP="00A423EA">
                  <w:pPr>
                    <w:jc w:val="right"/>
                  </w:pPr>
                  <w:r w:rsidRPr="00754F25">
                    <w:t>1</w:t>
                  </w:r>
                  <w:r w:rsidR="00623C2C">
                    <w:t>5</w:t>
                  </w:r>
                  <w:r w:rsidR="00A423EA">
                    <w:t> 525,3</w:t>
                  </w:r>
                </w:p>
              </w:tc>
            </w:tr>
            <w:tr w:rsidR="00754F25" w:rsidRPr="00754F25" w:rsidTr="00A63468">
              <w:trPr>
                <w:trHeight w:val="402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r w:rsidRPr="00754F25">
                    <w:t>01 05 00 00 00 0000 600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both"/>
                  </w:pPr>
                  <w:r w:rsidRPr="00754F25">
                    <w:t>Уменьшение остатков средств бюджетов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F25" w:rsidRPr="00754F25" w:rsidRDefault="00754F25" w:rsidP="00A423EA">
                  <w:pPr>
                    <w:jc w:val="right"/>
                  </w:pPr>
                  <w:r w:rsidRPr="00754F25">
                    <w:t>1</w:t>
                  </w:r>
                  <w:r w:rsidR="005A7145">
                    <w:t>6</w:t>
                  </w:r>
                  <w:r w:rsidR="00A423EA">
                    <w:t> 358,0</w:t>
                  </w:r>
                </w:p>
              </w:tc>
            </w:tr>
            <w:tr w:rsidR="00754F25" w:rsidRPr="00754F25" w:rsidTr="00A63468">
              <w:trPr>
                <w:trHeight w:val="402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r w:rsidRPr="00754F25">
                    <w:lastRenderedPageBreak/>
                    <w:t>01 05 02 00 00 0000 600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both"/>
                  </w:pPr>
                  <w:r w:rsidRPr="00754F25">
                    <w:t>Уменьшение прочих остатков средств бюджетов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F25" w:rsidRPr="00754F25" w:rsidRDefault="00754F25" w:rsidP="005A7145">
                  <w:pPr>
                    <w:jc w:val="right"/>
                  </w:pPr>
                  <w:r w:rsidRPr="00754F25">
                    <w:t>1</w:t>
                  </w:r>
                  <w:r w:rsidR="005A7145">
                    <w:t>6</w:t>
                  </w:r>
                  <w:r w:rsidR="00A423EA">
                    <w:t> 358,0</w:t>
                  </w:r>
                </w:p>
              </w:tc>
            </w:tr>
            <w:tr w:rsidR="00754F25" w:rsidRPr="00754F25" w:rsidTr="00A63468">
              <w:trPr>
                <w:trHeight w:val="402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r w:rsidRPr="00754F25">
                    <w:t>01 05 02 01 00 0000 610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both"/>
                  </w:pPr>
                  <w:r w:rsidRPr="00754F25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F25" w:rsidRPr="00754F25" w:rsidRDefault="00754F25" w:rsidP="005A7145">
                  <w:pPr>
                    <w:jc w:val="right"/>
                  </w:pPr>
                  <w:r w:rsidRPr="00754F25">
                    <w:t>1</w:t>
                  </w:r>
                  <w:r w:rsidR="005A7145">
                    <w:t>6</w:t>
                  </w:r>
                  <w:r w:rsidR="00A423EA">
                    <w:t> 358,0</w:t>
                  </w:r>
                </w:p>
              </w:tc>
            </w:tr>
            <w:tr w:rsidR="00754F25" w:rsidRPr="00754F25" w:rsidTr="00A63468">
              <w:trPr>
                <w:trHeight w:val="461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r w:rsidRPr="00754F25">
                    <w:t>01 05 02 01 10 0000 610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both"/>
                  </w:pPr>
                  <w:r w:rsidRPr="00754F25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F25" w:rsidRPr="00754F25" w:rsidRDefault="00754F25" w:rsidP="005A7145">
                  <w:pPr>
                    <w:jc w:val="right"/>
                  </w:pPr>
                  <w:r w:rsidRPr="00754F25">
                    <w:t>1</w:t>
                  </w:r>
                  <w:r w:rsidR="005A7145">
                    <w:t>6</w:t>
                  </w:r>
                  <w:r w:rsidR="00A423EA">
                    <w:t> 358,0</w:t>
                  </w:r>
                </w:p>
              </w:tc>
            </w:tr>
            <w:tr w:rsidR="00754F25" w:rsidRPr="00754F25" w:rsidTr="00A63468">
              <w:trPr>
                <w:trHeight w:val="402"/>
              </w:trPr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/>
              </w:tc>
              <w:tc>
                <w:tcPr>
                  <w:tcW w:w="5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4F25" w:rsidRPr="00754F25" w:rsidRDefault="00754F25" w:rsidP="00754F25">
                  <w:pPr>
                    <w:jc w:val="both"/>
                  </w:pPr>
                  <w:r w:rsidRPr="00754F25">
                    <w:t xml:space="preserve">Всего источников финансирования дефицита </w:t>
                  </w:r>
                </w:p>
                <w:p w:rsidR="00754F25" w:rsidRPr="00754F25" w:rsidRDefault="00754F25" w:rsidP="00754F25">
                  <w:pPr>
                    <w:jc w:val="both"/>
                  </w:pPr>
                  <w:r w:rsidRPr="00754F25">
                    <w:t>Местного бюджета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F25" w:rsidRPr="00754F25" w:rsidRDefault="00754F25" w:rsidP="00754F25">
                  <w:pPr>
                    <w:jc w:val="right"/>
                  </w:pPr>
                  <w:r>
                    <w:t>832,7»</w:t>
                  </w:r>
                </w:p>
              </w:tc>
            </w:tr>
          </w:tbl>
          <w:p w:rsidR="00FB6981" w:rsidRPr="00FB58E1" w:rsidRDefault="00FB6981" w:rsidP="00FB6981">
            <w:pPr>
              <w:jc w:val="center"/>
              <w:rPr>
                <w:b/>
                <w:bCs/>
              </w:rPr>
            </w:pPr>
          </w:p>
        </w:tc>
      </w:tr>
      <w:tr w:rsidR="00FB6981" w:rsidRPr="00FB58E1" w:rsidTr="00A63468">
        <w:trPr>
          <w:trHeight w:val="402"/>
        </w:trPr>
        <w:tc>
          <w:tcPr>
            <w:tcW w:w="10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981" w:rsidRPr="00FB58E1" w:rsidRDefault="00FB6981" w:rsidP="00754F25">
            <w:pPr>
              <w:jc w:val="center"/>
              <w:rPr>
                <w:b/>
                <w:bCs/>
              </w:rPr>
            </w:pPr>
          </w:p>
        </w:tc>
      </w:tr>
      <w:tr w:rsidR="00FB6981" w:rsidRPr="00FB58E1" w:rsidTr="00A63468">
        <w:trPr>
          <w:trHeight w:val="402"/>
        </w:trPr>
        <w:tc>
          <w:tcPr>
            <w:tcW w:w="10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81" w:rsidRPr="00FB58E1" w:rsidRDefault="00FB6981" w:rsidP="00FB6981">
            <w:pPr>
              <w:jc w:val="right"/>
            </w:pPr>
          </w:p>
        </w:tc>
      </w:tr>
    </w:tbl>
    <w:p w:rsidR="00FB6981" w:rsidRDefault="00FB6981" w:rsidP="00FB698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</w:p>
    <w:p w:rsidR="00FB6981" w:rsidRDefault="00FB6981" w:rsidP="0043515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</w:p>
    <w:p w:rsidR="00754F25" w:rsidRDefault="005A7145" w:rsidP="00754F25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</w:pPr>
      <w:r>
        <w:t>4</w:t>
      </w:r>
      <w:r w:rsidR="00754F25">
        <w:t>)</w:t>
      </w:r>
      <w:r w:rsidR="00435154" w:rsidRPr="007542DE">
        <w:t xml:space="preserve">приложение </w:t>
      </w:r>
      <w:r w:rsidR="00754F25">
        <w:t>6</w:t>
      </w:r>
      <w:r w:rsidR="00435154" w:rsidRPr="007542DE">
        <w:t xml:space="preserve"> изложить в следующей редакции:</w:t>
      </w:r>
    </w:p>
    <w:p w:rsidR="00754F25" w:rsidRPr="00754F25" w:rsidRDefault="0098151B" w:rsidP="00754F25">
      <w:pPr>
        <w:pStyle w:val="4"/>
        <w:ind w:right="-4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754F25" w:rsidRPr="00754F25">
        <w:rPr>
          <w:b w:val="0"/>
          <w:sz w:val="24"/>
          <w:szCs w:val="24"/>
        </w:rPr>
        <w:t xml:space="preserve">Приложение 6 </w:t>
      </w:r>
    </w:p>
    <w:tbl>
      <w:tblPr>
        <w:tblW w:w="10040" w:type="dxa"/>
        <w:tblInd w:w="93" w:type="dxa"/>
        <w:tblLook w:val="0000"/>
      </w:tblPr>
      <w:tblGrid>
        <w:gridCol w:w="10040"/>
      </w:tblGrid>
      <w:tr w:rsidR="00754F25" w:rsidRPr="00754F25" w:rsidTr="00754F25">
        <w:trPr>
          <w:trHeight w:val="270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F25" w:rsidRPr="00754F25" w:rsidRDefault="00754F25" w:rsidP="00754F25">
            <w:pPr>
              <w:jc w:val="right"/>
            </w:pPr>
            <w:r w:rsidRPr="00754F25">
              <w:t>к решению Собрания депутатов</w:t>
            </w:r>
          </w:p>
        </w:tc>
      </w:tr>
      <w:tr w:rsidR="00754F25" w:rsidRPr="00754F25" w:rsidTr="00754F25">
        <w:trPr>
          <w:trHeight w:val="270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F25" w:rsidRPr="00754F25" w:rsidRDefault="00754F25" w:rsidP="00754F25">
            <w:pPr>
              <w:jc w:val="right"/>
            </w:pPr>
            <w:r w:rsidRPr="00754F25">
              <w:t xml:space="preserve">«О бюджете  Глубочанского сельского поселения </w:t>
            </w:r>
          </w:p>
          <w:p w:rsidR="00754F25" w:rsidRPr="00754F25" w:rsidRDefault="00754F25" w:rsidP="00754F25">
            <w:pPr>
              <w:jc w:val="right"/>
            </w:pPr>
            <w:r w:rsidRPr="00754F25">
              <w:t>Зимовниковского района на 2016 год»</w:t>
            </w:r>
          </w:p>
        </w:tc>
      </w:tr>
    </w:tbl>
    <w:p w:rsidR="00754F25" w:rsidRPr="00754F25" w:rsidRDefault="00754F25" w:rsidP="00754F25">
      <w:pPr>
        <w:jc w:val="right"/>
      </w:pPr>
    </w:p>
    <w:p w:rsidR="00754F25" w:rsidRPr="00754F25" w:rsidRDefault="00754F25" w:rsidP="00754F25"/>
    <w:p w:rsidR="00754F25" w:rsidRPr="00754F25" w:rsidRDefault="00754F25" w:rsidP="00754F25"/>
    <w:p w:rsidR="00754F25" w:rsidRPr="00754F25" w:rsidRDefault="00754F25" w:rsidP="00754F25">
      <w:pPr>
        <w:jc w:val="center"/>
      </w:pPr>
      <w:r w:rsidRPr="00754F25">
        <w:t>Распределение бюджетных ассигнований</w:t>
      </w:r>
    </w:p>
    <w:p w:rsidR="00754F25" w:rsidRPr="00754F25" w:rsidRDefault="00754F25" w:rsidP="00754F25">
      <w:pPr>
        <w:jc w:val="center"/>
      </w:pPr>
      <w:r w:rsidRPr="00754F25">
        <w:t>по разделам, подразделам, целевым статьям (муниципальным</w:t>
      </w:r>
    </w:p>
    <w:p w:rsidR="00754F25" w:rsidRPr="00754F25" w:rsidRDefault="00754F25" w:rsidP="00754F25">
      <w:pPr>
        <w:jc w:val="center"/>
      </w:pPr>
      <w:r w:rsidRPr="00754F25">
        <w:t>программам Зимовниковского района и непрограммным направлениям</w:t>
      </w:r>
    </w:p>
    <w:p w:rsidR="00754F25" w:rsidRPr="00754F25" w:rsidRDefault="00754F25" w:rsidP="00754F25">
      <w:pPr>
        <w:jc w:val="center"/>
      </w:pPr>
      <w:r w:rsidRPr="00754F25">
        <w:t>деятельности), группам и подгруппам видов расходов классификации расходов бюджетов</w:t>
      </w:r>
      <w:r w:rsidRPr="00754F25">
        <w:rPr>
          <w:b/>
        </w:rPr>
        <w:t xml:space="preserve"> </w:t>
      </w:r>
      <w:r w:rsidRPr="00754F25">
        <w:t>на 2016 год</w:t>
      </w:r>
    </w:p>
    <w:p w:rsidR="00754F25" w:rsidRPr="00754F25" w:rsidRDefault="00754F25" w:rsidP="00754F25">
      <w:pPr>
        <w:jc w:val="right"/>
      </w:pPr>
      <w:r w:rsidRPr="00754F25">
        <w:t>(тыс. рублей)</w:t>
      </w:r>
    </w:p>
    <w:p w:rsidR="00754F25" w:rsidRPr="00754F25" w:rsidRDefault="00754F25" w:rsidP="00754F25">
      <w:pPr>
        <w:tabs>
          <w:tab w:val="left" w:pos="4623"/>
        </w:tabs>
      </w:pPr>
      <w:r w:rsidRPr="00754F25">
        <w:tab/>
      </w:r>
    </w:p>
    <w:tbl>
      <w:tblPr>
        <w:tblW w:w="10632" w:type="dxa"/>
        <w:tblInd w:w="-34" w:type="dxa"/>
        <w:tblLayout w:type="fixed"/>
        <w:tblLook w:val="04A0"/>
      </w:tblPr>
      <w:tblGrid>
        <w:gridCol w:w="5529"/>
        <w:gridCol w:w="567"/>
        <w:gridCol w:w="709"/>
        <w:gridCol w:w="1842"/>
        <w:gridCol w:w="709"/>
        <w:gridCol w:w="1276"/>
      </w:tblGrid>
      <w:tr w:rsidR="00754F25" w:rsidRPr="00754F25" w:rsidTr="00754F25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25" w:rsidRPr="00754F25" w:rsidRDefault="00754F25" w:rsidP="00754F25">
            <w:pPr>
              <w:jc w:val="center"/>
              <w:rPr>
                <w:b/>
                <w:bCs/>
                <w:color w:val="000000"/>
              </w:rPr>
            </w:pPr>
            <w:r w:rsidRPr="00754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25" w:rsidRPr="00754F25" w:rsidRDefault="00754F25" w:rsidP="00754F25">
            <w:pPr>
              <w:jc w:val="center"/>
              <w:rPr>
                <w:b/>
                <w:bCs/>
                <w:color w:val="000000"/>
              </w:rPr>
            </w:pPr>
            <w:r w:rsidRPr="00754F25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25" w:rsidRPr="00754F25" w:rsidRDefault="00754F25" w:rsidP="00754F25">
            <w:pPr>
              <w:jc w:val="center"/>
              <w:rPr>
                <w:b/>
                <w:bCs/>
                <w:color w:val="000000"/>
              </w:rPr>
            </w:pPr>
            <w:r w:rsidRPr="00754F2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25" w:rsidRPr="00754F25" w:rsidRDefault="00754F25" w:rsidP="00754F25">
            <w:pPr>
              <w:jc w:val="center"/>
              <w:rPr>
                <w:b/>
                <w:bCs/>
                <w:color w:val="000000"/>
              </w:rPr>
            </w:pPr>
            <w:r w:rsidRPr="00754F2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25" w:rsidRPr="00754F25" w:rsidRDefault="00754F25" w:rsidP="00754F25">
            <w:pPr>
              <w:jc w:val="center"/>
              <w:rPr>
                <w:b/>
                <w:bCs/>
                <w:color w:val="000000"/>
              </w:rPr>
            </w:pPr>
            <w:r w:rsidRPr="00754F2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25" w:rsidRPr="00754F25" w:rsidRDefault="00754F25" w:rsidP="00754F25">
            <w:pPr>
              <w:jc w:val="center"/>
              <w:rPr>
                <w:b/>
                <w:bCs/>
                <w:color w:val="000000"/>
              </w:rPr>
            </w:pPr>
            <w:r w:rsidRPr="00754F25">
              <w:rPr>
                <w:b/>
                <w:bCs/>
                <w:color w:val="000000"/>
              </w:rPr>
              <w:t>Сумма</w:t>
            </w:r>
          </w:p>
        </w:tc>
      </w:tr>
      <w:tr w:rsidR="00754F25" w:rsidRPr="00754F25" w:rsidTr="00754F25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bookmarkStart w:id="3" w:name="RANGE!A12:F66"/>
            <w:r w:rsidRPr="00754F25">
              <w:t>ВСЕГО</w:t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A423EA">
            <w:pPr>
              <w:jc w:val="right"/>
            </w:pPr>
            <w:r w:rsidRPr="00754F25">
              <w:t>1</w:t>
            </w:r>
            <w:r w:rsidR="005A7145">
              <w:t>6</w:t>
            </w:r>
            <w:r w:rsidR="00A423EA">
              <w:t> 358,0</w:t>
            </w:r>
          </w:p>
        </w:tc>
      </w:tr>
      <w:tr w:rsidR="00754F25" w:rsidRPr="00754F25" w:rsidTr="00754F25">
        <w:trPr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5A7145">
            <w:pPr>
              <w:jc w:val="right"/>
            </w:pPr>
            <w:r w:rsidRPr="00754F25">
              <w:t>4</w:t>
            </w:r>
            <w:r w:rsidR="005A7145">
              <w:t> </w:t>
            </w:r>
            <w:r w:rsidRPr="00754F25">
              <w:t>5</w:t>
            </w:r>
            <w:r w:rsidR="005A7145">
              <w:t>48,9</w:t>
            </w:r>
          </w:p>
        </w:tc>
      </w:tr>
      <w:tr w:rsidR="00754F25" w:rsidRPr="00754F25" w:rsidTr="00754F25">
        <w:trPr>
          <w:trHeight w:val="9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825,5</w:t>
            </w:r>
          </w:p>
        </w:tc>
      </w:tr>
      <w:tr w:rsidR="00754F25" w:rsidRPr="00754F25" w:rsidTr="0098151B">
        <w:trPr>
          <w:trHeight w:val="29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Расходы на выплаты по оплате труда работников органов местного самоуправления Глубочанского сельского поселения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825,5</w:t>
            </w:r>
          </w:p>
        </w:tc>
      </w:tr>
      <w:tr w:rsidR="00754F25" w:rsidRPr="00754F25" w:rsidTr="0098151B">
        <w:trPr>
          <w:trHeight w:val="10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89282C">
            <w:pPr>
              <w:jc w:val="right"/>
            </w:pPr>
            <w:r w:rsidRPr="00754F25">
              <w:t>3</w:t>
            </w:r>
            <w:r w:rsidR="0089282C">
              <w:t> </w:t>
            </w:r>
            <w:r w:rsidRPr="00754F25">
              <w:t>3</w:t>
            </w:r>
            <w:r w:rsidR="0089282C">
              <w:t>40,4</w:t>
            </w:r>
          </w:p>
        </w:tc>
      </w:tr>
      <w:tr w:rsidR="0089282C" w:rsidRPr="00754F25" w:rsidTr="0098151B">
        <w:trPr>
          <w:trHeight w:val="10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C" w:rsidRPr="00754F25" w:rsidRDefault="0089282C" w:rsidP="00754F25">
            <w:r w:rsidRPr="0089282C">
              <w:rPr>
                <w:color w:val="000000"/>
              </w:rPr>
              <w:t xml:space="preserve">Мероприятия по диспансеризации муниципальных служащих Глубочанского сельского поселения в рамках подпрограммы  «Развитие муниципальной службы» муниципальной программы </w:t>
            </w:r>
            <w:r w:rsidRPr="0089282C">
              <w:rPr>
                <w:color w:val="000000"/>
              </w:rPr>
              <w:lastRenderedPageBreak/>
              <w:t>Глубочанского сельского поселения «Развитие муниципальной службы и информационного общества»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C" w:rsidRPr="00754F25" w:rsidRDefault="0089282C" w:rsidP="00754F25"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C" w:rsidRPr="00754F25" w:rsidRDefault="0089282C" w:rsidP="00754F25">
            <w: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C" w:rsidRPr="00754F25" w:rsidRDefault="0089282C" w:rsidP="00754F25">
            <w:r>
              <w:t>09 1 00 26180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C" w:rsidRPr="00754F25" w:rsidRDefault="0089282C" w:rsidP="00754F25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C" w:rsidRPr="00754F25" w:rsidRDefault="0089282C" w:rsidP="0089282C">
            <w:pPr>
              <w:jc w:val="right"/>
            </w:pPr>
            <w:r>
              <w:t>19,6</w:t>
            </w:r>
          </w:p>
        </w:tc>
      </w:tr>
      <w:tr w:rsidR="00754F25" w:rsidRPr="00754F25" w:rsidTr="0098151B">
        <w:trPr>
          <w:trHeight w:val="30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lastRenderedPageBreak/>
              <w:t>Расходы на выплаты по оплате труда работников органов местного самоуправления Глубочанского сельского поселения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2 700,9</w:t>
            </w:r>
          </w:p>
        </w:tc>
      </w:tr>
      <w:tr w:rsidR="00754F25" w:rsidRPr="00754F25" w:rsidTr="0098151B">
        <w:trPr>
          <w:trHeight w:val="3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Расходы на обеспечение функций органов местного самоуправления Глубочанского сельского поселения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425,9</w:t>
            </w:r>
          </w:p>
        </w:tc>
      </w:tr>
      <w:tr w:rsidR="00754F25" w:rsidRPr="00754F25" w:rsidTr="0098151B">
        <w:trPr>
          <w:trHeight w:val="3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Иные межбюджетные трансферты передаваемые из местного бюджета в бюджет муниципального района на осуществление части полномочий по осуществлению вопросов местного значения в области градостроительства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10 2 00 86020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0,9</w:t>
            </w:r>
          </w:p>
        </w:tc>
      </w:tr>
      <w:tr w:rsidR="00754F25" w:rsidRPr="00754F25" w:rsidTr="0098151B">
        <w:trPr>
          <w:trHeight w:val="2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10 2 00 99990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1</w:t>
            </w:r>
            <w:r w:rsidR="004046D6">
              <w:t>92,9</w:t>
            </w:r>
          </w:p>
        </w:tc>
      </w:tr>
      <w:tr w:rsidR="00754F25" w:rsidRPr="00754F25" w:rsidTr="0098151B">
        <w:trPr>
          <w:trHeight w:val="35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lastRenderedPageBreak/>
              <w:t>Расходы на осуществление полномочий по определению в соответствии с частью 1статьи 11.2 Областного закона от 25 октября 2002 года N273-ЗС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0,2</w:t>
            </w:r>
          </w:p>
        </w:tc>
      </w:tr>
      <w:tr w:rsidR="00754F25" w:rsidRPr="00754F25" w:rsidTr="0098151B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202,0</w:t>
            </w:r>
          </w:p>
        </w:tc>
      </w:tr>
      <w:tr w:rsidR="00754F25" w:rsidRPr="00754F25" w:rsidTr="0098151B">
        <w:trPr>
          <w:trHeight w:val="16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Расходы на проведение выборов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99 9 00 26320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202,0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5A7145">
            <w:pPr>
              <w:jc w:val="right"/>
            </w:pPr>
            <w:r w:rsidRPr="00754F25">
              <w:t>1</w:t>
            </w:r>
            <w:r w:rsidR="0089282C">
              <w:t>8</w:t>
            </w:r>
            <w:r w:rsidR="005A7145">
              <w:t>1,0</w:t>
            </w:r>
          </w:p>
        </w:tc>
      </w:tr>
      <w:tr w:rsidR="00754F25" w:rsidRPr="00754F25" w:rsidTr="0098151B">
        <w:trPr>
          <w:trHeight w:val="2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Мероприятия по противодействию коррупции в рамках подпрограммы "Противодействие коррупции в Глубочанском сельском поселении" муниципальной программы Глубочанского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02 1 00 26040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10,0</w:t>
            </w:r>
          </w:p>
        </w:tc>
      </w:tr>
      <w:tr w:rsidR="00754F25" w:rsidRPr="00754F25" w:rsidTr="0098151B">
        <w:trPr>
          <w:trHeight w:val="24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Мероприятия по профилактике экстремизма и терроризма в рамках подпрограммы "Профилактика экстремизма и терроризма в Глубочанском сельском поселении" муниципальной программы Глубочанского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02 2 00 26050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10,0</w:t>
            </w:r>
          </w:p>
        </w:tc>
      </w:tr>
      <w:tr w:rsidR="00754F25" w:rsidRPr="00754F25" w:rsidTr="0098151B">
        <w:trPr>
          <w:trHeight w:val="28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Мероприятия по противодействию злоупотреблению наркотиками и их незаконному обороту в рамках подпрограммы "Комплексные меры противодействия злоупотреблению наркотиками и их незаконному обороту" муниципальной программы Глубочанского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02 3 00 26060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10,0</w:t>
            </w:r>
          </w:p>
        </w:tc>
      </w:tr>
      <w:tr w:rsidR="00754F25" w:rsidRPr="00754F25" w:rsidTr="0098151B">
        <w:trPr>
          <w:trHeight w:val="28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lastRenderedPageBreak/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"Развитие муниципальной службы" муниципальной программы Глубочанского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09 1 00 26190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30,0</w:t>
            </w:r>
          </w:p>
        </w:tc>
      </w:tr>
      <w:tr w:rsidR="00754F25" w:rsidRPr="00754F25" w:rsidTr="0098151B">
        <w:trPr>
          <w:trHeight w:val="21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Выплата единовременного пособия за полные годы стажа муниципальной службы уволенным пенсионерам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99 9 00 26310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4046D6" w:rsidP="00754F25">
            <w:pPr>
              <w:jc w:val="right"/>
            </w:pPr>
            <w:r>
              <w:t>40,4</w:t>
            </w:r>
          </w:p>
        </w:tc>
      </w:tr>
      <w:tr w:rsidR="00754F25" w:rsidRPr="00754F25" w:rsidTr="0098151B">
        <w:trPr>
          <w:trHeight w:val="18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99 9 00 26330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10,0</w:t>
            </w:r>
          </w:p>
        </w:tc>
      </w:tr>
      <w:tr w:rsidR="00754F25" w:rsidRPr="00754F25" w:rsidTr="0098151B">
        <w:trPr>
          <w:trHeight w:val="2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4046D6" w:rsidP="005A7145">
            <w:pPr>
              <w:jc w:val="right"/>
            </w:pPr>
            <w:r>
              <w:t>5</w:t>
            </w:r>
            <w:r w:rsidR="005A7145">
              <w:t>0</w:t>
            </w:r>
            <w:r>
              <w:t>,</w:t>
            </w:r>
            <w:r w:rsidR="005A7145">
              <w:t>6</w:t>
            </w:r>
          </w:p>
        </w:tc>
      </w:tr>
      <w:tr w:rsidR="004046D6" w:rsidRPr="00754F25" w:rsidTr="0098151B">
        <w:trPr>
          <w:trHeight w:val="2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D6" w:rsidRPr="00754F25" w:rsidRDefault="004046D6" w:rsidP="004046D6">
            <w:r w:rsidRPr="00754F25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</w:t>
            </w:r>
            <w:r>
              <w:t>Уплата налогов, сборов и иных платежей</w:t>
            </w:r>
            <w:r w:rsidRPr="00754F25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D6" w:rsidRPr="00754F25" w:rsidRDefault="004046D6" w:rsidP="00754F25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D6" w:rsidRPr="00754F25" w:rsidRDefault="004046D6" w:rsidP="00754F25">
            <w: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D6" w:rsidRPr="00754F25" w:rsidRDefault="004046D6" w:rsidP="00754F25">
            <w:r>
              <w:t xml:space="preserve">99 9 00 99990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D6" w:rsidRPr="00754F25" w:rsidRDefault="004046D6" w:rsidP="00754F25"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D6" w:rsidRDefault="004046D6" w:rsidP="00754F25">
            <w:pPr>
              <w:jc w:val="right"/>
            </w:pPr>
            <w:r>
              <w:t>20,0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174,8</w:t>
            </w:r>
          </w:p>
        </w:tc>
      </w:tr>
      <w:tr w:rsidR="00754F25" w:rsidRPr="00754F25" w:rsidTr="0098151B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174,8</w:t>
            </w:r>
          </w:p>
        </w:tc>
      </w:tr>
      <w:tr w:rsidR="00754F25" w:rsidRPr="00754F25" w:rsidTr="0098151B">
        <w:trPr>
          <w:trHeight w:val="21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174,8</w:t>
            </w:r>
          </w:p>
        </w:tc>
      </w:tr>
      <w:tr w:rsidR="00754F25" w:rsidRPr="00754F25" w:rsidTr="0098151B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4046D6">
            <w:pPr>
              <w:jc w:val="right"/>
            </w:pPr>
            <w:r w:rsidRPr="00754F25">
              <w:t>5</w:t>
            </w:r>
            <w:r w:rsidR="004046D6">
              <w:t>3,7</w:t>
            </w:r>
          </w:p>
        </w:tc>
      </w:tr>
      <w:tr w:rsidR="00754F25" w:rsidRPr="00754F25" w:rsidTr="0098151B">
        <w:trPr>
          <w:trHeight w:val="7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5</w:t>
            </w:r>
            <w:r w:rsidR="004046D6">
              <w:t>3,7</w:t>
            </w:r>
          </w:p>
        </w:tc>
      </w:tr>
      <w:tr w:rsidR="00754F25" w:rsidRPr="00754F25" w:rsidTr="0098151B">
        <w:trPr>
          <w:trHeight w:val="4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Иные межбюджетные трансферты, передаваемые из местного бюджета в бюджет муниципального района на осуществление части полномочий по вопросам организации и осуществления мероприятий по вопросам гражданской обороны, защиты населения и территории от чрезвычайных ситуаций природного и техногенного характера в соответствии с заключенными соглашениями в рамках подпрограммы "Защита от чрезвычайных ситуаций" муниципальной программы Глубочанского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03 2 00 86010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5</w:t>
            </w:r>
            <w:r w:rsidR="004046D6">
              <w:t>3,7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A63468" w:rsidP="00C937E6">
            <w:pPr>
              <w:jc w:val="right"/>
            </w:pPr>
            <w:r>
              <w:t>5</w:t>
            </w:r>
            <w:r w:rsidR="00C937E6">
              <w:t> 231,1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A63468" w:rsidP="00A63468">
            <w:pPr>
              <w:jc w:val="right"/>
            </w:pPr>
            <w:r>
              <w:t>5</w:t>
            </w:r>
            <w:r w:rsidR="008A644D">
              <w:t> 181,1</w:t>
            </w:r>
          </w:p>
        </w:tc>
      </w:tr>
      <w:tr w:rsidR="00CE4DF0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DF0" w:rsidRPr="00754F25" w:rsidRDefault="00CE4DF0" w:rsidP="00754F25">
            <w: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Глубочанского сельского поселения» муниципальной программы «Развитие транспортной системы»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DF0" w:rsidRPr="00754F25" w:rsidRDefault="00CE4DF0" w:rsidP="00754F25"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DF0" w:rsidRPr="00754F25" w:rsidRDefault="00CE4DF0" w:rsidP="00754F25">
            <w: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DF0" w:rsidRPr="00754F25" w:rsidRDefault="00CE4DF0" w:rsidP="00754F25">
            <w:r>
              <w:t>0710026250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DF0" w:rsidRPr="00754F25" w:rsidRDefault="00CE4DF0" w:rsidP="00754F25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DF0" w:rsidRDefault="00CE4DF0" w:rsidP="00A63468">
            <w:pPr>
              <w:jc w:val="right"/>
            </w:pPr>
            <w:r>
              <w:t>70,0</w:t>
            </w:r>
          </w:p>
        </w:tc>
      </w:tr>
      <w:tr w:rsidR="00754F25" w:rsidRPr="00754F25" w:rsidTr="0098151B">
        <w:trPr>
          <w:trHeight w:val="2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Расходы на капитальный ремонт автомобильных дорог общего пользования местного значения и искусственных сооружений на них, в том числе тротуаров в рамках подпрограммы «Развитие транспортной инфраструктуры Глубочанского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07 1 00 26270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CE4DF0" w:rsidP="00096362">
            <w:pPr>
              <w:jc w:val="right"/>
            </w:pPr>
            <w:r>
              <w:t>332,2</w:t>
            </w:r>
          </w:p>
        </w:tc>
      </w:tr>
      <w:tr w:rsidR="00754F25" w:rsidRPr="00754F25" w:rsidTr="0098151B">
        <w:trPr>
          <w:trHeight w:val="20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Расходы на строительство и реконструкцию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Глубочанского сельского поселения» муниципальной программы «Развитие транспортной системы»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07 1 00 26340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4</w:t>
            </w:r>
            <w:r w:rsidR="008A644D">
              <w:t> 330,8</w:t>
            </w:r>
          </w:p>
        </w:tc>
      </w:tr>
      <w:tr w:rsidR="008A644D" w:rsidRPr="00754F25" w:rsidTr="0098151B">
        <w:trPr>
          <w:trHeight w:val="20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4D" w:rsidRPr="00754F25" w:rsidRDefault="008A644D" w:rsidP="00754F25">
            <w: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Глубочанского сельского поселения на 2014-2020 годы» муниципальной программы «Развитие транспортной системы»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4D" w:rsidRPr="00754F25" w:rsidRDefault="008A644D" w:rsidP="00754F25"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4D" w:rsidRPr="00754F25" w:rsidRDefault="008A644D" w:rsidP="00754F25">
            <w: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4D" w:rsidRPr="00754F25" w:rsidRDefault="008A644D" w:rsidP="00754F25">
            <w:r>
              <w:t>07 2 00 26150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4D" w:rsidRPr="00754F25" w:rsidRDefault="008A644D" w:rsidP="00754F25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4D" w:rsidRPr="00754F25" w:rsidRDefault="00CE4DF0" w:rsidP="00754F25">
            <w:pPr>
              <w:jc w:val="right"/>
            </w:pPr>
            <w:r>
              <w:t>80,6</w:t>
            </w:r>
          </w:p>
        </w:tc>
      </w:tr>
      <w:tr w:rsidR="00A63468" w:rsidRPr="00754F25" w:rsidTr="0098151B">
        <w:trPr>
          <w:trHeight w:val="20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468" w:rsidRPr="00A63468" w:rsidRDefault="00A63468" w:rsidP="00754F25">
            <w:r w:rsidRPr="00A63468">
              <w:lastRenderedPageBreak/>
              <w:t>Расходы на обустройство пешеходных переходов в рамках</w:t>
            </w:r>
            <w:r w:rsidRPr="00A63468">
              <w:rPr>
                <w:color w:val="000000"/>
              </w:rPr>
              <w:t xml:space="preserve"> подпрограммы «Повышение безопасности дорожного движения на территории Глубочанского сельского поселения на 2014-2020 годы» муниципальной программы «Развитие транспортной системы</w:t>
            </w:r>
            <w:r w:rsidR="006645C4">
              <w:rPr>
                <w:color w:val="000000"/>
              </w:rPr>
              <w:t xml:space="preserve">» </w:t>
            </w:r>
            <w:r w:rsidRPr="00754F2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468" w:rsidRPr="00754F25" w:rsidRDefault="006645C4" w:rsidP="00754F25"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468" w:rsidRPr="00754F25" w:rsidRDefault="006645C4" w:rsidP="00754F25">
            <w: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468" w:rsidRPr="00754F25" w:rsidRDefault="006645C4" w:rsidP="00754F25">
            <w:r>
              <w:t>07 2 00 26350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468" w:rsidRPr="00754F25" w:rsidRDefault="006645C4" w:rsidP="00754F25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468" w:rsidRDefault="008A644D" w:rsidP="00754F25">
            <w:pPr>
              <w:jc w:val="right"/>
            </w:pPr>
            <w:r>
              <w:t>367,5</w:t>
            </w:r>
          </w:p>
          <w:p w:rsidR="008A644D" w:rsidRDefault="008A644D" w:rsidP="00754F25">
            <w:pPr>
              <w:jc w:val="right"/>
            </w:pPr>
          </w:p>
          <w:p w:rsidR="008A644D" w:rsidRPr="00754F25" w:rsidRDefault="008A644D" w:rsidP="00754F25">
            <w:pPr>
              <w:jc w:val="right"/>
            </w:pPr>
          </w:p>
        </w:tc>
      </w:tr>
      <w:tr w:rsidR="00754F25" w:rsidRPr="00754F25" w:rsidTr="00754F25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50,0</w:t>
            </w:r>
          </w:p>
        </w:tc>
      </w:tr>
      <w:tr w:rsidR="00754F25" w:rsidRPr="00754F25" w:rsidTr="0098151B">
        <w:trPr>
          <w:trHeight w:val="3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Расходы по управлению муниципальным имуществом Глубочанского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10 5 00 26210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50,0</w:t>
            </w:r>
          </w:p>
        </w:tc>
      </w:tr>
      <w:tr w:rsidR="00754F25" w:rsidRPr="00754F25" w:rsidTr="00096362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E019C1" w:rsidP="00CE4DF0">
            <w:pPr>
              <w:jc w:val="right"/>
            </w:pPr>
            <w:r>
              <w:t>1</w:t>
            </w:r>
            <w:r w:rsidR="00CE4DF0">
              <w:t> </w:t>
            </w:r>
            <w:r w:rsidR="00B53E38">
              <w:t>47</w:t>
            </w:r>
            <w:r w:rsidR="00CE4DF0">
              <w:t>0,2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CE4DF0" w:rsidP="00754F25">
            <w:pPr>
              <w:jc w:val="right"/>
            </w:pPr>
            <w:r>
              <w:t>682,6</w:t>
            </w:r>
          </w:p>
        </w:tc>
      </w:tr>
      <w:tr w:rsidR="00754F25" w:rsidRPr="00754F25" w:rsidTr="0098151B">
        <w:trPr>
          <w:trHeight w:val="30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Обеспечение качественными коммунальными услугами в рамках подпрограммы "Создание условий для обеспечения качественными коммунальными услугами населения Глубочанского сельского поселения" муниципальной программы Глубочанского сельского поселения "Обеспечение качественными жилищно-коммунальными услугами населения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01 1 00 26010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CE4DF0" w:rsidP="00754F25">
            <w:pPr>
              <w:jc w:val="right"/>
            </w:pPr>
            <w:r>
              <w:t>646,8</w:t>
            </w:r>
          </w:p>
        </w:tc>
      </w:tr>
      <w:tr w:rsidR="0089282C" w:rsidRPr="00754F25" w:rsidTr="0098151B">
        <w:trPr>
          <w:trHeight w:val="30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C" w:rsidRPr="00B53E38" w:rsidRDefault="00B53E38" w:rsidP="00754F25">
            <w:r w:rsidRPr="00B53E38">
              <w:rPr>
                <w:color w:val="000000"/>
              </w:rPr>
              <w:t>Расходы на осуществление полномочий по предоставлению материальной помощи МУП ЖКХ Глубочанского сельского поселения в рамках подпрограммы «Обеспечение реализации муниципальной программы»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C" w:rsidRPr="00754F25" w:rsidRDefault="00B53E38" w:rsidP="00754F25"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C" w:rsidRPr="00754F25" w:rsidRDefault="00B53E38" w:rsidP="00754F25">
            <w: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C" w:rsidRPr="00754F25" w:rsidRDefault="00B53E38" w:rsidP="00754F25">
            <w:r>
              <w:t>01 2 00 26030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C" w:rsidRPr="00754F25" w:rsidRDefault="00B53E38" w:rsidP="00754F25">
            <w: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C" w:rsidRDefault="00B53E38" w:rsidP="00754F25">
            <w:pPr>
              <w:jc w:val="right"/>
            </w:pPr>
            <w:r>
              <w:t>35,8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CE4DF0" w:rsidP="00E019C1">
            <w:pPr>
              <w:jc w:val="right"/>
            </w:pPr>
            <w:r>
              <w:t>787,6</w:t>
            </w:r>
          </w:p>
        </w:tc>
      </w:tr>
      <w:tr w:rsidR="00754F25" w:rsidRPr="00754F25" w:rsidTr="00096362">
        <w:trPr>
          <w:trHeight w:val="27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lastRenderedPageBreak/>
              <w:t>Мероприятия в области благоустройства в рамках подпрограммы "Создание условий для обеспечения качественными коммунальными услугами населения Глубочанского сельского поселения" муниципальной программы Глубочанского сельского поселения "Обеспечение качественными жилищно-коммунальными услугами населения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01 1 00 26020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CE4DF0" w:rsidP="00754F25">
            <w:pPr>
              <w:jc w:val="right"/>
            </w:pPr>
            <w:r>
              <w:t>707,6</w:t>
            </w:r>
          </w:p>
        </w:tc>
      </w:tr>
      <w:tr w:rsidR="00754F25" w:rsidRPr="00754F25" w:rsidTr="00096362">
        <w:trPr>
          <w:trHeight w:val="24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05 2 00 26110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50,0</w:t>
            </w:r>
          </w:p>
        </w:tc>
      </w:tr>
      <w:tr w:rsidR="00754F25" w:rsidRPr="00754F25" w:rsidTr="00096362">
        <w:trPr>
          <w:trHeight w:val="2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Мероприятия по энергосбережению и повышению энергетической эффективности в рамках подпрограммы "Энергосбережение и повышение энергетической эффективности Глубочанского сельского поселения на период до 2020 года"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08 1 00 26160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30,0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30,0</w:t>
            </w:r>
          </w:p>
        </w:tc>
      </w:tr>
      <w:tr w:rsidR="00754F25" w:rsidRPr="00754F25" w:rsidTr="00096362">
        <w:trPr>
          <w:trHeight w:val="5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30,0</w:t>
            </w:r>
          </w:p>
        </w:tc>
      </w:tr>
      <w:tr w:rsidR="00754F25" w:rsidRPr="00754F25" w:rsidTr="00096362">
        <w:trPr>
          <w:trHeight w:val="2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Организация и проведение мероприятий по охране окружающей среды в рамках подпрограммы "Охрана окружающей среды" муниципальной программы Глубочанского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05 1 00 26100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30,0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4342C3" w:rsidP="00754F25">
            <w:pPr>
              <w:jc w:val="right"/>
            </w:pPr>
            <w:r>
              <w:t>23,8</w:t>
            </w:r>
          </w:p>
        </w:tc>
      </w:tr>
      <w:tr w:rsidR="00754F25" w:rsidRPr="00754F25" w:rsidTr="00096362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4342C3" w:rsidP="00754F25">
            <w:pPr>
              <w:jc w:val="right"/>
            </w:pPr>
            <w:r>
              <w:t>23,8</w:t>
            </w:r>
          </w:p>
        </w:tc>
      </w:tr>
      <w:tr w:rsidR="00754F25" w:rsidRPr="00754F25" w:rsidTr="00096362">
        <w:trPr>
          <w:trHeight w:val="26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муниципальной программы Глубочанского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09 1 00 26170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4342C3" w:rsidP="00754F25">
            <w:pPr>
              <w:jc w:val="right"/>
            </w:pPr>
            <w:r>
              <w:t>23,8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A423EA">
            <w:pPr>
              <w:jc w:val="right"/>
            </w:pPr>
            <w:r w:rsidRPr="00754F25">
              <w:t>4</w:t>
            </w:r>
            <w:r w:rsidR="00A423EA">
              <w:t> 750,8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A64E4D">
            <w:pPr>
              <w:jc w:val="right"/>
            </w:pPr>
            <w:r w:rsidRPr="00754F25">
              <w:t>4</w:t>
            </w:r>
            <w:r w:rsidR="00A423EA">
              <w:t> 750,8</w:t>
            </w:r>
          </w:p>
        </w:tc>
      </w:tr>
      <w:tr w:rsidR="00754F25" w:rsidRPr="00754F25" w:rsidTr="00096362">
        <w:trPr>
          <w:trHeight w:val="1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Расходы на обеспечение деятельности (оказание услуг) муниципальных учреждений Глубочанского сельского поселения в рамках подпрограммы "Развитие культуры" муниципальной программы Глубочанского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365C9B">
            <w:pPr>
              <w:jc w:val="right"/>
            </w:pPr>
            <w:r w:rsidRPr="00754F25">
              <w:t>4</w:t>
            </w:r>
            <w:r w:rsidR="00365C9B">
              <w:t> 611,8</w:t>
            </w:r>
          </w:p>
        </w:tc>
      </w:tr>
      <w:tr w:rsidR="008A644D" w:rsidRPr="00754F25" w:rsidTr="00096362">
        <w:trPr>
          <w:trHeight w:val="1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4D" w:rsidRPr="00754F25" w:rsidRDefault="008A644D" w:rsidP="008A644D">
            <w: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4D" w:rsidRPr="00754F25" w:rsidRDefault="008A644D" w:rsidP="00754F25">
            <w: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4D" w:rsidRPr="00754F25" w:rsidRDefault="008A644D" w:rsidP="00754F25">
            <w: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4D" w:rsidRPr="00754F25" w:rsidRDefault="008A644D" w:rsidP="00754F25">
            <w:r>
              <w:t>04 1 00 26230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4D" w:rsidRPr="00754F25" w:rsidRDefault="008A644D" w:rsidP="00754F25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4D" w:rsidRPr="00754F25" w:rsidRDefault="00B53E38" w:rsidP="00754F25">
            <w:pPr>
              <w:jc w:val="right"/>
            </w:pPr>
            <w:r>
              <w:t>39,2</w:t>
            </w:r>
          </w:p>
        </w:tc>
      </w:tr>
      <w:tr w:rsidR="005A7145" w:rsidRPr="00754F25" w:rsidTr="00096362">
        <w:trPr>
          <w:trHeight w:val="1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45" w:rsidRDefault="005A7145" w:rsidP="00A64E4D">
            <w:r>
              <w:t>Расходы на софинансирование повышения заработной платы работникам муниципальных учреждений</w:t>
            </w:r>
            <w:r w:rsidR="00A64E4D">
              <w:t xml:space="preserve"> культуры в рамках подпрограммы «Развитие культуры» муниципальной программы Глубочанского сельского поселения «Развитие культуры» (</w:t>
            </w:r>
            <w:r w:rsidR="00A64E4D" w:rsidRPr="00754F25">
              <w:t>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45" w:rsidRDefault="00A64E4D" w:rsidP="00754F25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45" w:rsidRDefault="00A64E4D" w:rsidP="00754F25">
            <w: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45" w:rsidRDefault="00A64E4D" w:rsidP="00754F25">
            <w:r>
              <w:t>04 1 00 73850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45" w:rsidRDefault="00A64E4D" w:rsidP="00A64E4D"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45" w:rsidRDefault="00A64E4D" w:rsidP="00754F25">
            <w:pPr>
              <w:jc w:val="right"/>
            </w:pPr>
            <w:r>
              <w:t>95,0</w:t>
            </w:r>
          </w:p>
        </w:tc>
      </w:tr>
      <w:tr w:rsidR="005A7145" w:rsidRPr="00754F25" w:rsidTr="00096362">
        <w:trPr>
          <w:trHeight w:val="1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45" w:rsidRDefault="00A64E4D" w:rsidP="008A644D">
            <w:r>
              <w:t>Софинансирование расходов на софинансирование повышения заработной платы работникам муниципальных учреждений культуры в рамках подпрограммы «Развитие культуры» муниципальной программы Глубочанского сельского поселения «Развитие культуры» (</w:t>
            </w:r>
            <w:r w:rsidRPr="00754F25">
              <w:t>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45" w:rsidRDefault="00A64E4D" w:rsidP="00754F25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45" w:rsidRDefault="00A64E4D" w:rsidP="00754F25">
            <w: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45" w:rsidRPr="00A64E4D" w:rsidRDefault="00A64E4D" w:rsidP="004342C3">
            <w:r>
              <w:t xml:space="preserve">04 1 00 </w:t>
            </w:r>
            <w:r>
              <w:rPr>
                <w:lang w:val="en-US"/>
              </w:rPr>
              <w:t>S</w:t>
            </w:r>
            <w:r w:rsidR="004342C3">
              <w:t>3</w:t>
            </w: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45" w:rsidRDefault="00A64E4D" w:rsidP="00A64E4D"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45" w:rsidRDefault="00A64E4D" w:rsidP="00754F25">
            <w:pPr>
              <w:jc w:val="right"/>
            </w:pPr>
            <w:r>
              <w:t>4,8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54,7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54,7</w:t>
            </w:r>
          </w:p>
        </w:tc>
      </w:tr>
      <w:tr w:rsidR="00754F25" w:rsidRPr="00754F25" w:rsidTr="0098151B">
        <w:trPr>
          <w:trHeight w:val="26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«Глубочанское сельское поселение» в рамках непрограммного направления деятельности «Реализация функций иных органов местного самоуправления Глубочанского сельского поселения</w:t>
            </w:r>
            <w:r w:rsidR="004342C3">
              <w:t>»</w:t>
            </w:r>
            <w:r w:rsidRPr="00754F2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99 9 00 13010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54,7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20,0</w:t>
            </w:r>
          </w:p>
        </w:tc>
      </w:tr>
      <w:tr w:rsidR="00754F25" w:rsidRPr="00754F25" w:rsidTr="00754F2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20,0</w:t>
            </w:r>
          </w:p>
        </w:tc>
      </w:tr>
      <w:tr w:rsidR="00754F25" w:rsidRPr="00754F25" w:rsidTr="0098151B">
        <w:trPr>
          <w:trHeight w:val="24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 xml:space="preserve">Расходы на приобретение спортивного оборудования и спортивного инвентаря в рамках подпрограммы </w:t>
            </w:r>
            <w:r w:rsidR="004342C3">
              <w:t>«</w:t>
            </w:r>
            <w:r w:rsidRPr="00754F25">
              <w:t>Развитие физической культуры и массового спорта в Глубочанском сельском поселении</w:t>
            </w:r>
            <w:r w:rsidR="004342C3">
              <w:t>»</w:t>
            </w:r>
            <w:r w:rsidRPr="00754F25">
              <w:t xml:space="preserve"> муниципальной программы Глубочанского сельского поселения </w:t>
            </w:r>
            <w:r w:rsidR="004342C3">
              <w:t>«</w:t>
            </w:r>
            <w:r w:rsidRPr="00754F25">
              <w:t>Развитие физической культуры спорта</w:t>
            </w:r>
            <w:r w:rsidR="004342C3">
              <w:t>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06 1 00 26130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r w:rsidRPr="00754F2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25" w:rsidRPr="00754F25" w:rsidRDefault="00754F25" w:rsidP="00754F25">
            <w:pPr>
              <w:jc w:val="right"/>
            </w:pPr>
            <w:r w:rsidRPr="00754F25">
              <w:t>20,0</w:t>
            </w:r>
            <w:r w:rsidR="00E019C1">
              <w:t>»</w:t>
            </w:r>
          </w:p>
        </w:tc>
      </w:tr>
    </w:tbl>
    <w:p w:rsidR="00754F25" w:rsidRPr="00754F25" w:rsidRDefault="00754F25" w:rsidP="00754F25">
      <w:pPr>
        <w:tabs>
          <w:tab w:val="left" w:pos="4623"/>
        </w:tabs>
      </w:pPr>
    </w:p>
    <w:p w:rsidR="00754F25" w:rsidRDefault="00754F25" w:rsidP="00754F25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</w:p>
    <w:p w:rsidR="008C43D0" w:rsidRPr="007542DE" w:rsidRDefault="00A64E4D" w:rsidP="00701BD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bookmarkStart w:id="4" w:name="RANGE!A1:F61"/>
      <w:bookmarkStart w:id="5" w:name="RANGE!A1:G59"/>
      <w:bookmarkEnd w:id="4"/>
      <w:bookmarkEnd w:id="5"/>
      <w:r>
        <w:lastRenderedPageBreak/>
        <w:t>5</w:t>
      </w:r>
      <w:r w:rsidR="008C43D0" w:rsidRPr="007542DE">
        <w:t>)</w:t>
      </w:r>
      <w:r w:rsidR="008C43D0" w:rsidRPr="007542DE">
        <w:rPr>
          <w:snapToGrid w:val="0"/>
          <w:color w:val="000000"/>
        </w:rPr>
        <w:t xml:space="preserve"> </w:t>
      </w:r>
      <w:r w:rsidR="008C43D0" w:rsidRPr="007542DE">
        <w:t xml:space="preserve"> приложение </w:t>
      </w:r>
      <w:r w:rsidR="00E019C1">
        <w:t>7</w:t>
      </w:r>
      <w:r w:rsidR="008C43D0" w:rsidRPr="007542DE">
        <w:t xml:space="preserve"> изложить в следующей редакции:</w:t>
      </w:r>
    </w:p>
    <w:tbl>
      <w:tblPr>
        <w:tblW w:w="10805" w:type="dxa"/>
        <w:tblInd w:w="93" w:type="dxa"/>
        <w:tblLayout w:type="fixed"/>
        <w:tblLook w:val="04A0"/>
      </w:tblPr>
      <w:tblGrid>
        <w:gridCol w:w="5193"/>
        <w:gridCol w:w="427"/>
        <w:gridCol w:w="349"/>
        <w:gridCol w:w="567"/>
        <w:gridCol w:w="567"/>
        <w:gridCol w:w="1843"/>
        <w:gridCol w:w="143"/>
        <w:gridCol w:w="493"/>
        <w:gridCol w:w="143"/>
        <w:gridCol w:w="1080"/>
      </w:tblGrid>
      <w:tr w:rsidR="00E019C1" w:rsidRPr="009B2DE7" w:rsidTr="001A0988">
        <w:trPr>
          <w:trHeight w:val="9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9C1" w:rsidRPr="001D6445" w:rsidRDefault="00E019C1" w:rsidP="009B2DE7"/>
        </w:tc>
        <w:tc>
          <w:tcPr>
            <w:tcW w:w="518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1" w:rsidRPr="001D6445" w:rsidRDefault="001D6445" w:rsidP="00E019C1">
            <w:pPr>
              <w:pStyle w:val="4"/>
              <w:ind w:right="-48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E019C1" w:rsidRPr="001D6445">
              <w:rPr>
                <w:b w:val="0"/>
                <w:sz w:val="24"/>
                <w:szCs w:val="24"/>
              </w:rPr>
              <w:t xml:space="preserve">Приложение 7 </w:t>
            </w:r>
          </w:p>
          <w:p w:rsidR="00E019C1" w:rsidRPr="001D6445" w:rsidRDefault="00E019C1" w:rsidP="00E019C1">
            <w:pPr>
              <w:jc w:val="right"/>
            </w:pPr>
            <w:r w:rsidRPr="001D6445">
              <w:t>к решению Собрания депутатов</w:t>
            </w:r>
          </w:p>
          <w:p w:rsidR="00E019C1" w:rsidRPr="001D6445" w:rsidRDefault="00E019C1" w:rsidP="00E019C1">
            <w:pPr>
              <w:jc w:val="right"/>
            </w:pPr>
            <w:r w:rsidRPr="001D6445">
              <w:t>«О бюджете Глубочанского сельского поселения</w:t>
            </w:r>
          </w:p>
          <w:p w:rsidR="00E019C1" w:rsidRPr="001D6445" w:rsidRDefault="00E019C1" w:rsidP="00E019C1">
            <w:pPr>
              <w:jc w:val="right"/>
            </w:pPr>
            <w:r w:rsidRPr="001D6445">
              <w:t>Зимовниковского района на 2016 год»</w:t>
            </w:r>
          </w:p>
          <w:p w:rsidR="00E019C1" w:rsidRPr="001D6445" w:rsidRDefault="00E019C1" w:rsidP="009B2DE7">
            <w:pPr>
              <w:jc w:val="center"/>
            </w:pPr>
          </w:p>
        </w:tc>
      </w:tr>
      <w:tr w:rsidR="00E019C1" w:rsidRPr="009B2DE7" w:rsidTr="00E019C1">
        <w:trPr>
          <w:trHeight w:val="3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9C1" w:rsidRPr="001D6445" w:rsidRDefault="00E019C1" w:rsidP="009B2DE7"/>
        </w:tc>
        <w:tc>
          <w:tcPr>
            <w:tcW w:w="518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1" w:rsidRPr="001D6445" w:rsidRDefault="00E019C1" w:rsidP="009B2DE7">
            <w:pPr>
              <w:jc w:val="center"/>
            </w:pPr>
          </w:p>
        </w:tc>
      </w:tr>
      <w:tr w:rsidR="00E019C1" w:rsidRPr="009B2DE7" w:rsidTr="00E019C1">
        <w:trPr>
          <w:trHeight w:val="776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1" w:rsidRPr="001D6445" w:rsidRDefault="00E019C1" w:rsidP="009B2DE7"/>
        </w:tc>
        <w:tc>
          <w:tcPr>
            <w:tcW w:w="518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019C1" w:rsidRPr="001D6445" w:rsidRDefault="00E019C1" w:rsidP="009B2DE7">
            <w:pPr>
              <w:jc w:val="center"/>
            </w:pPr>
          </w:p>
        </w:tc>
      </w:tr>
      <w:tr w:rsidR="00E019C1" w:rsidRPr="009B2DE7" w:rsidTr="00E019C1">
        <w:trPr>
          <w:trHeight w:val="3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1" w:rsidRPr="001D6445" w:rsidRDefault="00E019C1" w:rsidP="009B2DE7"/>
        </w:tc>
        <w:tc>
          <w:tcPr>
            <w:tcW w:w="518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1" w:rsidRPr="001D6445" w:rsidRDefault="00E019C1" w:rsidP="009B2DE7">
            <w:pPr>
              <w:jc w:val="center"/>
            </w:pPr>
          </w:p>
        </w:tc>
      </w:tr>
      <w:tr w:rsidR="00E019C1" w:rsidRPr="009B2DE7" w:rsidTr="00E019C1">
        <w:trPr>
          <w:trHeight w:val="3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1" w:rsidRPr="001D6445" w:rsidRDefault="00E019C1" w:rsidP="009B2DE7"/>
        </w:tc>
        <w:tc>
          <w:tcPr>
            <w:tcW w:w="518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1" w:rsidRPr="001D6445" w:rsidRDefault="00E019C1" w:rsidP="009B2DE7">
            <w:pPr>
              <w:jc w:val="center"/>
            </w:pPr>
          </w:p>
        </w:tc>
      </w:tr>
      <w:tr w:rsidR="00E019C1" w:rsidRPr="009B2DE7" w:rsidTr="001A0988">
        <w:trPr>
          <w:trHeight w:val="733"/>
        </w:trPr>
        <w:tc>
          <w:tcPr>
            <w:tcW w:w="1080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019C1" w:rsidRPr="001D6445" w:rsidRDefault="00E019C1" w:rsidP="00E019C1">
            <w:pPr>
              <w:jc w:val="center"/>
            </w:pPr>
            <w:r w:rsidRPr="001D6445">
              <w:t>Ведомственная структура расходов</w:t>
            </w:r>
          </w:p>
          <w:p w:rsidR="00E019C1" w:rsidRPr="001D6445" w:rsidRDefault="00E019C1" w:rsidP="001A0988">
            <w:pPr>
              <w:jc w:val="center"/>
              <w:rPr>
                <w:b/>
                <w:bCs/>
              </w:rPr>
            </w:pPr>
            <w:r w:rsidRPr="001D6445">
              <w:t>местного бюджета на 2016 год</w:t>
            </w:r>
          </w:p>
        </w:tc>
      </w:tr>
      <w:tr w:rsidR="009B2DE7" w:rsidRPr="009B2DE7" w:rsidTr="00E019C1">
        <w:trPr>
          <w:trHeight w:val="171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DE7" w:rsidRPr="009B2DE7" w:rsidRDefault="009B2DE7" w:rsidP="009B2DE7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E7" w:rsidRPr="009B2DE7" w:rsidRDefault="009B2DE7" w:rsidP="009B2D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E7" w:rsidRPr="009B2DE7" w:rsidRDefault="009B2DE7" w:rsidP="009B2D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E7" w:rsidRPr="009B2DE7" w:rsidRDefault="009B2DE7" w:rsidP="009B2DE7"/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E7" w:rsidRPr="009B2DE7" w:rsidRDefault="009B2DE7" w:rsidP="009B2DE7"/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E7" w:rsidRPr="009B2DE7" w:rsidRDefault="009B2DE7" w:rsidP="009B2DE7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E7" w:rsidRPr="009B2DE7" w:rsidRDefault="009B2DE7" w:rsidP="009B2DE7"/>
        </w:tc>
      </w:tr>
      <w:tr w:rsidR="009B2DE7" w:rsidRPr="009B2DE7" w:rsidTr="00E019C1">
        <w:trPr>
          <w:trHeight w:val="388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DE7" w:rsidRPr="009B2DE7" w:rsidRDefault="009B2DE7" w:rsidP="009B2DE7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E7" w:rsidRPr="009B2DE7" w:rsidRDefault="009B2DE7" w:rsidP="009B2D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E7" w:rsidRPr="009B2DE7" w:rsidRDefault="009B2DE7" w:rsidP="009B2D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E7" w:rsidRPr="009B2DE7" w:rsidRDefault="009B2DE7" w:rsidP="009B2DE7"/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E7" w:rsidRPr="009B2DE7" w:rsidRDefault="009B2DE7" w:rsidP="009B2DE7">
            <w:pPr>
              <w:jc w:val="right"/>
              <w:rPr>
                <w:b/>
                <w:bCs/>
              </w:rPr>
            </w:pPr>
            <w:r w:rsidRPr="009B2DE7">
              <w:rPr>
                <w:b/>
                <w:bCs/>
              </w:rPr>
              <w:t>(тыс. рублей)</w:t>
            </w:r>
          </w:p>
        </w:tc>
      </w:tr>
      <w:tr w:rsidR="00E019C1" w:rsidRPr="009B2DE7" w:rsidTr="00E019C1">
        <w:trPr>
          <w:trHeight w:val="388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1" w:rsidRPr="00E019C1" w:rsidRDefault="00E019C1" w:rsidP="00623C2C">
            <w:pPr>
              <w:jc w:val="center"/>
              <w:rPr>
                <w:b/>
                <w:bCs/>
                <w:color w:val="000000"/>
              </w:rPr>
            </w:pPr>
            <w:r w:rsidRPr="00E019C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1" w:rsidRPr="00E019C1" w:rsidRDefault="00E019C1" w:rsidP="00623C2C">
            <w:pPr>
              <w:jc w:val="center"/>
              <w:rPr>
                <w:b/>
                <w:bCs/>
                <w:color w:val="000000"/>
              </w:rPr>
            </w:pPr>
            <w:r w:rsidRPr="00E019C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1" w:rsidRPr="00E019C1" w:rsidRDefault="00E019C1" w:rsidP="00623C2C">
            <w:pPr>
              <w:jc w:val="center"/>
              <w:rPr>
                <w:b/>
                <w:bCs/>
                <w:color w:val="000000"/>
              </w:rPr>
            </w:pPr>
            <w:r w:rsidRPr="00E019C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1" w:rsidRPr="00E019C1" w:rsidRDefault="00E019C1" w:rsidP="00623C2C">
            <w:pPr>
              <w:jc w:val="center"/>
              <w:rPr>
                <w:b/>
                <w:bCs/>
                <w:color w:val="000000"/>
              </w:rPr>
            </w:pPr>
            <w:r w:rsidRPr="00E019C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1" w:rsidRPr="00E019C1" w:rsidRDefault="00E019C1" w:rsidP="00623C2C">
            <w:pPr>
              <w:jc w:val="center"/>
              <w:rPr>
                <w:b/>
                <w:bCs/>
                <w:color w:val="000000"/>
              </w:rPr>
            </w:pPr>
            <w:r w:rsidRPr="00E019C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1" w:rsidRPr="00E019C1" w:rsidRDefault="00E019C1" w:rsidP="00623C2C">
            <w:pPr>
              <w:jc w:val="center"/>
              <w:rPr>
                <w:b/>
                <w:bCs/>
                <w:color w:val="000000"/>
              </w:rPr>
            </w:pPr>
            <w:r w:rsidRPr="00E019C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1" w:rsidRPr="00E019C1" w:rsidRDefault="00E019C1" w:rsidP="00623C2C">
            <w:pPr>
              <w:jc w:val="center"/>
              <w:rPr>
                <w:b/>
                <w:bCs/>
                <w:color w:val="000000"/>
              </w:rPr>
            </w:pPr>
            <w:r w:rsidRPr="00E019C1">
              <w:rPr>
                <w:b/>
                <w:bCs/>
                <w:color w:val="000000"/>
              </w:rPr>
              <w:t>Сумма</w:t>
            </w:r>
          </w:p>
        </w:tc>
      </w:tr>
      <w:tr w:rsidR="00E019C1" w:rsidRPr="009B2DE7" w:rsidTr="00E019C1">
        <w:trPr>
          <w:trHeight w:val="388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bookmarkStart w:id="6" w:name="RANGE!A11:G41"/>
            <w:r w:rsidRPr="00E019C1">
              <w:t>ВСЕГО</w:t>
            </w:r>
            <w:bookmarkEnd w:id="6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365C9B">
            <w:pPr>
              <w:jc w:val="right"/>
            </w:pPr>
            <w:r w:rsidRPr="00E019C1">
              <w:t>1</w:t>
            </w:r>
            <w:r w:rsidR="00A64E4D">
              <w:t>6</w:t>
            </w:r>
            <w:r w:rsidR="00365C9B">
              <w:t> 358,0</w:t>
            </w:r>
          </w:p>
        </w:tc>
      </w:tr>
      <w:tr w:rsidR="00E019C1" w:rsidRPr="009B2DE7" w:rsidTr="00E019C1">
        <w:trPr>
          <w:trHeight w:val="77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>Администрация Глубочанского сельского поселения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365C9B">
            <w:pPr>
              <w:jc w:val="right"/>
            </w:pPr>
            <w:r w:rsidRPr="00E019C1">
              <w:t>1</w:t>
            </w:r>
            <w:r w:rsidR="00A64E4D">
              <w:t>6</w:t>
            </w:r>
            <w:r w:rsidR="00365C9B">
              <w:t> 358,0</w:t>
            </w:r>
          </w:p>
        </w:tc>
      </w:tr>
      <w:tr w:rsidR="00E019C1" w:rsidRPr="009B2DE7" w:rsidTr="00E019C1">
        <w:trPr>
          <w:trHeight w:val="3467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 xml:space="preserve">Расходы на выплаты по оплате труда работников органов местного самоуправления Глубочанского сельского поселения в рамках подпрограммы </w:t>
            </w:r>
            <w:r w:rsidR="004342C3">
              <w:t>«</w:t>
            </w:r>
            <w:r w:rsidRPr="00E019C1">
              <w:t>Нормативно-методическое обеспечение и организация бюджетного процесса</w:t>
            </w:r>
            <w:r w:rsidR="004342C3">
              <w:t>»</w:t>
            </w:r>
            <w:r w:rsidRPr="00E019C1">
              <w:t xml:space="preserve"> муниципальной программы Глубочанского сельского поселения </w:t>
            </w:r>
            <w:r w:rsidR="004342C3">
              <w:t>«</w:t>
            </w:r>
            <w:r w:rsidRPr="00E019C1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4342C3">
              <w:t>»</w:t>
            </w:r>
            <w:r w:rsidRPr="00E019C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10 2 00 00110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825,5</w:t>
            </w:r>
          </w:p>
        </w:tc>
      </w:tr>
      <w:tr w:rsidR="00B53E38" w:rsidRPr="009B2DE7" w:rsidTr="00B53E38">
        <w:trPr>
          <w:trHeight w:val="2612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38" w:rsidRPr="00E019C1" w:rsidRDefault="00B53E38" w:rsidP="00623C2C">
            <w:r w:rsidRPr="0089282C">
              <w:rPr>
                <w:color w:val="000000"/>
              </w:rPr>
              <w:t>Мероприятия по диспансеризации муниципальных служащих Глубочанского сельского поселения в рамках подпрограммы  «Развитие муниципальной службы» муниципальной программы Глубочанского сельского поселения «Развитие муниципальной службы и информационного общества»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38" w:rsidRPr="00E019C1" w:rsidRDefault="00B53E38" w:rsidP="00623C2C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38" w:rsidRPr="00E019C1" w:rsidRDefault="00B53E38" w:rsidP="00623C2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38" w:rsidRPr="00E019C1" w:rsidRDefault="00B53E38" w:rsidP="00623C2C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38" w:rsidRPr="00E019C1" w:rsidRDefault="00B53E38" w:rsidP="00623C2C">
            <w:pPr>
              <w:jc w:val="center"/>
            </w:pPr>
            <w:r>
              <w:t>09 1 00 26180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38" w:rsidRPr="00E019C1" w:rsidRDefault="00B53E38" w:rsidP="00623C2C">
            <w:pPr>
              <w:jc w:val="center"/>
            </w:pPr>
            <w: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E38" w:rsidRPr="00E019C1" w:rsidRDefault="00B53E38" w:rsidP="00623C2C">
            <w:pPr>
              <w:jc w:val="right"/>
            </w:pPr>
            <w:r>
              <w:t>19,6</w:t>
            </w:r>
          </w:p>
        </w:tc>
      </w:tr>
      <w:tr w:rsidR="00E019C1" w:rsidRPr="009B2DE7" w:rsidTr="00E019C1">
        <w:trPr>
          <w:trHeight w:val="310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 xml:space="preserve">Расходы на выплаты по оплате труда работников органов местного самоуправления Глубочанского сельского поселения в рамках подпрограммы </w:t>
            </w:r>
            <w:r w:rsidR="004342C3">
              <w:t>«</w:t>
            </w:r>
            <w:r w:rsidRPr="00E019C1">
              <w:t>Нормативно-методическое обеспечение и организация бюджетного процесса</w:t>
            </w:r>
            <w:r w:rsidR="004342C3">
              <w:t>»</w:t>
            </w:r>
            <w:r w:rsidRPr="00E019C1">
              <w:t xml:space="preserve"> муниципальной программы Глубочанского сельского поселения </w:t>
            </w:r>
            <w:r w:rsidR="004342C3">
              <w:t>«</w:t>
            </w:r>
            <w:r w:rsidRPr="00E019C1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4342C3">
              <w:t>»</w:t>
            </w:r>
            <w:r w:rsidRPr="00E019C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10 2 00 00110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2 700,9</w:t>
            </w:r>
          </w:p>
        </w:tc>
      </w:tr>
      <w:tr w:rsidR="00E019C1" w:rsidRPr="009B2DE7" w:rsidTr="00E019C1">
        <w:trPr>
          <w:trHeight w:val="3365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lastRenderedPageBreak/>
              <w:t xml:space="preserve">Расходы на обеспечение функций органов местного самоуправления Глубочанского сельского поселения в рамках подпрограммы </w:t>
            </w:r>
            <w:r w:rsidR="004342C3">
              <w:t>«</w:t>
            </w:r>
            <w:r w:rsidRPr="00E019C1">
              <w:t>Нормативно-методическое обеспечение и организация бюджетного процесса</w:t>
            </w:r>
            <w:r w:rsidR="004342C3">
              <w:t>»</w:t>
            </w:r>
            <w:r w:rsidRPr="00E019C1">
              <w:t xml:space="preserve"> муниципальной программы Глубочанского сельского поселения </w:t>
            </w:r>
            <w:r w:rsidR="004342C3">
              <w:t>«</w:t>
            </w:r>
            <w:r w:rsidRPr="00E019C1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4342C3">
              <w:t>»</w:t>
            </w:r>
            <w:r w:rsidRPr="00E019C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10 2 00 00190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425,9</w:t>
            </w:r>
          </w:p>
        </w:tc>
      </w:tr>
      <w:tr w:rsidR="00E019C1" w:rsidRPr="009B2DE7" w:rsidTr="00E019C1">
        <w:trPr>
          <w:trHeight w:val="34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 xml:space="preserve">Иные межбюджетные трансферты передаваемые из местного бюджета в бюджет муниципального района на осуществление части полномочий по осуществлению вопросов местного значения в области градостроительства в соответствии с заключенными соглашениями в рамках подпрограммы </w:t>
            </w:r>
            <w:r w:rsidR="004342C3">
              <w:t>«</w:t>
            </w:r>
            <w:r w:rsidRPr="00E019C1">
              <w:t>Нормативно-методическое обеспечение и организация бюджетного процесса</w:t>
            </w:r>
            <w:r w:rsidR="004342C3">
              <w:t>»</w:t>
            </w:r>
            <w:r w:rsidRPr="00E019C1">
              <w:t xml:space="preserve"> муниципальной программы Глубочанского сельского поселения </w:t>
            </w:r>
            <w:r w:rsidR="004342C3">
              <w:t>«</w:t>
            </w:r>
            <w:r w:rsidRPr="00E019C1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4342C3">
              <w:t>»</w:t>
            </w:r>
            <w:r w:rsidRPr="00E019C1">
              <w:t xml:space="preserve"> (Иные межбюджетные трансферты)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10 2 00 86020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540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0,9</w:t>
            </w:r>
          </w:p>
        </w:tc>
      </w:tr>
      <w:tr w:rsidR="00E019C1" w:rsidRPr="009B2DE7" w:rsidTr="00E019C1">
        <w:trPr>
          <w:trHeight w:val="2558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 xml:space="preserve">Реализация направления расходов в рамках подпрограммы </w:t>
            </w:r>
            <w:r w:rsidR="004342C3">
              <w:t>«</w:t>
            </w:r>
            <w:r w:rsidRPr="00E019C1">
              <w:t>Нормативно-методическое обеспечение и организация бюджетного процесса</w:t>
            </w:r>
            <w:r w:rsidR="004342C3">
              <w:t>»</w:t>
            </w:r>
            <w:r w:rsidRPr="00E019C1">
              <w:t xml:space="preserve"> муниципальной программы Глубочанского сельского поселения </w:t>
            </w:r>
            <w:r w:rsidR="004342C3">
              <w:t>«</w:t>
            </w:r>
            <w:r w:rsidRPr="00E019C1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4342C3">
              <w:t>»</w:t>
            </w:r>
            <w:r w:rsidRPr="00E019C1">
              <w:t xml:space="preserve"> (Уплата налогов, сборов и иных платежей)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10 2 00 99990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850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1</w:t>
            </w:r>
            <w:r w:rsidR="001A0988">
              <w:t>92,9</w:t>
            </w:r>
          </w:p>
        </w:tc>
      </w:tr>
      <w:tr w:rsidR="00E019C1" w:rsidRPr="009B2DE7" w:rsidTr="00E019C1">
        <w:trPr>
          <w:trHeight w:val="3634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>Расходы на осуществление полномочий по определению в соответствии с частью 1статьи 11.2 Областного закона от 25 октября 2002 года N273-ЗС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99 9 00 72390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0,2</w:t>
            </w:r>
          </w:p>
        </w:tc>
      </w:tr>
      <w:tr w:rsidR="00E019C1" w:rsidRPr="009B2DE7" w:rsidTr="00E019C1">
        <w:trPr>
          <w:trHeight w:val="1634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lastRenderedPageBreak/>
              <w:t>Расходы на проведение выборов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</w:t>
            </w:r>
            <w:r w:rsidR="004342C3">
              <w:t>»</w:t>
            </w:r>
            <w:r w:rsidRPr="00E019C1">
              <w:t xml:space="preserve"> (Специальные расходы)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99 9 00 26320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880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202,0</w:t>
            </w:r>
          </w:p>
        </w:tc>
      </w:tr>
      <w:tr w:rsidR="00E019C1" w:rsidRPr="009B2DE7" w:rsidTr="00E019C1">
        <w:trPr>
          <w:trHeight w:val="2381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 xml:space="preserve">Мероприятия по противодействию коррупции в рамках подпрограммы </w:t>
            </w:r>
            <w:r w:rsidR="004342C3">
              <w:t>«</w:t>
            </w:r>
            <w:r w:rsidRPr="00E019C1">
              <w:t>Противодействие коррупции в Глубочанском сельском поселении</w:t>
            </w:r>
            <w:r w:rsidR="004342C3">
              <w:t>»</w:t>
            </w:r>
            <w:r w:rsidRPr="00E019C1">
              <w:t xml:space="preserve"> муниципальной программы Глубочанского сельского поселения </w:t>
            </w:r>
            <w:r w:rsidR="004342C3">
              <w:t>«</w:t>
            </w:r>
            <w:r w:rsidRPr="00E019C1">
              <w:t>Обеспечение общественного порядка и противодействие преступности</w:t>
            </w:r>
            <w:r w:rsidR="004342C3">
              <w:t>»</w:t>
            </w:r>
            <w:r w:rsidRPr="00E019C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02 1 00 26040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10,0</w:t>
            </w:r>
          </w:p>
        </w:tc>
      </w:tr>
      <w:tr w:rsidR="00E019C1" w:rsidRPr="009B2DE7" w:rsidTr="00E019C1">
        <w:trPr>
          <w:trHeight w:val="25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 xml:space="preserve">Мероприятия по профилактике экстремизма и терроризма в рамках подпрограммы </w:t>
            </w:r>
            <w:r w:rsidR="004342C3">
              <w:t>«</w:t>
            </w:r>
            <w:r w:rsidRPr="00E019C1">
              <w:t>Профилактика экстремизма и терроризма в Глубочанском сельском поселении</w:t>
            </w:r>
            <w:r w:rsidR="004342C3">
              <w:t>»</w:t>
            </w:r>
            <w:r w:rsidRPr="00E019C1">
              <w:t xml:space="preserve"> муниципальной программы Глубочанского сельского поселения </w:t>
            </w:r>
            <w:r w:rsidR="004342C3">
              <w:t>«</w:t>
            </w:r>
            <w:r w:rsidRPr="00E019C1">
              <w:t>Обеспечение общественного порядка и противодействие преступности</w:t>
            </w:r>
            <w:r w:rsidR="004342C3">
              <w:t>»</w:t>
            </w:r>
            <w:r w:rsidRPr="00E019C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02 2 00 26050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10,0</w:t>
            </w:r>
          </w:p>
        </w:tc>
      </w:tr>
      <w:tr w:rsidR="00E019C1" w:rsidRPr="009B2DE7" w:rsidTr="00E019C1">
        <w:trPr>
          <w:trHeight w:val="2691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 xml:space="preserve">Мероприятия по противодействию злоупотреблению наркотиками и их незаконному обороту в рамках подпрограммы </w:t>
            </w:r>
            <w:r w:rsidR="004342C3">
              <w:t>«</w:t>
            </w:r>
            <w:r w:rsidRPr="00E019C1">
              <w:t>Комплексные меры противодействия злоупотреблению наркотиками и их незаконному обороту</w:t>
            </w:r>
            <w:r w:rsidR="004342C3">
              <w:t>»</w:t>
            </w:r>
            <w:r w:rsidRPr="00E019C1">
              <w:t xml:space="preserve"> муниципальной программы Глубочанского сельского поселения </w:t>
            </w:r>
            <w:r w:rsidR="004342C3">
              <w:t>«</w:t>
            </w:r>
            <w:r w:rsidRPr="00E019C1">
              <w:t>Обеспечение общественного порядка и противодействие преступности</w:t>
            </w:r>
            <w:r w:rsidR="004342C3">
              <w:t>»</w:t>
            </w:r>
            <w:r w:rsidRPr="00E019C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02 3 00 26060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10,0</w:t>
            </w:r>
          </w:p>
        </w:tc>
      </w:tr>
      <w:tr w:rsidR="00E019C1" w:rsidRPr="009B2DE7" w:rsidTr="00E019C1">
        <w:trPr>
          <w:trHeight w:val="134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 xml:space="preserve"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</w:t>
            </w:r>
            <w:r w:rsidR="004342C3">
              <w:t>«</w:t>
            </w:r>
            <w:r w:rsidRPr="00E019C1">
              <w:t>Развитие муниципальной службы</w:t>
            </w:r>
            <w:r w:rsidR="004342C3">
              <w:t>»</w:t>
            </w:r>
            <w:r w:rsidRPr="00E019C1">
              <w:t xml:space="preserve"> муниципальной программы Глубочанского сельского поселения </w:t>
            </w:r>
            <w:r w:rsidR="004342C3">
              <w:t>«</w:t>
            </w:r>
            <w:r w:rsidRPr="00E019C1">
              <w:t>Развитие муниципальной службы и информационного общества</w:t>
            </w:r>
            <w:r w:rsidR="004342C3">
              <w:t>»</w:t>
            </w:r>
            <w:r w:rsidRPr="00E019C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09 1 00 26190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30,0</w:t>
            </w:r>
          </w:p>
        </w:tc>
      </w:tr>
      <w:tr w:rsidR="00E019C1" w:rsidRPr="009B2DE7" w:rsidTr="00E019C1">
        <w:trPr>
          <w:trHeight w:val="1985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>Выплата единовременного пособия за полные годы стажа муниципальной службы уволенным пенсионерам в рамках непрограммного направления деятельности «Реализация функций иных органов местного самоуправления Глубочанского сельского поселения</w:t>
            </w:r>
            <w:r w:rsidR="004342C3">
              <w:t>»</w:t>
            </w:r>
            <w:r w:rsidRPr="00E019C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99 9 00 26310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1A0988" w:rsidP="00623C2C">
            <w:pPr>
              <w:jc w:val="right"/>
            </w:pPr>
            <w:r>
              <w:t>40,4</w:t>
            </w:r>
          </w:p>
        </w:tc>
      </w:tr>
      <w:tr w:rsidR="00E019C1" w:rsidRPr="009B2DE7" w:rsidTr="00E019C1">
        <w:trPr>
          <w:trHeight w:val="1902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lastRenderedPageBreak/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</w:t>
            </w:r>
            <w:r w:rsidR="004342C3">
              <w:t>»</w:t>
            </w:r>
            <w:r w:rsidRPr="00E019C1">
              <w:t xml:space="preserve"> (Уплата налогов, сборов и иных платежей)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99 9 00 26330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850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10,0</w:t>
            </w:r>
          </w:p>
        </w:tc>
      </w:tr>
      <w:tr w:rsidR="00E019C1" w:rsidRPr="009B2DE7" w:rsidTr="00E019C1">
        <w:trPr>
          <w:trHeight w:val="24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</w:t>
            </w:r>
            <w:r w:rsidR="004342C3">
              <w:t>»</w:t>
            </w:r>
            <w:r w:rsidRPr="00E019C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1A0988" w:rsidP="00A64E4D">
            <w:pPr>
              <w:jc w:val="right"/>
            </w:pPr>
            <w:r>
              <w:t>5</w:t>
            </w:r>
            <w:r w:rsidR="00A64E4D">
              <w:t>0,6</w:t>
            </w:r>
          </w:p>
        </w:tc>
      </w:tr>
      <w:tr w:rsidR="001A0988" w:rsidRPr="009B2DE7" w:rsidTr="002C68B5">
        <w:trPr>
          <w:trHeight w:val="205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88" w:rsidRPr="00E019C1" w:rsidRDefault="002C68B5" w:rsidP="00623C2C">
            <w:r w:rsidRPr="00754F25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</w:t>
            </w:r>
            <w:r w:rsidR="004342C3">
              <w:t>»</w:t>
            </w:r>
            <w:r w:rsidRPr="00754F25">
              <w:t xml:space="preserve"> (</w:t>
            </w:r>
            <w:r>
              <w:t>Уплата налогов, сборов и иных платежей</w:t>
            </w:r>
            <w:r w:rsidRPr="00754F25">
              <w:t>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88" w:rsidRPr="00E019C1" w:rsidRDefault="001A0988" w:rsidP="00623C2C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88" w:rsidRPr="00E019C1" w:rsidRDefault="001A0988" w:rsidP="00623C2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88" w:rsidRPr="00E019C1" w:rsidRDefault="001A0988" w:rsidP="00623C2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88" w:rsidRPr="00E019C1" w:rsidRDefault="001A0988" w:rsidP="00623C2C">
            <w:pPr>
              <w:jc w:val="center"/>
            </w:pPr>
            <w: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88" w:rsidRPr="00E019C1" w:rsidRDefault="001A0988" w:rsidP="00623C2C">
            <w:pPr>
              <w:jc w:val="center"/>
            </w:pPr>
            <w:r>
              <w:t>850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88" w:rsidRDefault="001A0988" w:rsidP="00623C2C">
            <w:pPr>
              <w:jc w:val="right"/>
            </w:pPr>
            <w:r>
              <w:t>20,0</w:t>
            </w:r>
          </w:p>
        </w:tc>
      </w:tr>
      <w:tr w:rsidR="00E019C1" w:rsidRPr="009B2DE7" w:rsidTr="00E019C1">
        <w:trPr>
          <w:trHeight w:val="281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</w:t>
            </w:r>
            <w:r w:rsidR="004342C3">
              <w:t>»</w:t>
            </w:r>
            <w:r w:rsidRPr="00E019C1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174,8</w:t>
            </w:r>
          </w:p>
        </w:tc>
      </w:tr>
      <w:tr w:rsidR="00E019C1" w:rsidRPr="009B2DE7" w:rsidTr="00E019C1">
        <w:trPr>
          <w:trHeight w:val="2833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 xml:space="preserve">Иные межбюджетные трансферты передаваемые из местного бюджета в бюджет муниципального района на осуществление части полномочий по вопросам организации и осуществления мероприятий по вопросам гражданской обороны, защиты населения и территории от чрезвычайных ситуаций природного и техногенного характера в соответствии с заключенными соглашениями в рамках подпрограммы </w:t>
            </w:r>
            <w:r w:rsidR="004342C3">
              <w:t>«</w:t>
            </w:r>
            <w:r w:rsidRPr="00E019C1">
              <w:t>Защита от чрезвычайных ситуаций</w:t>
            </w:r>
            <w:r w:rsidR="004342C3">
              <w:t>»</w:t>
            </w:r>
            <w:r w:rsidRPr="00E019C1">
              <w:t xml:space="preserve"> муниципальной программы Глубочанского сельского поселения </w:t>
            </w:r>
            <w:r w:rsidR="004342C3">
              <w:t>«</w:t>
            </w:r>
            <w:r w:rsidRPr="00E019C1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342C3">
              <w:t>»</w:t>
            </w:r>
            <w:r w:rsidRPr="00E019C1">
              <w:t xml:space="preserve"> (Иные межбюджетные трансферты)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03 2 00 86010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540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5</w:t>
            </w:r>
            <w:r w:rsidR="003A4861">
              <w:t>3,7</w:t>
            </w:r>
          </w:p>
        </w:tc>
      </w:tr>
      <w:tr w:rsidR="004342C3" w:rsidRPr="009B2DE7" w:rsidTr="00E019C1">
        <w:trPr>
          <w:trHeight w:val="2833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2C3" w:rsidRPr="00E019C1" w:rsidRDefault="004342C3" w:rsidP="00623C2C">
            <w: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сооружения на них </w:t>
            </w:r>
            <w:r w:rsidRPr="00E019C1">
              <w:t>тротуаров в рамках подпрограммы «Развитие транспортной инфраструктуры Глубочанского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2C3" w:rsidRPr="00E019C1" w:rsidRDefault="004342C3" w:rsidP="00623C2C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2C3" w:rsidRPr="00E019C1" w:rsidRDefault="004342C3" w:rsidP="00623C2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2C3" w:rsidRPr="00E019C1" w:rsidRDefault="004342C3" w:rsidP="00623C2C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2C3" w:rsidRPr="00E019C1" w:rsidRDefault="004342C3" w:rsidP="00623C2C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2C3" w:rsidRPr="00E019C1" w:rsidRDefault="004342C3" w:rsidP="00623C2C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2C3" w:rsidRPr="00E019C1" w:rsidRDefault="004342C3" w:rsidP="00623C2C">
            <w:pPr>
              <w:jc w:val="right"/>
            </w:pPr>
          </w:p>
        </w:tc>
      </w:tr>
      <w:tr w:rsidR="0058349C" w:rsidRPr="009B2DE7" w:rsidTr="00E019C1">
        <w:trPr>
          <w:trHeight w:val="2833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9C" w:rsidRDefault="0058349C" w:rsidP="00623C2C">
            <w: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Глубочанского сельского поселения» муниципальной программы «Развитие транспортной системы»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9C" w:rsidRDefault="0058349C" w:rsidP="00623C2C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9C" w:rsidRDefault="0058349C" w:rsidP="00623C2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9C" w:rsidRDefault="0058349C" w:rsidP="00623C2C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9C" w:rsidRPr="00E019C1" w:rsidRDefault="0058349C" w:rsidP="00623C2C">
            <w:pPr>
              <w:jc w:val="center"/>
            </w:pPr>
            <w:r>
              <w:t>07 1 00 26250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9C" w:rsidRPr="00E019C1" w:rsidRDefault="0058349C" w:rsidP="00623C2C">
            <w:pPr>
              <w:jc w:val="center"/>
            </w:pPr>
            <w: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49C" w:rsidRPr="00E019C1" w:rsidRDefault="0058349C" w:rsidP="00623C2C">
            <w:pPr>
              <w:jc w:val="right"/>
            </w:pPr>
            <w:r>
              <w:t>70,0</w:t>
            </w:r>
          </w:p>
        </w:tc>
      </w:tr>
      <w:tr w:rsidR="00E019C1" w:rsidRPr="009B2DE7" w:rsidTr="00E019C1">
        <w:trPr>
          <w:trHeight w:val="2241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>Расходы на капитальный ремонт автомобильных дорог общего пользования местного значения и искусственных сооружений на них, в том числе тротуаров в рамках подпрограммы «Развитие транспортной инфраструктуры Глубочанского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07 1 00 26270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58349C" w:rsidP="00E019C1">
            <w:pPr>
              <w:jc w:val="right"/>
            </w:pPr>
            <w:r>
              <w:t>332,2</w:t>
            </w:r>
          </w:p>
        </w:tc>
      </w:tr>
      <w:tr w:rsidR="00E019C1" w:rsidRPr="009B2DE7" w:rsidTr="00E019C1">
        <w:trPr>
          <w:trHeight w:val="244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>Расходы на строительство и реконструкцию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Глубочанского сельского поселения» муниципальной программы «Развитие транспортной системы» (Бюджетные инвестиции)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07 1 00 26340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410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4</w:t>
            </w:r>
            <w:r w:rsidR="003A4861">
              <w:t> 330,8</w:t>
            </w:r>
          </w:p>
        </w:tc>
      </w:tr>
      <w:tr w:rsidR="003A4861" w:rsidRPr="009B2DE7" w:rsidTr="00E019C1">
        <w:trPr>
          <w:trHeight w:val="244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861" w:rsidRPr="00E019C1" w:rsidRDefault="003A4861" w:rsidP="00623C2C">
            <w: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Глубочанского сельского поселения на 2014-2020 годы» муниципальной программы «Развитие транспортной системы»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E019C1" w:rsidRDefault="003A4861" w:rsidP="00623C2C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E019C1" w:rsidRDefault="003A4861" w:rsidP="00623C2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E019C1" w:rsidRDefault="003A4861" w:rsidP="00623C2C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E019C1" w:rsidRDefault="003A4861" w:rsidP="00623C2C">
            <w:pPr>
              <w:jc w:val="center"/>
            </w:pPr>
            <w:r>
              <w:t>07 2 00 26150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E019C1" w:rsidRDefault="003A4861" w:rsidP="00623C2C">
            <w:pPr>
              <w:jc w:val="center"/>
            </w:pPr>
            <w: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E019C1" w:rsidRDefault="0058349C" w:rsidP="00623C2C">
            <w:pPr>
              <w:jc w:val="right"/>
            </w:pPr>
            <w:r>
              <w:t>80,6</w:t>
            </w:r>
          </w:p>
        </w:tc>
      </w:tr>
      <w:tr w:rsidR="006645C4" w:rsidRPr="009B2DE7" w:rsidTr="003A4861">
        <w:trPr>
          <w:trHeight w:val="244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5C4" w:rsidRPr="00E019C1" w:rsidRDefault="006645C4" w:rsidP="00623C2C">
            <w:r w:rsidRPr="006645C4">
              <w:lastRenderedPageBreak/>
              <w:t>Расходы на обустройство пешеходных переходов в рамках</w:t>
            </w:r>
            <w:r w:rsidRPr="006645C4">
              <w:rPr>
                <w:color w:val="000000"/>
              </w:rPr>
              <w:t xml:space="preserve"> подпрограммы «Повышение безопасности дорожного движения на территории Глубочанского сельского поселения на 2014-2020 годы» муниципальной программы «Развитие транспортной системы»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C4" w:rsidRPr="00E019C1" w:rsidRDefault="006645C4" w:rsidP="00623C2C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C4" w:rsidRPr="00E019C1" w:rsidRDefault="006645C4" w:rsidP="00623C2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C4" w:rsidRPr="00E019C1" w:rsidRDefault="006645C4" w:rsidP="00623C2C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C4" w:rsidRPr="00E019C1" w:rsidRDefault="006645C4" w:rsidP="00623C2C">
            <w:pPr>
              <w:jc w:val="center"/>
            </w:pPr>
            <w:r>
              <w:t>07 2 00 26350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C4" w:rsidRPr="00E019C1" w:rsidRDefault="006645C4" w:rsidP="00623C2C">
            <w:pPr>
              <w:jc w:val="center"/>
            </w:pPr>
            <w: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C4" w:rsidRPr="00E019C1" w:rsidRDefault="003A4861" w:rsidP="00623C2C">
            <w:pPr>
              <w:jc w:val="right"/>
            </w:pPr>
            <w:r>
              <w:t>367,5</w:t>
            </w:r>
          </w:p>
        </w:tc>
      </w:tr>
      <w:tr w:rsidR="00E019C1" w:rsidRPr="009B2DE7" w:rsidTr="003A4861">
        <w:trPr>
          <w:trHeight w:val="834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>Расходы по управлению муниципальным имуществом Глубочанского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10 5 00 26210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50,0</w:t>
            </w:r>
          </w:p>
        </w:tc>
      </w:tr>
      <w:tr w:rsidR="00E019C1" w:rsidRPr="009B2DE7" w:rsidTr="00E019C1">
        <w:trPr>
          <w:trHeight w:val="1935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>Обеспечение качественными коммунальными услугами в рамках подпрограммы "Создание условий для обеспечения качественными коммунальными услугами населения Глубочанского сельского поселения" муниципальной программы Глубочанского сельского поселения "Обеспечение качественными жилищно-коммунальными услугами населения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01 1 00 26010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58349C" w:rsidP="00623C2C">
            <w:pPr>
              <w:jc w:val="right"/>
            </w:pPr>
            <w:r>
              <w:t>682,6</w:t>
            </w:r>
          </w:p>
        </w:tc>
      </w:tr>
      <w:tr w:rsidR="00B53E38" w:rsidRPr="009B2DE7" w:rsidTr="00E019C1">
        <w:trPr>
          <w:trHeight w:val="1935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38" w:rsidRPr="00E019C1" w:rsidRDefault="00B53E38" w:rsidP="00623C2C">
            <w:r w:rsidRPr="00B53E38">
              <w:rPr>
                <w:color w:val="000000"/>
              </w:rPr>
              <w:t>Расходы на осуществление полномочий по предоставлению материальной помощи МУП ЖКХ Глубочанского сельского поселения в рамках подпрограммы «Обеспечение реализации муниципальной программы»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38" w:rsidRPr="00E019C1" w:rsidRDefault="00B53E38" w:rsidP="00623C2C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38" w:rsidRPr="00E019C1" w:rsidRDefault="00B53E38" w:rsidP="00623C2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38" w:rsidRPr="00E019C1" w:rsidRDefault="00B53E38" w:rsidP="00623C2C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38" w:rsidRPr="00E019C1" w:rsidRDefault="00B53E38" w:rsidP="00623C2C">
            <w:pPr>
              <w:jc w:val="center"/>
            </w:pPr>
            <w:r>
              <w:t>01 2 00 26030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38" w:rsidRPr="00E019C1" w:rsidRDefault="00B53E38" w:rsidP="00623C2C">
            <w:pPr>
              <w:jc w:val="center"/>
            </w:pPr>
            <w:r>
              <w:t>810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38" w:rsidRDefault="00B53E38" w:rsidP="00623C2C">
            <w:pPr>
              <w:jc w:val="right"/>
            </w:pPr>
            <w:r>
              <w:t>35,8</w:t>
            </w:r>
          </w:p>
        </w:tc>
      </w:tr>
      <w:tr w:rsidR="00E019C1" w:rsidRPr="009B2DE7" w:rsidTr="00E019C1">
        <w:trPr>
          <w:trHeight w:val="2187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 xml:space="preserve">Мероприятия в области благоустройства в рамках подпрограммы "Создание условий для обеспечения качественными коммунальными услугами населения Глубочанского сельского поселения" муниципальной программы Глубочанского сельского поселения "Обеспечение качественными жилищно-коммунальными услугами населения " (Иные </w:t>
            </w:r>
            <w:r w:rsidRPr="00E019C1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01 1 00 26020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58349C" w:rsidP="00623C2C">
            <w:pPr>
              <w:jc w:val="right"/>
            </w:pPr>
            <w:r>
              <w:t>787,6</w:t>
            </w:r>
          </w:p>
        </w:tc>
      </w:tr>
      <w:tr w:rsidR="00E019C1" w:rsidRPr="009B2DE7" w:rsidTr="00E019C1">
        <w:trPr>
          <w:trHeight w:val="191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lastRenderedPageBreak/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05 2 00 26110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50,0</w:t>
            </w:r>
          </w:p>
        </w:tc>
      </w:tr>
      <w:tr w:rsidR="00E019C1" w:rsidRPr="009B2DE7" w:rsidTr="00E019C1">
        <w:trPr>
          <w:trHeight w:val="229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>Мероприятия по энергосбережению и повышению энергетической эффективности в рамках подпрограммы "Энергосбережение и повышение энергетической эффективности Глубочанского сельского поселения на период до 2020 года"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08 1 00 26160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623C2C">
            <w:pPr>
              <w:jc w:val="right"/>
            </w:pPr>
            <w:r w:rsidRPr="00E019C1">
              <w:t>30,0</w:t>
            </w:r>
          </w:p>
        </w:tc>
      </w:tr>
      <w:tr w:rsidR="00E019C1" w:rsidRPr="009B2DE7" w:rsidTr="003A4861">
        <w:trPr>
          <w:trHeight w:val="2549"/>
        </w:trPr>
        <w:tc>
          <w:tcPr>
            <w:tcW w:w="5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r w:rsidRPr="00E019C1">
              <w:t>Организация и проведение мероприятий по охране окружающей среды в рамках подпрограммы "Охрана окружающей среды" муниципальной программы Глубочанского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05 1 00 26100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9C1" w:rsidRPr="00E019C1" w:rsidRDefault="00E019C1" w:rsidP="00623C2C">
            <w:pPr>
              <w:jc w:val="center"/>
            </w:pPr>
            <w:r w:rsidRPr="00E019C1"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9C1" w:rsidRPr="00E019C1" w:rsidRDefault="00E019C1" w:rsidP="003A4861">
            <w:pPr>
              <w:jc w:val="right"/>
            </w:pPr>
            <w:r w:rsidRPr="00E019C1">
              <w:t>30,0</w:t>
            </w:r>
          </w:p>
        </w:tc>
      </w:tr>
      <w:tr w:rsidR="003A4861" w:rsidRPr="009B2DE7" w:rsidTr="003A4861">
        <w:trPr>
          <w:trHeight w:val="165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E019C1" w:rsidRDefault="003A4861" w:rsidP="00623C2C"/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E019C1" w:rsidRDefault="003A4861" w:rsidP="00623C2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E019C1" w:rsidRDefault="003A4861" w:rsidP="00623C2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E019C1" w:rsidRDefault="003A4861" w:rsidP="00623C2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E019C1" w:rsidRDefault="003A4861" w:rsidP="00623C2C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E019C1" w:rsidRDefault="003A4861" w:rsidP="00623C2C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61" w:rsidRPr="00E019C1" w:rsidRDefault="003A4861" w:rsidP="00623C2C">
            <w:pPr>
              <w:jc w:val="right"/>
            </w:pPr>
          </w:p>
        </w:tc>
      </w:tr>
      <w:tr w:rsidR="003A4861" w:rsidRPr="003A4861" w:rsidTr="003A4861">
        <w:trPr>
          <w:trHeight w:val="97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r w:rsidRPr="003A4861"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муниципальной программы Глубочанского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09 1 00 26170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240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61" w:rsidRPr="003A4861" w:rsidRDefault="0058349C" w:rsidP="00952B70">
            <w:pPr>
              <w:jc w:val="right"/>
            </w:pPr>
            <w:r>
              <w:t>23,8</w:t>
            </w:r>
          </w:p>
        </w:tc>
      </w:tr>
      <w:tr w:rsidR="003A4861" w:rsidRPr="003A4861" w:rsidTr="003A4861">
        <w:trPr>
          <w:trHeight w:val="91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r w:rsidRPr="003A4861">
              <w:t xml:space="preserve">Расходы на обеспечение деятельности (оказание услуг) муниципальных учреждений Глубочанского сельского поселения в рамках подпрограммы "Развитие культуры" муниципальной программы Глубочанского сельского поселения "Развитие культуры" </w:t>
            </w:r>
            <w:r w:rsidRPr="003A4861">
              <w:lastRenderedPageBreak/>
              <w:t>(Субсидии бюджетным учреждениям)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04 1 00 00590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610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61" w:rsidRPr="003A4861" w:rsidRDefault="003A4861" w:rsidP="00365C9B">
            <w:pPr>
              <w:jc w:val="right"/>
            </w:pPr>
            <w:r w:rsidRPr="003A4861">
              <w:t>4</w:t>
            </w:r>
            <w:r w:rsidR="00365C9B">
              <w:t> 611,8</w:t>
            </w:r>
          </w:p>
        </w:tc>
      </w:tr>
      <w:tr w:rsidR="00C937E6" w:rsidRPr="003A4861" w:rsidTr="003A4861">
        <w:trPr>
          <w:trHeight w:val="91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6" w:rsidRPr="003A4861" w:rsidRDefault="00C937E6" w:rsidP="00952B70">
            <w: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6" w:rsidRPr="003A4861" w:rsidRDefault="00C937E6" w:rsidP="00952B70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6" w:rsidRPr="003A4861" w:rsidRDefault="00C937E6" w:rsidP="00952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6" w:rsidRPr="003A4861" w:rsidRDefault="00C937E6" w:rsidP="00952B70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6" w:rsidRPr="003A4861" w:rsidRDefault="00C937E6" w:rsidP="00952B70">
            <w:pPr>
              <w:jc w:val="center"/>
            </w:pPr>
            <w:r>
              <w:t xml:space="preserve">04 1 00 26230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6" w:rsidRPr="003A4861" w:rsidRDefault="00C937E6" w:rsidP="00952B70">
            <w:pPr>
              <w:jc w:val="center"/>
            </w:pPr>
            <w:r>
              <w:t>240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6" w:rsidRPr="003A4861" w:rsidRDefault="00B53E38" w:rsidP="00952B70">
            <w:pPr>
              <w:jc w:val="right"/>
            </w:pPr>
            <w:r>
              <w:t>39,2</w:t>
            </w:r>
          </w:p>
        </w:tc>
      </w:tr>
      <w:tr w:rsidR="00A64E4D" w:rsidRPr="003A4861" w:rsidTr="003A4861">
        <w:trPr>
          <w:trHeight w:val="91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4D" w:rsidRDefault="00A64E4D" w:rsidP="007C42E3">
            <w:r>
              <w:t>Расходы на софинансирование повышения заработной платы работникам муниципальных учреждений культуры в рамках подпрограммы «Развитие культуры» муниципальной программы Глубочанского сельского поселения «Развитие культуры» (</w:t>
            </w:r>
            <w:r w:rsidRPr="00754F25">
              <w:t>Субсидии бюджетным учреждениям)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4D" w:rsidRDefault="00A64E4D" w:rsidP="00952B70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4D" w:rsidRDefault="00A64E4D" w:rsidP="00952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4D" w:rsidRDefault="00A64E4D" w:rsidP="00952B70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4D" w:rsidRDefault="00A64E4D" w:rsidP="00952B70">
            <w:pPr>
              <w:jc w:val="center"/>
            </w:pPr>
            <w:r>
              <w:t>04 1 00 73850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4D" w:rsidRDefault="00A64E4D" w:rsidP="00952B70">
            <w:pPr>
              <w:jc w:val="center"/>
            </w:pPr>
            <w:r>
              <w:t>610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E4D" w:rsidRDefault="00A64E4D" w:rsidP="00952B70">
            <w:pPr>
              <w:jc w:val="right"/>
            </w:pPr>
            <w:r>
              <w:t>95,0</w:t>
            </w:r>
          </w:p>
        </w:tc>
      </w:tr>
      <w:tr w:rsidR="00A64E4D" w:rsidRPr="003A4861" w:rsidTr="003A4861">
        <w:trPr>
          <w:trHeight w:val="91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4D" w:rsidRDefault="00A64E4D" w:rsidP="007C42E3">
            <w:r>
              <w:t>Софинансирование расходов на софинансирование повышения заработной платы работникам муниципальных учреждений культуры в рамках подпрограммы «Развитие культуры» муниципальной программы Глубочанского сельского поселения «Развитие культуры» (</w:t>
            </w:r>
            <w:r w:rsidRPr="00754F25">
              <w:t>Субсидии бюджетным учреждениям)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4D" w:rsidRDefault="00A64E4D" w:rsidP="00952B70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4D" w:rsidRDefault="00A64E4D" w:rsidP="00952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4D" w:rsidRDefault="00A64E4D" w:rsidP="00952B70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4D" w:rsidRPr="00A64E4D" w:rsidRDefault="00A64E4D" w:rsidP="00952B70">
            <w:pPr>
              <w:jc w:val="center"/>
            </w:pPr>
            <w:r>
              <w:t xml:space="preserve">04 1 00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4D" w:rsidRDefault="00A64E4D" w:rsidP="00952B70">
            <w:pPr>
              <w:jc w:val="center"/>
            </w:pPr>
            <w:r>
              <w:t>610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E4D" w:rsidRDefault="00A64E4D" w:rsidP="00952B70">
            <w:pPr>
              <w:jc w:val="right"/>
            </w:pPr>
            <w:r>
              <w:t>4,8</w:t>
            </w:r>
          </w:p>
        </w:tc>
      </w:tr>
      <w:tr w:rsidR="003A4861" w:rsidRPr="003A4861" w:rsidTr="003A4861">
        <w:trPr>
          <w:trHeight w:val="45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r w:rsidRPr="003A4861"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«Глубочанское сельское поселение» в рамках непрограммного направления деятельности «Реализация функций иных органов местного самоуправления Глубочанского сельского поселения" (Публичные нормативные социальные выплаты гражданам)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99 9 00 13010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310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861" w:rsidRPr="003A4861" w:rsidRDefault="003A4861" w:rsidP="00952B70">
            <w:pPr>
              <w:jc w:val="right"/>
            </w:pPr>
            <w:r w:rsidRPr="003A4861">
              <w:t>54,7</w:t>
            </w:r>
          </w:p>
        </w:tc>
      </w:tr>
      <w:tr w:rsidR="003A4861" w:rsidRPr="003A4861" w:rsidTr="003A4861">
        <w:trPr>
          <w:trHeight w:val="173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623C2C"/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623C2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623C2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623C2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623C2C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623C2C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61" w:rsidRPr="003A4861" w:rsidRDefault="003A4861" w:rsidP="00623C2C">
            <w:pPr>
              <w:jc w:val="right"/>
            </w:pPr>
          </w:p>
        </w:tc>
      </w:tr>
      <w:tr w:rsidR="003A4861" w:rsidRPr="003A4861" w:rsidTr="003A4861">
        <w:trPr>
          <w:trHeight w:val="88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r w:rsidRPr="003A4861">
              <w:t>Расходы на приобретение спортивного оборудования и спортивного инвентаря в рамках подпрограммы "Развитие физической культуры и массового спорта в Глубочанском сельском поселении" муниципальной программы Глубочанского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06 1 00 26130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61" w:rsidRPr="003A4861" w:rsidRDefault="003A4861" w:rsidP="00952B70">
            <w:pPr>
              <w:jc w:val="center"/>
            </w:pPr>
            <w:r w:rsidRPr="003A4861">
              <w:t>240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61" w:rsidRPr="003A4861" w:rsidRDefault="003A4861" w:rsidP="00952B70">
            <w:pPr>
              <w:jc w:val="right"/>
            </w:pPr>
            <w:r w:rsidRPr="003A4861">
              <w:t>20,0</w:t>
            </w:r>
            <w:r>
              <w:t>»</w:t>
            </w:r>
          </w:p>
        </w:tc>
      </w:tr>
    </w:tbl>
    <w:p w:rsidR="00AC1C01" w:rsidRPr="009B2DE7" w:rsidRDefault="00AC1C01" w:rsidP="008C43D0"/>
    <w:p w:rsidR="00AC1C01" w:rsidRPr="007542DE" w:rsidRDefault="00AC1C01" w:rsidP="008C43D0">
      <w:pPr>
        <w:jc w:val="right"/>
      </w:pPr>
    </w:p>
    <w:p w:rsidR="00FF0910" w:rsidRPr="007542DE" w:rsidRDefault="00A64E4D" w:rsidP="00FF091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>
        <w:t>6</w:t>
      </w:r>
      <w:r w:rsidR="00FF0910" w:rsidRPr="007542DE">
        <w:t xml:space="preserve">) приложение </w:t>
      </w:r>
      <w:r w:rsidR="00E019C1">
        <w:t>8</w:t>
      </w:r>
      <w:r w:rsidR="002553A6">
        <w:t xml:space="preserve"> </w:t>
      </w:r>
      <w:r w:rsidR="00FF0910" w:rsidRPr="007542DE">
        <w:t>изложить в следующей редакции:</w:t>
      </w:r>
    </w:p>
    <w:tbl>
      <w:tblPr>
        <w:tblW w:w="10505" w:type="dxa"/>
        <w:tblInd w:w="93" w:type="dxa"/>
        <w:tblLayout w:type="fixed"/>
        <w:tblLook w:val="04A0"/>
      </w:tblPr>
      <w:tblGrid>
        <w:gridCol w:w="5395"/>
        <w:gridCol w:w="1377"/>
        <w:gridCol w:w="331"/>
        <w:gridCol w:w="709"/>
        <w:gridCol w:w="567"/>
        <w:gridCol w:w="708"/>
        <w:gridCol w:w="1418"/>
      </w:tblGrid>
      <w:tr w:rsidR="00E019C1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9C1" w:rsidRPr="0099579A" w:rsidRDefault="00E019C1" w:rsidP="0099579A">
            <w:pPr>
              <w:jc w:val="right"/>
              <w:rPr>
                <w:color w:val="000000"/>
              </w:rPr>
            </w:pPr>
          </w:p>
        </w:tc>
        <w:tc>
          <w:tcPr>
            <w:tcW w:w="511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019C1" w:rsidRDefault="00E019C1" w:rsidP="00E019C1">
            <w:pPr>
              <w:pStyle w:val="4"/>
              <w:ind w:right="-48"/>
              <w:jc w:val="right"/>
              <w:rPr>
                <w:b w:val="0"/>
                <w:sz w:val="24"/>
              </w:rPr>
            </w:pPr>
          </w:p>
          <w:p w:rsidR="00E019C1" w:rsidRPr="00C80D71" w:rsidRDefault="001D6445" w:rsidP="00E019C1">
            <w:pPr>
              <w:pStyle w:val="4"/>
              <w:ind w:right="-48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«</w:t>
            </w:r>
            <w:r w:rsidR="00E019C1" w:rsidRPr="00C80D71">
              <w:rPr>
                <w:b w:val="0"/>
                <w:sz w:val="24"/>
              </w:rPr>
              <w:t xml:space="preserve">Приложение </w:t>
            </w:r>
            <w:r w:rsidR="00E019C1">
              <w:rPr>
                <w:b w:val="0"/>
                <w:sz w:val="24"/>
              </w:rPr>
              <w:t>8</w:t>
            </w:r>
            <w:r w:rsidR="00E019C1" w:rsidRPr="00C80D71">
              <w:rPr>
                <w:b w:val="0"/>
                <w:sz w:val="24"/>
              </w:rPr>
              <w:t xml:space="preserve"> </w:t>
            </w:r>
          </w:p>
          <w:p w:rsidR="00E019C1" w:rsidRPr="00C80D71" w:rsidRDefault="00E019C1" w:rsidP="00E019C1">
            <w:pPr>
              <w:jc w:val="right"/>
            </w:pPr>
            <w:r w:rsidRPr="00C80D71">
              <w:t>к решению Собрания депутатов</w:t>
            </w:r>
          </w:p>
          <w:p w:rsidR="00E019C1" w:rsidRDefault="00E019C1" w:rsidP="00E019C1">
            <w:pPr>
              <w:jc w:val="right"/>
            </w:pPr>
            <w:r w:rsidRPr="00C80D71">
              <w:t xml:space="preserve">«О бюджете </w:t>
            </w:r>
            <w:r>
              <w:t>Глубочанского сельского поселения</w:t>
            </w:r>
          </w:p>
          <w:p w:rsidR="00E019C1" w:rsidRPr="00C80D71" w:rsidRDefault="00E019C1" w:rsidP="00E019C1">
            <w:pPr>
              <w:jc w:val="right"/>
            </w:pPr>
            <w:r w:rsidRPr="00C80D71">
              <w:t>Зимовниковского района на 201</w:t>
            </w:r>
            <w:r>
              <w:t>6</w:t>
            </w:r>
            <w:r w:rsidRPr="00C80D71">
              <w:t xml:space="preserve"> год»</w:t>
            </w:r>
          </w:p>
          <w:p w:rsidR="00E019C1" w:rsidRPr="0099579A" w:rsidRDefault="00E019C1" w:rsidP="0099579A">
            <w:pPr>
              <w:jc w:val="center"/>
            </w:pPr>
          </w:p>
        </w:tc>
      </w:tr>
      <w:tr w:rsidR="00E019C1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9C1" w:rsidRPr="0099579A" w:rsidRDefault="00E019C1" w:rsidP="0099579A"/>
        </w:tc>
        <w:tc>
          <w:tcPr>
            <w:tcW w:w="511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019C1" w:rsidRPr="0099579A" w:rsidRDefault="00E019C1" w:rsidP="0099579A">
            <w:pPr>
              <w:jc w:val="center"/>
            </w:pPr>
          </w:p>
        </w:tc>
      </w:tr>
      <w:tr w:rsidR="00E019C1" w:rsidRPr="0099579A" w:rsidTr="00C937E6">
        <w:trPr>
          <w:trHeight w:val="12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9C1" w:rsidRPr="0099579A" w:rsidRDefault="00E019C1" w:rsidP="0099579A"/>
        </w:tc>
        <w:tc>
          <w:tcPr>
            <w:tcW w:w="511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019C1" w:rsidRPr="0099579A" w:rsidRDefault="00E019C1" w:rsidP="0099579A">
            <w:pPr>
              <w:jc w:val="center"/>
            </w:pPr>
          </w:p>
        </w:tc>
      </w:tr>
      <w:tr w:rsidR="00E019C1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9C1" w:rsidRPr="0099579A" w:rsidRDefault="00E019C1" w:rsidP="0099579A"/>
        </w:tc>
        <w:tc>
          <w:tcPr>
            <w:tcW w:w="511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9C1" w:rsidRPr="0099579A" w:rsidRDefault="00E019C1" w:rsidP="0099579A">
            <w:pPr>
              <w:jc w:val="center"/>
            </w:pPr>
          </w:p>
        </w:tc>
      </w:tr>
      <w:tr w:rsidR="00E019C1" w:rsidRPr="0099579A" w:rsidTr="00C937E6">
        <w:trPr>
          <w:trHeight w:val="2205"/>
        </w:trPr>
        <w:tc>
          <w:tcPr>
            <w:tcW w:w="1050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46B8" w:rsidRPr="00C80D71" w:rsidRDefault="000446B8" w:rsidP="000446B8">
            <w:pPr>
              <w:jc w:val="center"/>
            </w:pPr>
            <w:r w:rsidRPr="00C80D71">
              <w:t>Распределение бюджетных ассигнований по целевым статьям</w:t>
            </w:r>
          </w:p>
          <w:p w:rsidR="000446B8" w:rsidRPr="00C80D71" w:rsidRDefault="000446B8" w:rsidP="000446B8">
            <w:pPr>
              <w:jc w:val="center"/>
            </w:pPr>
            <w:r w:rsidRPr="00C80D71">
              <w:t xml:space="preserve">(муниципальным программам </w:t>
            </w:r>
            <w:r>
              <w:t>Глубочанского сельского поселения</w:t>
            </w:r>
          </w:p>
          <w:p w:rsidR="000446B8" w:rsidRPr="00C80D71" w:rsidRDefault="000446B8" w:rsidP="000446B8">
            <w:pPr>
              <w:jc w:val="center"/>
            </w:pPr>
            <w:r w:rsidRPr="00C80D71">
              <w:t>и непрограммным направлениям деятельности),</w:t>
            </w:r>
          </w:p>
          <w:p w:rsidR="000446B8" w:rsidRDefault="000446B8" w:rsidP="000446B8">
            <w:pPr>
              <w:jc w:val="center"/>
            </w:pPr>
            <w:r w:rsidRPr="000E565C">
              <w:t xml:space="preserve">группам и подгруппам видов расходов, разделам, подразделам </w:t>
            </w:r>
          </w:p>
          <w:p w:rsidR="000446B8" w:rsidRPr="00C80D71" w:rsidRDefault="000446B8" w:rsidP="000446B8">
            <w:pPr>
              <w:jc w:val="center"/>
            </w:pPr>
            <w:r w:rsidRPr="000E565C">
              <w:t>классификации расходов бюджетов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0D71">
              <w:t>на 201</w:t>
            </w:r>
            <w:r>
              <w:t>6</w:t>
            </w:r>
            <w:r w:rsidRPr="00C80D71">
              <w:t xml:space="preserve"> год</w:t>
            </w:r>
          </w:p>
          <w:p w:rsidR="000446B8" w:rsidRDefault="000446B8" w:rsidP="0099579A">
            <w:pPr>
              <w:jc w:val="center"/>
              <w:rPr>
                <w:b/>
                <w:bCs/>
              </w:rPr>
            </w:pPr>
          </w:p>
          <w:p w:rsidR="00E019C1" w:rsidRPr="000446B8" w:rsidRDefault="00E019C1" w:rsidP="000446B8">
            <w:pPr>
              <w:jc w:val="center"/>
            </w:pPr>
          </w:p>
        </w:tc>
      </w:tr>
      <w:tr w:rsidR="0099579A" w:rsidRPr="0099579A" w:rsidTr="00C937E6">
        <w:trPr>
          <w:trHeight w:val="36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9A" w:rsidRPr="0099579A" w:rsidRDefault="0099579A" w:rsidP="0099579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9A" w:rsidRPr="0099579A" w:rsidRDefault="0099579A" w:rsidP="0099579A"/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79A" w:rsidRPr="0099579A" w:rsidRDefault="0099579A" w:rsidP="0099579A">
            <w:pPr>
              <w:jc w:val="right"/>
              <w:rPr>
                <w:b/>
                <w:bCs/>
              </w:rPr>
            </w:pPr>
            <w:r w:rsidRPr="0099579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9A" w:rsidRPr="0099579A" w:rsidRDefault="0099579A" w:rsidP="0099579A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79A" w:rsidRPr="0099579A" w:rsidRDefault="0099579A" w:rsidP="0099579A">
            <w:pPr>
              <w:jc w:val="right"/>
              <w:rPr>
                <w:b/>
                <w:bCs/>
              </w:rPr>
            </w:pPr>
            <w:r w:rsidRPr="0099579A">
              <w:rPr>
                <w:b/>
                <w:bCs/>
              </w:rPr>
              <w:t>(тыс. рублей)</w:t>
            </w:r>
          </w:p>
        </w:tc>
      </w:tr>
      <w:tr w:rsidR="000446B8" w:rsidRPr="0099579A" w:rsidTr="00C937E6">
        <w:trPr>
          <w:trHeight w:val="37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B8" w:rsidRPr="000446B8" w:rsidRDefault="000446B8" w:rsidP="00623C2C">
            <w:pPr>
              <w:jc w:val="center"/>
              <w:rPr>
                <w:b/>
                <w:bCs/>
                <w:color w:val="000000"/>
              </w:rPr>
            </w:pPr>
            <w:r w:rsidRPr="000446B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B8" w:rsidRPr="000446B8" w:rsidRDefault="000446B8" w:rsidP="00623C2C">
            <w:pPr>
              <w:jc w:val="center"/>
              <w:rPr>
                <w:b/>
                <w:bCs/>
                <w:color w:val="000000"/>
              </w:rPr>
            </w:pPr>
            <w:r w:rsidRPr="000446B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B8" w:rsidRPr="000446B8" w:rsidRDefault="000446B8" w:rsidP="00623C2C">
            <w:pPr>
              <w:jc w:val="center"/>
              <w:rPr>
                <w:b/>
                <w:bCs/>
                <w:color w:val="000000"/>
              </w:rPr>
            </w:pPr>
            <w:r w:rsidRPr="000446B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B8" w:rsidRPr="000446B8" w:rsidRDefault="000446B8" w:rsidP="00623C2C">
            <w:pPr>
              <w:jc w:val="center"/>
              <w:rPr>
                <w:b/>
                <w:bCs/>
                <w:color w:val="000000"/>
              </w:rPr>
            </w:pPr>
            <w:r w:rsidRPr="000446B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B8" w:rsidRPr="000446B8" w:rsidRDefault="000446B8" w:rsidP="00623C2C">
            <w:pPr>
              <w:jc w:val="center"/>
              <w:rPr>
                <w:b/>
                <w:bCs/>
                <w:color w:val="000000"/>
              </w:rPr>
            </w:pPr>
            <w:r w:rsidRPr="000446B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B8" w:rsidRPr="000446B8" w:rsidRDefault="000446B8" w:rsidP="00623C2C">
            <w:pPr>
              <w:jc w:val="center"/>
              <w:rPr>
                <w:b/>
                <w:bCs/>
                <w:color w:val="000000"/>
              </w:rPr>
            </w:pPr>
            <w:r w:rsidRPr="000446B8">
              <w:rPr>
                <w:b/>
                <w:bCs/>
                <w:color w:val="000000"/>
              </w:rPr>
              <w:t>Сумма</w:t>
            </w:r>
          </w:p>
        </w:tc>
      </w:tr>
      <w:tr w:rsidR="000446B8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bookmarkStart w:id="7" w:name="RANGE!A12:F67"/>
            <w:r w:rsidRPr="000446B8">
              <w:t>ВСЕГО</w:t>
            </w:r>
            <w:bookmarkEnd w:id="7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365C9B">
            <w:pPr>
              <w:jc w:val="right"/>
            </w:pPr>
            <w:r w:rsidRPr="000446B8">
              <w:t>1</w:t>
            </w:r>
            <w:r w:rsidR="00A64E4D">
              <w:t>6</w:t>
            </w:r>
            <w:r w:rsidR="00365C9B">
              <w:t> 358,0</w:t>
            </w:r>
          </w:p>
        </w:tc>
      </w:tr>
      <w:tr w:rsidR="000446B8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Муниципальная программа Глубочанского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58349C">
            <w:pPr>
              <w:jc w:val="right"/>
            </w:pPr>
            <w:r>
              <w:t>1</w:t>
            </w:r>
            <w:r w:rsidR="0058349C">
              <w:t> </w:t>
            </w:r>
            <w:r w:rsidR="009A61EC">
              <w:t>39</w:t>
            </w:r>
            <w:r w:rsidR="0058349C">
              <w:t>0,2</w:t>
            </w:r>
          </w:p>
        </w:tc>
      </w:tr>
      <w:tr w:rsidR="000446B8" w:rsidRPr="0099579A" w:rsidTr="0058349C">
        <w:trPr>
          <w:trHeight w:val="1164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Подпрограмма "Создание условий для обеспечения качественными коммунальными услугами населения Глубочанского сельского поселения"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58349C">
            <w:pPr>
              <w:jc w:val="right"/>
            </w:pPr>
            <w:r>
              <w:t>1</w:t>
            </w:r>
            <w:r w:rsidR="0058349C">
              <w:t> </w:t>
            </w:r>
            <w:r w:rsidR="009A61EC">
              <w:t>39</w:t>
            </w:r>
            <w:r w:rsidR="0058349C">
              <w:t>0,2</w:t>
            </w:r>
          </w:p>
        </w:tc>
      </w:tr>
      <w:tr w:rsidR="000446B8" w:rsidRPr="0099579A" w:rsidTr="00C937E6">
        <w:trPr>
          <w:trHeight w:val="3023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Обеспечение качественными коммунальными услугами в рамках подпрограммы "Создание условий для обеспечения качественными коммунальными услугами населения Глубочанского сельского поселения" муниципальной программы Глубочанского сельского поселения "Обеспечение качественными жилищно-коммунальными услугами населения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01 1 00 26010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58349C" w:rsidP="00623C2C">
            <w:pPr>
              <w:jc w:val="right"/>
            </w:pPr>
            <w:r>
              <w:t>646,8</w:t>
            </w:r>
          </w:p>
        </w:tc>
      </w:tr>
      <w:tr w:rsidR="000446B8" w:rsidRPr="0099579A" w:rsidTr="00C937E6">
        <w:trPr>
          <w:trHeight w:val="10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Мероприятия в области благоустройства в рамках подпрограммы "Создание условий для обеспечения качественными коммунальными услугами населения Глубочанского сельского поселения" муниципальной программы Глубочанского сельского поселения "Обеспечение качественными жилищно-коммунальными услугами населения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01 1 00 26020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0446B8" w:rsidP="00623C2C">
            <w:r w:rsidRPr="000446B8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B8" w:rsidRPr="000446B8" w:rsidRDefault="0058349C" w:rsidP="00623C2C">
            <w:pPr>
              <w:jc w:val="right"/>
            </w:pPr>
            <w:r>
              <w:t>707,6</w:t>
            </w:r>
          </w:p>
        </w:tc>
      </w:tr>
      <w:tr w:rsidR="009A61EC" w:rsidRPr="0099579A" w:rsidTr="00C937E6">
        <w:trPr>
          <w:trHeight w:val="10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311D33">
            <w:r w:rsidRPr="00B53E38">
              <w:rPr>
                <w:color w:val="000000"/>
              </w:rPr>
              <w:t>Расходы на осуществление полномочий по предоставлению материальной помощи МУП ЖКХ Глубочанского сельского поселения в рамках подпрограммы «Обеспечение реализации муниципальной программы» муниципальной программы Глубочанского сельского поселения «Обеспечение качественными жилищно-</w:t>
            </w:r>
            <w:r w:rsidRPr="00B53E38">
              <w:rPr>
                <w:color w:val="000000"/>
              </w:rPr>
              <w:lastRenderedPageBreak/>
              <w:t>коммунальными услугами населения Глубочанского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311D33">
            <w:r>
              <w:lastRenderedPageBreak/>
              <w:t>01 2 00 26030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311D33">
            <w: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311D33"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311D33"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Default="009A61EC" w:rsidP="00311D33">
            <w:pPr>
              <w:jc w:val="right"/>
            </w:pPr>
            <w:r>
              <w:t>35,8</w:t>
            </w:r>
          </w:p>
        </w:tc>
      </w:tr>
      <w:tr w:rsidR="009A61EC" w:rsidRPr="0099579A" w:rsidTr="00C937E6">
        <w:trPr>
          <w:trHeight w:val="99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lastRenderedPageBreak/>
              <w:t>Муниципальная программа Глубочанского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30,0</w:t>
            </w:r>
          </w:p>
        </w:tc>
      </w:tr>
      <w:tr w:rsidR="009A61EC" w:rsidRPr="0099579A" w:rsidTr="00C937E6">
        <w:trPr>
          <w:trHeight w:val="423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Подпрограмма "Противодействие коррупции в Глубочанском сельском поселении"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10,0</w:t>
            </w:r>
          </w:p>
        </w:tc>
      </w:tr>
      <w:tr w:rsidR="009A61EC" w:rsidRPr="0099579A" w:rsidTr="00C937E6">
        <w:trPr>
          <w:trHeight w:val="239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Мероприятия по противодействию коррупции в рамках подпрограммы "Противодействие коррупции в Глубочанском сельском поселении" муниципальной программы Глубочанского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02 1 00 26040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10,0</w:t>
            </w:r>
          </w:p>
        </w:tc>
      </w:tr>
      <w:tr w:rsidR="009A61EC" w:rsidRPr="0099579A" w:rsidTr="00C937E6">
        <w:trPr>
          <w:trHeight w:val="474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Подпрограмма "Профилактика экстремизма и терроризма в Глубочанском сельском поселении"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10,0</w:t>
            </w:r>
          </w:p>
        </w:tc>
      </w:tr>
      <w:tr w:rsidR="009A61EC" w:rsidRPr="0099579A" w:rsidTr="00C937E6">
        <w:trPr>
          <w:trHeight w:val="2549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Мероприятия по профилактике экстремизма и терроризма в рамках подпрограммы "Профилактика экстремизма и терроризма в Глубочанском сельском поселении" муниципальной программы Глубочанского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02 2 00 26050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10,0</w:t>
            </w:r>
          </w:p>
        </w:tc>
      </w:tr>
      <w:tr w:rsidR="009A61EC" w:rsidRPr="0099579A" w:rsidTr="00C937E6">
        <w:trPr>
          <w:trHeight w:val="833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10,0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Мероприятия по противодействию злоупотреблению наркотиками и их незаконному обороту в рамках подпрограммы "Комплексные меры противодействия злоупотреблению наркотиками и их незаконному обороту" муниципальной программы Глубочанского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02 3 00 26060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10,0</w:t>
            </w:r>
          </w:p>
        </w:tc>
      </w:tr>
      <w:tr w:rsidR="009A61EC" w:rsidRPr="0099579A" w:rsidTr="00C937E6">
        <w:trPr>
          <w:trHeight w:val="134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Муниципальная программа Глубочанского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>
              <w:t>53,7</w:t>
            </w:r>
          </w:p>
        </w:tc>
      </w:tr>
      <w:tr w:rsidR="009A61EC" w:rsidRPr="0099579A" w:rsidTr="00C937E6">
        <w:trPr>
          <w:trHeight w:val="5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Подпрограмма "Защита от чрезвычайных ситуаций"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>
              <w:t>53,7</w:t>
            </w:r>
          </w:p>
        </w:tc>
      </w:tr>
      <w:tr w:rsidR="009A61EC" w:rsidRPr="0099579A" w:rsidTr="00C937E6">
        <w:trPr>
          <w:trHeight w:val="84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lastRenderedPageBreak/>
              <w:t>Иные межбюджетные трансферты передаваемые из местного бюджета в бюджет муниципального района на осуществление части полномочий по вопросам организации и осуществления мероприятий по вопросам гражданской обороны, защиты населения и территории от чрезвычайных ситуаций природного и техногенного характера в соответствии с заключенными соглашениями в рамках подпрограммы "Защита от чрезвычайных ситуаций" муниципальной программы Глубочанского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03 2 00 86010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>
              <w:t>53,7</w:t>
            </w:r>
          </w:p>
        </w:tc>
      </w:tr>
      <w:tr w:rsidR="009A61EC" w:rsidRPr="0099579A" w:rsidTr="00C937E6">
        <w:trPr>
          <w:trHeight w:val="54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Муниципальная программа Глубочанского сельского поселения "Развитие культуры"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365C9B">
            <w:pPr>
              <w:jc w:val="right"/>
            </w:pPr>
            <w:r>
              <w:t>4</w:t>
            </w:r>
            <w:r w:rsidR="00365C9B">
              <w:t> 750,8</w:t>
            </w:r>
          </w:p>
        </w:tc>
      </w:tr>
      <w:tr w:rsidR="009A61EC" w:rsidRPr="0099579A" w:rsidTr="00C937E6">
        <w:trPr>
          <w:trHeight w:val="319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Подпрограмма "Развитие культуры"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365C9B">
            <w:pPr>
              <w:jc w:val="right"/>
            </w:pPr>
            <w:r>
              <w:t>4</w:t>
            </w:r>
            <w:r w:rsidR="00365C9B">
              <w:t> 750,8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Расходы на обеспечение деятельности (оказание услуг) муниципальных учреждений Глубочанского сельского поселения в рамках подпрограммы "Развитие культуры" муниципальной программы Глубочанского сельского поселения "Развитие культуры" (Субсидии бюджетным учреждениям)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365C9B">
            <w:pPr>
              <w:jc w:val="right"/>
            </w:pPr>
            <w:r w:rsidRPr="000446B8">
              <w:t>4</w:t>
            </w:r>
            <w:r w:rsidR="00365C9B">
              <w:t> 611,8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04 1 00 26230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>
              <w:t>39,2</w:t>
            </w:r>
          </w:p>
        </w:tc>
      </w:tr>
      <w:tr w:rsidR="0025037F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7F" w:rsidRPr="003A4861" w:rsidRDefault="0025037F" w:rsidP="007C42E3">
            <w:r w:rsidRPr="003A4861">
              <w:t>Расходы на обеспечение деятельности (оказание услуг) муниципальных учреждений Глубочанского сельского поселения в рамках подпрограммы "Развитие культуры" муниципальной программы Глубочанского сельского поселения "Развитие культуры" (Субсидии бюджетным учреждениям)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7F" w:rsidRDefault="0025037F" w:rsidP="00623C2C">
            <w:r>
              <w:t>04 1 00 73850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7F" w:rsidRDefault="0025037F" w:rsidP="00623C2C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7F" w:rsidRDefault="0025037F" w:rsidP="00623C2C"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7F" w:rsidRDefault="0025037F" w:rsidP="00623C2C"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7F" w:rsidRDefault="0025037F" w:rsidP="00623C2C">
            <w:pPr>
              <w:jc w:val="right"/>
            </w:pPr>
            <w:r>
              <w:t>95,0</w:t>
            </w:r>
          </w:p>
        </w:tc>
      </w:tr>
      <w:tr w:rsidR="0025037F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7F" w:rsidRPr="003A4861" w:rsidRDefault="0025037F" w:rsidP="007C42E3">
            <w: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7F" w:rsidRPr="0025037F" w:rsidRDefault="0025037F" w:rsidP="00623C2C">
            <w:r>
              <w:t>04 1 00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7F" w:rsidRDefault="0025037F" w:rsidP="00623C2C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7F" w:rsidRDefault="0025037F" w:rsidP="00623C2C"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7F" w:rsidRDefault="0025037F" w:rsidP="00623C2C"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7F" w:rsidRDefault="0025037F" w:rsidP="00623C2C">
            <w:pPr>
              <w:jc w:val="right"/>
            </w:pPr>
            <w:r>
              <w:t>4,8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Муниципальная программа Глубочанского сельского поселения "Охрана окружающей среды и рациональное природопользование"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80,0</w:t>
            </w:r>
          </w:p>
        </w:tc>
      </w:tr>
      <w:tr w:rsidR="009A61EC" w:rsidRPr="0099579A" w:rsidTr="00C937E6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Подпрограмма "Охрана окружающей среды"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30,0</w:t>
            </w:r>
          </w:p>
        </w:tc>
      </w:tr>
      <w:tr w:rsidR="009A61EC" w:rsidRPr="0099579A" w:rsidTr="00C937E6">
        <w:trPr>
          <w:trHeight w:val="75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 xml:space="preserve">Организация и проведение мероприятий по охране окружающей среды в рамках </w:t>
            </w:r>
            <w:r w:rsidRPr="000446B8">
              <w:lastRenderedPageBreak/>
              <w:t>подпрограммы "Охрана окружающей среды" муниципальной программы Глубочанского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lastRenderedPageBreak/>
              <w:t>05 1 00 26100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30,0</w:t>
            </w:r>
          </w:p>
        </w:tc>
      </w:tr>
      <w:tr w:rsidR="009A61EC" w:rsidRPr="0099579A" w:rsidTr="00C937E6">
        <w:trPr>
          <w:trHeight w:val="466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lastRenderedPageBreak/>
              <w:t>Подпрограмма «Система управления отходами на территории Глубочанского сельского поселения»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50,0</w:t>
            </w:r>
          </w:p>
        </w:tc>
      </w:tr>
      <w:tr w:rsidR="009A61EC" w:rsidRPr="0099579A" w:rsidTr="00C937E6">
        <w:trPr>
          <w:trHeight w:val="2434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05 2 00 26110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50,0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Муниципальная программа Глубочанского сельского поселения "Развитие физической культуры и спорта"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20,0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Подпрограмма "Развитие физической культуры и массового спорта в Глубочанском сельском поселении"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20,0</w:t>
            </w:r>
          </w:p>
        </w:tc>
      </w:tr>
      <w:tr w:rsidR="009A61EC" w:rsidRPr="0099579A" w:rsidTr="00C937E6">
        <w:trPr>
          <w:trHeight w:val="55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Расходы на приобретение спортивного оборудования и спортивного инвентаря в рамках подпрограммы "Развитие физической культуры и массового спорта в Глубочанском сельском поселении" муниципальной программы Глубочанского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06 1 00 26130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20,0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Муниципальная программа Глубочанского сельского поселения "Развитие транспортной системы"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C937E6">
            <w:pPr>
              <w:jc w:val="right"/>
            </w:pPr>
            <w:r>
              <w:t>5 181,1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Подпрограмма "Развитие транспортной инфраструктуры Глубочанского сельского поселения"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58349C">
            <w:pPr>
              <w:jc w:val="right"/>
            </w:pPr>
            <w:r>
              <w:t> </w:t>
            </w:r>
            <w:r w:rsidR="0058349C">
              <w:t>4 733,0</w:t>
            </w:r>
          </w:p>
        </w:tc>
      </w:tr>
      <w:tr w:rsidR="0058349C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9C" w:rsidRPr="000446B8" w:rsidRDefault="0058349C" w:rsidP="00623C2C">
            <w: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Глубочанского сельского поселения» муниципальной программы «Развитие транспортной системы»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9C" w:rsidRPr="000446B8" w:rsidRDefault="0058349C" w:rsidP="00623C2C">
            <w:r>
              <w:t>07 1 00 26250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9C" w:rsidRPr="000446B8" w:rsidRDefault="0058349C" w:rsidP="00623C2C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9C" w:rsidRPr="000446B8" w:rsidRDefault="0058349C" w:rsidP="00623C2C"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9C" w:rsidRPr="000446B8" w:rsidRDefault="0058349C" w:rsidP="00623C2C"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9C" w:rsidRDefault="0058349C" w:rsidP="006645C4">
            <w:pPr>
              <w:jc w:val="right"/>
            </w:pPr>
            <w:r>
              <w:t>70,0</w:t>
            </w:r>
          </w:p>
        </w:tc>
      </w:tr>
      <w:tr w:rsidR="009A61EC" w:rsidRPr="0099579A" w:rsidTr="00C937E6">
        <w:trPr>
          <w:trHeight w:val="240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lastRenderedPageBreak/>
              <w:t>Расходы на капитальный ремонт автомобильных дорог общего пользования местного значения и искусственных сооружений на них, в том числе тротуаров в рамках подпрограммы «Развитие транспортной инфраструктуры Глубочанского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07 1 00 26270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58349C" w:rsidP="000446B8">
            <w:pPr>
              <w:jc w:val="right"/>
            </w:pPr>
            <w:r>
              <w:t>332,2</w:t>
            </w:r>
          </w:p>
        </w:tc>
      </w:tr>
      <w:tr w:rsidR="009A61EC" w:rsidRPr="0099579A" w:rsidTr="00C937E6">
        <w:trPr>
          <w:trHeight w:val="2189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Расходы на строительство и реконструкцию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Глубочанского сельского поселения» муниципальной программы «Развитие транспортной системы» (Бюджетные инвестиции)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07 1 00 26340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>
              <w:t>4 330,8</w:t>
            </w:r>
          </w:p>
        </w:tc>
      </w:tr>
      <w:tr w:rsidR="00F07963" w:rsidRPr="0099579A" w:rsidTr="008C1BF1">
        <w:trPr>
          <w:trHeight w:val="117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963" w:rsidRPr="000446B8" w:rsidRDefault="008C1BF1" w:rsidP="00623C2C">
            <w:r>
              <w:t>Подпрограмма «Повышение безопасности дорожного движения на территории Глубочанского сельского поселения на 2014-2020 годы»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963" w:rsidRPr="000446B8" w:rsidRDefault="008C1BF1" w:rsidP="00623C2C">
            <w: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963" w:rsidRPr="000446B8" w:rsidRDefault="00F07963" w:rsidP="00623C2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963" w:rsidRPr="000446B8" w:rsidRDefault="00F07963" w:rsidP="00623C2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963" w:rsidRPr="000446B8" w:rsidRDefault="00F07963" w:rsidP="00623C2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963" w:rsidRDefault="0058349C" w:rsidP="00623C2C">
            <w:pPr>
              <w:jc w:val="right"/>
            </w:pPr>
            <w:r>
              <w:t>448,1</w:t>
            </w:r>
          </w:p>
        </w:tc>
      </w:tr>
      <w:tr w:rsidR="009A61EC" w:rsidRPr="0099579A" w:rsidTr="009A61EC">
        <w:trPr>
          <w:trHeight w:val="26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E019C1" w:rsidRDefault="009A61EC" w:rsidP="00952B70">
            <w: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Глубочанского сельского поселения на 2014-2020 годы» муниципальной программы «Развитие транспортной системы»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07 2 00 26150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Default="0058349C" w:rsidP="00623C2C">
            <w:pPr>
              <w:jc w:val="right"/>
            </w:pPr>
            <w:r>
              <w:t>80,6</w:t>
            </w:r>
          </w:p>
        </w:tc>
      </w:tr>
      <w:tr w:rsidR="009A61EC" w:rsidRPr="0099579A" w:rsidTr="00C937E6">
        <w:trPr>
          <w:trHeight w:val="2189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6645C4" w:rsidRDefault="009A61EC" w:rsidP="00623C2C">
            <w:r w:rsidRPr="006645C4">
              <w:t>Расходы на обустройство пешеходных переходов в рамках</w:t>
            </w:r>
            <w:r w:rsidRPr="006645C4">
              <w:rPr>
                <w:color w:val="000000"/>
              </w:rPr>
              <w:t xml:space="preserve"> подпрограммы «Повышение безопасности дорожного движения на территории Глубочанского сельского поселения на 2014-2020 годы» муниципальной программы «Развитие транспортной системы»</w:t>
            </w:r>
            <w:r w:rsidRPr="000446B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07 2 00 26350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>
              <w:t>367,5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Муниципальная программа Глубочанского сельского поселения "Энергосбережение и повышение энергетической эффективности"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30,0</w:t>
            </w:r>
          </w:p>
        </w:tc>
      </w:tr>
      <w:tr w:rsidR="009A61EC" w:rsidRPr="0099579A" w:rsidTr="00C937E6">
        <w:trPr>
          <w:trHeight w:val="5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Подпрограмма "Энергосбережение и повышение энергетической эффективности Глубочанского сельского поселения на период до 2020 года"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30,0</w:t>
            </w:r>
          </w:p>
        </w:tc>
      </w:tr>
      <w:tr w:rsidR="009A61EC" w:rsidRPr="0099579A" w:rsidTr="00C937E6">
        <w:trPr>
          <w:trHeight w:val="18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Мероприятия по энергосбережению и повышению энергетической эффективности в рамках подпрограммы "Энергосбережение и повышение энергетической эффективности Глубочанского сельского поселения на период до 2020 года"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08 1 00 26160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30,0</w:t>
            </w:r>
          </w:p>
        </w:tc>
      </w:tr>
      <w:tr w:rsidR="009A61EC" w:rsidRPr="0099579A" w:rsidTr="00C937E6">
        <w:trPr>
          <w:trHeight w:val="7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lastRenderedPageBreak/>
              <w:t>Муниципальная программа Глубочанского сельского поселения "Развитие муниципальной службы и информационного общества"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58349C">
            <w:pPr>
              <w:jc w:val="right"/>
            </w:pPr>
            <w:r>
              <w:t>7</w:t>
            </w:r>
            <w:r w:rsidR="0058349C">
              <w:t>3,4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Подпрограмма "Развитие муниципальной службы"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58349C" w:rsidP="00C7665E">
            <w:pPr>
              <w:jc w:val="right"/>
            </w:pPr>
            <w:r>
              <w:t>73,4</w:t>
            </w:r>
          </w:p>
        </w:tc>
      </w:tr>
      <w:tr w:rsidR="009A61EC" w:rsidRPr="0099579A" w:rsidTr="00C937E6">
        <w:trPr>
          <w:trHeight w:val="1816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муниципальной программы Глубочанского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09 1 00 26170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58349C" w:rsidP="00623C2C">
            <w:pPr>
              <w:jc w:val="right"/>
            </w:pPr>
            <w:r>
              <w:t>23,8</w:t>
            </w:r>
          </w:p>
        </w:tc>
      </w:tr>
      <w:tr w:rsidR="009A61EC" w:rsidRPr="0099579A" w:rsidTr="00C937E6">
        <w:trPr>
          <w:trHeight w:val="1816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89282C">
              <w:rPr>
                <w:color w:val="000000"/>
              </w:rPr>
              <w:t>Мероприятия по диспансеризации муниципальных служащих Глубочанского сельского поселения в рамках подпрограммы  «Развитие муниципальной службы» муниципальной программы Глубочанского сельского поселения «Развитие муниципальной службы и информационного общества»</w:t>
            </w:r>
            <w:r w:rsidRPr="00754F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09 1 00 26180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>
              <w:t>19,6</w:t>
            </w:r>
          </w:p>
        </w:tc>
      </w:tr>
      <w:tr w:rsidR="009A61EC" w:rsidRPr="0099579A" w:rsidTr="00C937E6">
        <w:trPr>
          <w:trHeight w:val="2009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"Развитие муниципальной службы" муниципальной программы Глубочанского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09 1 00 26190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30,0</w:t>
            </w:r>
          </w:p>
        </w:tc>
      </w:tr>
      <w:tr w:rsidR="009A61EC" w:rsidRPr="0099579A" w:rsidTr="00C937E6">
        <w:trPr>
          <w:trHeight w:val="127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Муниципальная программа Глубочанского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817A6A">
            <w:pPr>
              <w:jc w:val="right"/>
            </w:pPr>
            <w:r w:rsidRPr="000446B8">
              <w:t>4</w:t>
            </w:r>
            <w:r>
              <w:t> </w:t>
            </w:r>
            <w:r w:rsidRPr="000446B8">
              <w:t>19</w:t>
            </w:r>
            <w:r>
              <w:t>6,1</w:t>
            </w:r>
          </w:p>
        </w:tc>
      </w:tr>
      <w:tr w:rsidR="009A61EC" w:rsidRPr="0099579A" w:rsidTr="00C937E6">
        <w:trPr>
          <w:trHeight w:val="723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>
              <w:t>4 146,1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Расходы на выплаты по оплате труда работников органов местного самоуправления Глубочанского сельского поселения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825,5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lastRenderedPageBreak/>
              <w:t>Расходы на выплаты по оплате труда работников органов местного самоуправления Глубочанского сельского поселения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2 700,9</w:t>
            </w:r>
          </w:p>
        </w:tc>
      </w:tr>
      <w:tr w:rsidR="009A61EC" w:rsidRPr="0099579A" w:rsidTr="00C937E6">
        <w:trPr>
          <w:trHeight w:val="198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Расходы на обеспечение функций органов местного самоуправления Глубочанского сельского поселения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425,9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Иные межбюджетные трансферты передаваемые из местного бюджета в бюджет муниципального района на осуществление части полномочий по осуществлению вопросов местного значения в области градостроительства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10 2 00 86020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 w:rsidRPr="000446B8">
              <w:t>0,9</w:t>
            </w:r>
          </w:p>
        </w:tc>
      </w:tr>
      <w:tr w:rsidR="009A61EC" w:rsidRPr="0099579A" w:rsidTr="00C937E6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10 2 00 99990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pPr>
              <w:jc w:val="right"/>
            </w:pPr>
            <w:r>
              <w:t>192,9</w:t>
            </w:r>
          </w:p>
        </w:tc>
      </w:tr>
      <w:tr w:rsidR="009A61EC" w:rsidRPr="0099579A" w:rsidTr="00817A6A">
        <w:trPr>
          <w:trHeight w:val="514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Подпрограмма "Управление муниципальным имуществом"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>
            <w:r w:rsidRPr="000446B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817A6A">
            <w:pPr>
              <w:jc w:val="right"/>
            </w:pPr>
            <w:r w:rsidRPr="000446B8">
              <w:t>50,0</w:t>
            </w:r>
          </w:p>
        </w:tc>
      </w:tr>
      <w:tr w:rsidR="009A61EC" w:rsidRPr="0099579A" w:rsidTr="00817A6A">
        <w:trPr>
          <w:trHeight w:val="12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/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623C2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0446B8" w:rsidRDefault="009A61EC" w:rsidP="00817A6A">
            <w:pPr>
              <w:jc w:val="right"/>
            </w:pPr>
          </w:p>
        </w:tc>
      </w:tr>
      <w:tr w:rsidR="009A61EC" w:rsidRPr="0099579A" w:rsidTr="00817A6A">
        <w:trPr>
          <w:trHeight w:val="69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Реализация функций иных муниципальных органов Глубочанского сельского поселения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58349C" w:rsidP="0058349C">
            <w:pPr>
              <w:jc w:val="right"/>
            </w:pPr>
            <w:r>
              <w:t>552,7</w:t>
            </w:r>
          </w:p>
        </w:tc>
      </w:tr>
      <w:tr w:rsidR="009A61EC" w:rsidRPr="0099579A" w:rsidTr="00817A6A">
        <w:trPr>
          <w:trHeight w:val="309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Иные непрограммные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58349C" w:rsidP="00952B70">
            <w:pPr>
              <w:jc w:val="right"/>
            </w:pPr>
            <w:r>
              <w:t>552,7</w:t>
            </w:r>
          </w:p>
        </w:tc>
      </w:tr>
      <w:tr w:rsidR="009A61EC" w:rsidRPr="0099579A" w:rsidTr="00817A6A">
        <w:trPr>
          <w:trHeight w:val="28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 xml:space="preserve"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</w:t>
            </w:r>
            <w:r w:rsidRPr="00817A6A">
              <w:lastRenderedPageBreak/>
              <w:t>образования «Глубочанское сельское поселение» в рамках непрограммного направления деятельности «Реализация функций иных органов местного самоуправления Глубочанского сельского поселения" (Публичные нормативные социальные выплаты гражданам)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lastRenderedPageBreak/>
              <w:t>99 9 00 13010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pPr>
              <w:jc w:val="right"/>
            </w:pPr>
            <w:r w:rsidRPr="00817A6A">
              <w:t>54,7</w:t>
            </w:r>
          </w:p>
        </w:tc>
      </w:tr>
      <w:tr w:rsidR="009A61EC" w:rsidRPr="0099579A" w:rsidTr="00817A6A">
        <w:trPr>
          <w:trHeight w:val="28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lastRenderedPageBreak/>
              <w:t>Выплата единовременного пособия за полные годы стажа муниципальной службы уволенным пенсионерам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99 9 00 26310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pPr>
              <w:jc w:val="right"/>
            </w:pPr>
            <w:r>
              <w:t>40,4</w:t>
            </w:r>
          </w:p>
        </w:tc>
      </w:tr>
      <w:tr w:rsidR="009A61EC" w:rsidRPr="0099579A" w:rsidTr="00817A6A">
        <w:trPr>
          <w:trHeight w:val="3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Расходы на проведение выборов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(Специальные расходы)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99 9 00 26320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pPr>
              <w:jc w:val="right"/>
            </w:pPr>
            <w:r w:rsidRPr="00817A6A">
              <w:t>202,0</w:t>
            </w:r>
          </w:p>
        </w:tc>
      </w:tr>
      <w:tr w:rsidR="009A61EC" w:rsidRPr="0099579A" w:rsidTr="00817A6A">
        <w:trPr>
          <w:trHeight w:val="3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99 9 00 26330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pPr>
              <w:jc w:val="right"/>
            </w:pPr>
            <w:r w:rsidRPr="00817A6A">
              <w:t>10,0</w:t>
            </w:r>
          </w:p>
        </w:tc>
      </w:tr>
      <w:tr w:rsidR="009A61EC" w:rsidRPr="0099579A" w:rsidTr="00817A6A">
        <w:trPr>
          <w:trHeight w:val="3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pPr>
              <w:jc w:val="right"/>
            </w:pPr>
            <w:r w:rsidRPr="00817A6A">
              <w:t>174,8</w:t>
            </w:r>
          </w:p>
        </w:tc>
      </w:tr>
      <w:tr w:rsidR="009A61EC" w:rsidRPr="0099579A" w:rsidTr="00817A6A">
        <w:trPr>
          <w:trHeight w:val="3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Расходы на осуществление полномочий по определению в соответствии с частью 1статьи 11.2 Областного закона от 25 октября 2002 года N273-ЗС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pPr>
              <w:jc w:val="right"/>
            </w:pPr>
            <w:r w:rsidRPr="00817A6A">
              <w:t>0,2</w:t>
            </w:r>
          </w:p>
        </w:tc>
      </w:tr>
      <w:tr w:rsidR="009A61EC" w:rsidRPr="0099579A" w:rsidTr="00817A6A">
        <w:trPr>
          <w:trHeight w:val="3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</w:t>
            </w:r>
            <w:r w:rsidRPr="00817A6A"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lastRenderedPageBreak/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25037F">
            <w:pPr>
              <w:jc w:val="right"/>
            </w:pPr>
            <w:r>
              <w:t>5</w:t>
            </w:r>
            <w:r w:rsidR="0025037F">
              <w:t>0,6</w:t>
            </w:r>
          </w:p>
        </w:tc>
      </w:tr>
      <w:tr w:rsidR="009A61EC" w:rsidRPr="0099579A" w:rsidTr="00817A6A">
        <w:trPr>
          <w:trHeight w:val="3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 w:rsidRPr="00817A6A"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Pr="00817A6A" w:rsidRDefault="009A61EC" w:rsidP="00952B70"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EC" w:rsidRDefault="009A61EC" w:rsidP="00952B70">
            <w:pPr>
              <w:jc w:val="right"/>
            </w:pPr>
            <w:r>
              <w:t>20,0»</w:t>
            </w:r>
          </w:p>
        </w:tc>
      </w:tr>
    </w:tbl>
    <w:p w:rsidR="00FF0910" w:rsidRPr="0099579A" w:rsidRDefault="00FF0910" w:rsidP="00996C35">
      <w:pPr>
        <w:jc w:val="both"/>
      </w:pPr>
    </w:p>
    <w:p w:rsidR="00643414" w:rsidRDefault="00643414" w:rsidP="007F365D"/>
    <w:p w:rsidR="006645C4" w:rsidRPr="007542DE" w:rsidRDefault="0025037F" w:rsidP="006645C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>
        <w:t>7</w:t>
      </w:r>
      <w:r w:rsidR="006645C4" w:rsidRPr="007542DE">
        <w:t xml:space="preserve">) приложение </w:t>
      </w:r>
      <w:r w:rsidR="006645C4">
        <w:t xml:space="preserve">10 </w:t>
      </w:r>
      <w:r w:rsidR="006645C4" w:rsidRPr="007542DE">
        <w:t>изложить в следующей редакции:</w:t>
      </w:r>
    </w:p>
    <w:p w:rsidR="006645C4" w:rsidRDefault="006645C4" w:rsidP="002C3FC0">
      <w:pPr>
        <w:jc w:val="right"/>
        <w:rPr>
          <w:rFonts w:ascii="Times New Roman CYR" w:hAnsi="Times New Roman CYR" w:cs="Times New Roman CYR"/>
        </w:rPr>
        <w:sectPr w:rsidR="006645C4" w:rsidSect="000446B8">
          <w:footerReference w:type="even" r:id="rId7"/>
          <w:footerReference w:type="default" r:id="rId8"/>
          <w:pgSz w:w="11906" w:h="16838" w:code="9"/>
          <w:pgMar w:top="567" w:right="720" w:bottom="720" w:left="720" w:header="709" w:footer="709" w:gutter="0"/>
          <w:cols w:space="708"/>
          <w:docGrid w:linePitch="360"/>
        </w:sectPr>
      </w:pPr>
    </w:p>
    <w:tbl>
      <w:tblPr>
        <w:tblW w:w="18287" w:type="dxa"/>
        <w:tblInd w:w="93" w:type="dxa"/>
        <w:tblLook w:val="04A0"/>
      </w:tblPr>
      <w:tblGrid>
        <w:gridCol w:w="15641"/>
        <w:gridCol w:w="236"/>
        <w:gridCol w:w="236"/>
        <w:gridCol w:w="222"/>
        <w:gridCol w:w="222"/>
        <w:gridCol w:w="1730"/>
      </w:tblGrid>
      <w:tr w:rsidR="00643414" w:rsidRPr="00643414" w:rsidTr="000F42EF">
        <w:trPr>
          <w:trHeight w:val="375"/>
        </w:trPr>
        <w:tc>
          <w:tcPr>
            <w:tcW w:w="1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170" w:type="dxa"/>
              <w:tblInd w:w="93" w:type="dxa"/>
              <w:tblLook w:val="04A0"/>
            </w:tblPr>
            <w:tblGrid>
              <w:gridCol w:w="2549"/>
              <w:gridCol w:w="512"/>
              <w:gridCol w:w="1601"/>
              <w:gridCol w:w="218"/>
              <w:gridCol w:w="1266"/>
              <w:gridCol w:w="876"/>
              <w:gridCol w:w="851"/>
              <w:gridCol w:w="335"/>
              <w:gridCol w:w="810"/>
              <w:gridCol w:w="538"/>
              <w:gridCol w:w="988"/>
              <w:gridCol w:w="984"/>
              <w:gridCol w:w="428"/>
              <w:gridCol w:w="1584"/>
              <w:gridCol w:w="1630"/>
            </w:tblGrid>
            <w:tr w:rsidR="006645C4" w:rsidRPr="00643414" w:rsidTr="00D7348C">
              <w:trPr>
                <w:trHeight w:val="122"/>
              </w:trPr>
              <w:tc>
                <w:tcPr>
                  <w:tcW w:w="15170" w:type="dxa"/>
                  <w:gridSpan w:val="15"/>
                  <w:shd w:val="clear" w:color="auto" w:fill="auto"/>
                  <w:hideMark/>
                </w:tcPr>
                <w:p w:rsidR="006645C4" w:rsidRDefault="006645C4" w:rsidP="002C3FC0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lastRenderedPageBreak/>
                    <w:t>«Приложение 10</w:t>
                  </w:r>
                </w:p>
                <w:p w:rsidR="006645C4" w:rsidRPr="00643414" w:rsidRDefault="006645C4" w:rsidP="002C3FC0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643414">
                    <w:rPr>
                      <w:rFonts w:ascii="Times New Roman CYR" w:hAnsi="Times New Roman CYR" w:cs="Times New Roman CYR"/>
                    </w:rPr>
                    <w:t>"О бюджете Глубочанского сельского поселения Зимовниковского района на 201</w:t>
                  </w:r>
                  <w:r>
                    <w:rPr>
                      <w:rFonts w:ascii="Times New Roman CYR" w:hAnsi="Times New Roman CYR" w:cs="Times New Roman CYR"/>
                    </w:rPr>
                    <w:t>6</w:t>
                  </w:r>
                  <w:r w:rsidRPr="00643414">
                    <w:rPr>
                      <w:rFonts w:ascii="Times New Roman CYR" w:hAnsi="Times New Roman CYR" w:cs="Times New Roman CYR"/>
                    </w:rPr>
                    <w:t xml:space="preserve"> год</w:t>
                  </w:r>
                  <w:r>
                    <w:rPr>
                      <w:rFonts w:ascii="Times New Roman CYR" w:hAnsi="Times New Roman CYR" w:cs="Times New Roman CYR"/>
                    </w:rPr>
                    <w:t>»</w:t>
                  </w:r>
                  <w:r w:rsidRPr="00643414">
                    <w:rPr>
                      <w:rFonts w:ascii="Times New Roman CYR" w:hAnsi="Times New Roman CYR" w:cs="Times New Roman CYR"/>
                    </w:rPr>
                    <w:t xml:space="preserve"> </w:t>
                  </w:r>
                </w:p>
              </w:tc>
            </w:tr>
            <w:tr w:rsidR="006645C4" w:rsidRPr="00643414" w:rsidTr="00D7348C">
              <w:trPr>
                <w:trHeight w:val="122"/>
              </w:trPr>
              <w:tc>
                <w:tcPr>
                  <w:tcW w:w="15170" w:type="dxa"/>
                  <w:gridSpan w:val="15"/>
                  <w:shd w:val="clear" w:color="auto" w:fill="auto"/>
                  <w:hideMark/>
                </w:tcPr>
                <w:p w:rsidR="006645C4" w:rsidRPr="00643414" w:rsidRDefault="006645C4" w:rsidP="002C3FC0">
                  <w:pPr>
                    <w:jc w:val="right"/>
                  </w:pPr>
                </w:p>
              </w:tc>
            </w:tr>
            <w:tr w:rsidR="00D7348C" w:rsidRPr="00643414" w:rsidTr="00BA274A">
              <w:trPr>
                <w:trHeight w:val="122"/>
              </w:trPr>
              <w:tc>
                <w:tcPr>
                  <w:tcW w:w="254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/>
              </w:tc>
              <w:tc>
                <w:tcPr>
                  <w:tcW w:w="2113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/>
              </w:tc>
              <w:tc>
                <w:tcPr>
                  <w:tcW w:w="148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/>
              </w:tc>
              <w:tc>
                <w:tcPr>
                  <w:tcW w:w="8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/>
              </w:tc>
              <w:tc>
                <w:tcPr>
                  <w:tcW w:w="1186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/>
              </w:tc>
              <w:tc>
                <w:tcPr>
                  <w:tcW w:w="1348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/>
              </w:tc>
              <w:tc>
                <w:tcPr>
                  <w:tcW w:w="1972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C4" w:rsidRPr="00643414" w:rsidRDefault="006645C4" w:rsidP="002C3FC0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3642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/>
              </w:tc>
            </w:tr>
            <w:tr w:rsidR="006645C4" w:rsidRPr="00643414" w:rsidTr="00D7348C">
              <w:trPr>
                <w:trHeight w:val="383"/>
              </w:trPr>
              <w:tc>
                <w:tcPr>
                  <w:tcW w:w="1517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>
                  <w:pPr>
                    <w:jc w:val="center"/>
                    <w:rPr>
                      <w:b/>
                      <w:bCs/>
                    </w:rPr>
                  </w:pPr>
                  <w:r w:rsidRPr="00643414">
                    <w:rPr>
                      <w:b/>
                      <w:bCs/>
                    </w:rPr>
                    <w:t xml:space="preserve">   Распределение </w:t>
                  </w:r>
                  <w:r>
                    <w:rPr>
                      <w:b/>
                      <w:bCs/>
                    </w:rPr>
                    <w:t xml:space="preserve">иных </w:t>
                  </w:r>
                  <w:r w:rsidRPr="00643414">
                    <w:rPr>
                      <w:b/>
                      <w:bCs/>
                    </w:rPr>
                    <w:t>межбюджетных трансфертов, выделяемых бюджету Глубочанского сельского поселения Зимовниковского района для финансирования расходных обязательств, возникающих при выполнении полномочий органов местного самоуправления по вопросам местного значения Глубочанского сельского поселения на 201</w:t>
                  </w:r>
                  <w:r>
                    <w:rPr>
                      <w:b/>
                      <w:bCs/>
                    </w:rPr>
                    <w:t>6</w:t>
                  </w:r>
                  <w:r w:rsidRPr="00643414">
                    <w:rPr>
                      <w:b/>
                      <w:bCs/>
                    </w:rPr>
                    <w:t xml:space="preserve"> год</w:t>
                  </w:r>
                  <w:r>
                    <w:rPr>
                      <w:b/>
                      <w:bCs/>
                    </w:rPr>
                    <w:t>.</w:t>
                  </w:r>
                  <w:r w:rsidRPr="00643414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D7348C" w:rsidRPr="00643414" w:rsidTr="00BA274A">
              <w:trPr>
                <w:trHeight w:val="122"/>
              </w:trPr>
              <w:tc>
                <w:tcPr>
                  <w:tcW w:w="30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/>
              </w:tc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/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/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/>
              </w:tc>
              <w:tc>
                <w:tcPr>
                  <w:tcW w:w="19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/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>
                  <w:pPr>
                    <w:jc w:val="right"/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5C4" w:rsidRPr="00643414" w:rsidRDefault="006645C4" w:rsidP="002C3FC0">
                  <w:pPr>
                    <w:jc w:val="right"/>
                  </w:pPr>
                </w:p>
              </w:tc>
              <w:tc>
                <w:tcPr>
                  <w:tcW w:w="36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45C4" w:rsidRPr="00643414" w:rsidRDefault="006645C4" w:rsidP="002C3FC0">
                  <w:r w:rsidRPr="00643414">
                    <w:t>тыс.рублей</w:t>
                  </w:r>
                </w:p>
              </w:tc>
            </w:tr>
            <w:tr w:rsidR="00D7348C" w:rsidRPr="00643414" w:rsidTr="00BA274A">
              <w:trPr>
                <w:trHeight w:val="98"/>
              </w:trPr>
              <w:tc>
                <w:tcPr>
                  <w:tcW w:w="30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5C4" w:rsidRPr="00643414" w:rsidRDefault="006645C4" w:rsidP="002C3FC0">
                  <w:pPr>
                    <w:jc w:val="center"/>
                  </w:pPr>
                  <w:r w:rsidRPr="00643414">
                    <w:t xml:space="preserve">Распределение </w:t>
                  </w:r>
                  <w:r>
                    <w:t xml:space="preserve">иных </w:t>
                  </w:r>
                  <w:r w:rsidRPr="00643414">
                    <w:t>межбюджетных трансфертов, предоставляемых бюджету Глубочанского сельского поселения Зимовниковского района для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5C4" w:rsidRPr="00643414" w:rsidRDefault="006645C4" w:rsidP="002C3FC0">
                  <w:pPr>
                    <w:jc w:val="center"/>
                  </w:pPr>
                  <w:r w:rsidRPr="00643414">
                    <w:t>Классификация доходов</w:t>
                  </w:r>
                </w:p>
              </w:tc>
              <w:tc>
                <w:tcPr>
                  <w:tcW w:w="4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5C4" w:rsidRPr="00643414" w:rsidRDefault="006645C4" w:rsidP="002C3FC0">
                  <w:pPr>
                    <w:jc w:val="center"/>
                  </w:pPr>
                  <w:r w:rsidRPr="00643414">
                    <w:t>Классификация расходов</w:t>
                  </w:r>
                </w:p>
              </w:tc>
              <w:tc>
                <w:tcPr>
                  <w:tcW w:w="15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5C4" w:rsidRPr="00643414" w:rsidRDefault="006645C4" w:rsidP="002C3FC0">
                  <w:pPr>
                    <w:jc w:val="center"/>
                  </w:pPr>
                  <w:r w:rsidRPr="00643414">
                    <w:t>Всего тыс.рублей</w:t>
                  </w:r>
                </w:p>
              </w:tc>
              <w:tc>
                <w:tcPr>
                  <w:tcW w:w="4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45C4" w:rsidRPr="00643414" w:rsidRDefault="006645C4" w:rsidP="002C3FC0">
                  <w:pPr>
                    <w:jc w:val="center"/>
                  </w:pPr>
                  <w:r w:rsidRPr="00643414">
                    <w:t>201</w:t>
                  </w:r>
                  <w:r>
                    <w:t>6</w:t>
                  </w:r>
                  <w:r w:rsidRPr="00643414">
                    <w:t xml:space="preserve"> год</w:t>
                  </w:r>
                </w:p>
              </w:tc>
            </w:tr>
            <w:tr w:rsidR="00D7348C" w:rsidRPr="00643414" w:rsidTr="00BA274A">
              <w:trPr>
                <w:trHeight w:val="860"/>
              </w:trPr>
              <w:tc>
                <w:tcPr>
                  <w:tcW w:w="30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037F" w:rsidRPr="00643414" w:rsidRDefault="0025037F" w:rsidP="002C3FC0"/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037F" w:rsidRPr="00643414" w:rsidRDefault="0025037F" w:rsidP="002C3FC0"/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37F" w:rsidRPr="00643414" w:rsidRDefault="0025037F" w:rsidP="002C3FC0">
                  <w:pPr>
                    <w:jc w:val="center"/>
                  </w:pPr>
                  <w:r w:rsidRPr="00643414">
                    <w:t>Раздел подраздел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37F" w:rsidRPr="00643414" w:rsidRDefault="0025037F" w:rsidP="002C3FC0">
                  <w:pPr>
                    <w:jc w:val="center"/>
                  </w:pPr>
                  <w:r w:rsidRPr="00643414">
                    <w:t>Целевая статья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37F" w:rsidRPr="00643414" w:rsidRDefault="0025037F" w:rsidP="002C3FC0">
                  <w:pPr>
                    <w:jc w:val="center"/>
                  </w:pPr>
                  <w:r w:rsidRPr="00643414">
                    <w:t>Вид расходов</w:t>
                  </w:r>
                </w:p>
              </w:tc>
              <w:tc>
                <w:tcPr>
                  <w:tcW w:w="15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037F" w:rsidRPr="00643414" w:rsidRDefault="0025037F" w:rsidP="002C3FC0"/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37F" w:rsidRDefault="0025037F" w:rsidP="002C3FC0">
                  <w:pPr>
                    <w:jc w:val="center"/>
                  </w:pPr>
                </w:p>
                <w:p w:rsidR="0025037F" w:rsidRPr="00643414" w:rsidRDefault="00D7348C" w:rsidP="0025037F">
                  <w:pPr>
                    <w:jc w:val="center"/>
                  </w:pPr>
                  <w:r w:rsidRPr="00643414">
                    <w:t>средства областного  бюджета (95,2%)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37F" w:rsidRDefault="0025037F" w:rsidP="002C3FC0">
                  <w:pPr>
                    <w:jc w:val="center"/>
                  </w:pPr>
                </w:p>
                <w:p w:rsidR="0025037F" w:rsidRDefault="0025037F" w:rsidP="0025037F">
                  <w:pPr>
                    <w:jc w:val="center"/>
                  </w:pPr>
                  <w:r w:rsidRPr="00643414">
                    <w:t xml:space="preserve">средства </w:t>
                  </w:r>
                  <w:r>
                    <w:t>районного</w:t>
                  </w:r>
                  <w:r w:rsidRPr="00643414">
                    <w:t xml:space="preserve">  </w:t>
                  </w:r>
                </w:p>
                <w:p w:rsidR="0025037F" w:rsidRPr="00643414" w:rsidRDefault="0025037F" w:rsidP="0025037F">
                  <w:pPr>
                    <w:jc w:val="center"/>
                  </w:pPr>
                  <w:r w:rsidRPr="00643414">
                    <w:t>бюджета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Default="00D7348C" w:rsidP="00D7348C">
                  <w:pPr>
                    <w:jc w:val="center"/>
                  </w:pPr>
                  <w:r w:rsidRPr="00643414">
                    <w:t xml:space="preserve">средства </w:t>
                  </w:r>
                </w:p>
                <w:p w:rsidR="00D7348C" w:rsidRDefault="00D7348C" w:rsidP="00D7348C">
                  <w:pPr>
                    <w:jc w:val="center"/>
                  </w:pPr>
                  <w:r w:rsidRPr="00643414">
                    <w:t xml:space="preserve">местного </w:t>
                  </w:r>
                </w:p>
                <w:p w:rsidR="00D7348C" w:rsidRDefault="00D7348C" w:rsidP="00D7348C">
                  <w:pPr>
                    <w:jc w:val="center"/>
                  </w:pPr>
                  <w:r w:rsidRPr="00643414">
                    <w:t>бюджета  на софинанси</w:t>
                  </w:r>
                </w:p>
                <w:p w:rsidR="00D7348C" w:rsidRDefault="00D7348C" w:rsidP="00D7348C">
                  <w:pPr>
                    <w:jc w:val="center"/>
                  </w:pPr>
                  <w:r w:rsidRPr="00643414">
                    <w:t xml:space="preserve">рование </w:t>
                  </w:r>
                </w:p>
                <w:p w:rsidR="00D7348C" w:rsidRDefault="00D7348C" w:rsidP="00D7348C">
                  <w:pPr>
                    <w:jc w:val="center"/>
                  </w:pPr>
                  <w:r w:rsidRPr="00643414">
                    <w:t xml:space="preserve">субсидий областного и федерального бюджетов </w:t>
                  </w:r>
                </w:p>
                <w:p w:rsidR="0025037F" w:rsidRPr="00643414" w:rsidRDefault="00D7348C" w:rsidP="00D7348C">
                  <w:pPr>
                    <w:jc w:val="center"/>
                  </w:pPr>
                  <w:r w:rsidRPr="00643414">
                    <w:t xml:space="preserve"> (4,8%)</w:t>
                  </w:r>
                </w:p>
              </w:tc>
            </w:tr>
            <w:tr w:rsidR="00D7348C" w:rsidRPr="00643414" w:rsidTr="00BA274A">
              <w:trPr>
                <w:trHeight w:val="104"/>
              </w:trPr>
              <w:tc>
                <w:tcPr>
                  <w:tcW w:w="30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37F" w:rsidRPr="00643414" w:rsidRDefault="0025037F" w:rsidP="002C3FC0">
                  <w:pPr>
                    <w:jc w:val="center"/>
                  </w:pPr>
                  <w:r w:rsidRPr="00643414">
                    <w:t>1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37F" w:rsidRPr="00643414" w:rsidRDefault="0025037F" w:rsidP="002C3FC0">
                  <w:pPr>
                    <w:jc w:val="center"/>
                  </w:pPr>
                  <w:r w:rsidRPr="00643414">
                    <w:t>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37F" w:rsidRPr="00643414" w:rsidRDefault="0025037F" w:rsidP="002C3FC0">
                  <w:pPr>
                    <w:jc w:val="center"/>
                  </w:pPr>
                  <w:r w:rsidRPr="00643414">
                    <w:t>3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37F" w:rsidRPr="00643414" w:rsidRDefault="0025037F" w:rsidP="002C3FC0">
                  <w:pPr>
                    <w:jc w:val="center"/>
                  </w:pPr>
                  <w:r w:rsidRPr="00643414">
                    <w:t>4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37F" w:rsidRPr="00643414" w:rsidRDefault="0025037F" w:rsidP="002C3FC0">
                  <w:pPr>
                    <w:jc w:val="center"/>
                  </w:pPr>
                  <w:r w:rsidRPr="00643414">
                    <w:t>5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37F" w:rsidRPr="00643414" w:rsidRDefault="0025037F" w:rsidP="002C3FC0">
                  <w:pPr>
                    <w:jc w:val="center"/>
                  </w:pPr>
                  <w:r w:rsidRPr="00643414">
                    <w:t>6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37F" w:rsidRPr="00643414" w:rsidRDefault="0025037F" w:rsidP="0025037F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37F" w:rsidRPr="00643414" w:rsidRDefault="0025037F" w:rsidP="0025037F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37F" w:rsidRPr="00643414" w:rsidRDefault="0025037F" w:rsidP="002C3FC0">
                  <w:pPr>
                    <w:jc w:val="center"/>
                  </w:pPr>
                  <w:r w:rsidRPr="00643414">
                    <w:t>7</w:t>
                  </w:r>
                </w:p>
              </w:tc>
            </w:tr>
            <w:tr w:rsidR="00D7348C" w:rsidRPr="00643414" w:rsidTr="00BA274A">
              <w:trPr>
                <w:trHeight w:val="104"/>
              </w:trPr>
              <w:tc>
                <w:tcPr>
                  <w:tcW w:w="30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48C" w:rsidRPr="00643414" w:rsidRDefault="00D7348C" w:rsidP="002C3FC0">
                  <w:pPr>
                    <w:jc w:val="center"/>
                    <w:rPr>
                      <w:b/>
                      <w:bCs/>
                    </w:rPr>
                  </w:pPr>
                  <w:r w:rsidRPr="00643414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48C" w:rsidRPr="00643414" w:rsidRDefault="00D7348C" w:rsidP="002C3FC0">
                  <w:pPr>
                    <w:jc w:val="center"/>
                    <w:rPr>
                      <w:b/>
                      <w:bCs/>
                    </w:rPr>
                  </w:pPr>
                  <w:r w:rsidRPr="0064341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48C" w:rsidRPr="00643414" w:rsidRDefault="00D7348C" w:rsidP="002C3FC0">
                  <w:pPr>
                    <w:jc w:val="center"/>
                    <w:rPr>
                      <w:b/>
                      <w:bCs/>
                    </w:rPr>
                  </w:pPr>
                  <w:r w:rsidRPr="0064341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48C" w:rsidRPr="00643414" w:rsidRDefault="00D7348C" w:rsidP="002C3FC0">
                  <w:pPr>
                    <w:jc w:val="center"/>
                    <w:rPr>
                      <w:b/>
                      <w:bCs/>
                    </w:rPr>
                  </w:pPr>
                  <w:r w:rsidRPr="0064341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48C" w:rsidRPr="00643414" w:rsidRDefault="00D7348C" w:rsidP="002C3FC0">
                  <w:pPr>
                    <w:jc w:val="center"/>
                    <w:rPr>
                      <w:b/>
                      <w:bCs/>
                    </w:rPr>
                  </w:pPr>
                  <w:r w:rsidRPr="0064341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43414" w:rsidRDefault="00D7348C" w:rsidP="00365C9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365C9B">
                    <w:rPr>
                      <w:b/>
                      <w:bCs/>
                    </w:rPr>
                    <w:t> 897,9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43414" w:rsidRDefault="00D7348C" w:rsidP="0025037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95,0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Pr="00643414" w:rsidRDefault="00D7348C" w:rsidP="00365C9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365C9B">
                    <w:rPr>
                      <w:b/>
                      <w:bCs/>
                    </w:rPr>
                    <w:t>798,1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Pr="00643414" w:rsidRDefault="00D7348C" w:rsidP="0090694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4,8</w:t>
                  </w:r>
                </w:p>
              </w:tc>
            </w:tr>
            <w:tr w:rsidR="00D7348C" w:rsidRPr="00643414" w:rsidTr="00BA274A">
              <w:trPr>
                <w:trHeight w:val="104"/>
              </w:trPr>
              <w:tc>
                <w:tcPr>
                  <w:tcW w:w="30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48C" w:rsidRPr="00643414" w:rsidRDefault="00D7348C" w:rsidP="002C3FC0">
                  <w:pPr>
                    <w:jc w:val="center"/>
                    <w:rPr>
                      <w:b/>
                      <w:bCs/>
                    </w:rPr>
                  </w:pPr>
                  <w:r w:rsidRPr="0064341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48C" w:rsidRPr="00643414" w:rsidRDefault="00D7348C" w:rsidP="002C3FC0">
                  <w:pPr>
                    <w:jc w:val="center"/>
                    <w:rPr>
                      <w:b/>
                      <w:bCs/>
                    </w:rPr>
                  </w:pPr>
                  <w:r w:rsidRPr="0064341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48C" w:rsidRPr="00643414" w:rsidRDefault="00D7348C" w:rsidP="002C3FC0">
                  <w:pPr>
                    <w:jc w:val="center"/>
                    <w:rPr>
                      <w:b/>
                      <w:bCs/>
                    </w:rPr>
                  </w:pPr>
                  <w:r w:rsidRPr="0064341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48C" w:rsidRPr="00643414" w:rsidRDefault="00D7348C" w:rsidP="002C3FC0">
                  <w:pPr>
                    <w:jc w:val="center"/>
                    <w:rPr>
                      <w:b/>
                      <w:bCs/>
                    </w:rPr>
                  </w:pPr>
                  <w:r w:rsidRPr="0064341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48C" w:rsidRPr="00643414" w:rsidRDefault="00D7348C" w:rsidP="002C3FC0">
                  <w:pPr>
                    <w:jc w:val="center"/>
                    <w:rPr>
                      <w:b/>
                      <w:bCs/>
                    </w:rPr>
                  </w:pPr>
                  <w:r w:rsidRPr="0064341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43414" w:rsidRDefault="00D7348C" w:rsidP="002C3FC0">
                  <w:pPr>
                    <w:rPr>
                      <w:b/>
                      <w:bCs/>
                    </w:rPr>
                  </w:pPr>
                  <w:r w:rsidRPr="0064341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43414" w:rsidRDefault="00D7348C" w:rsidP="002C3FC0">
                  <w:pPr>
                    <w:rPr>
                      <w:b/>
                      <w:bCs/>
                    </w:rPr>
                  </w:pPr>
                  <w:r w:rsidRPr="0064341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Pr="00643414" w:rsidRDefault="00D7348C" w:rsidP="007C42E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Pr="00643414" w:rsidRDefault="00D7348C" w:rsidP="0025037F">
                  <w:pPr>
                    <w:rPr>
                      <w:b/>
                      <w:bCs/>
                    </w:rPr>
                  </w:pPr>
                </w:p>
              </w:tc>
            </w:tr>
            <w:tr w:rsidR="00D7348C" w:rsidRPr="00643414" w:rsidTr="00BA274A">
              <w:trPr>
                <w:trHeight w:val="221"/>
              </w:trPr>
              <w:tc>
                <w:tcPr>
                  <w:tcW w:w="30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r w:rsidRPr="006F24F4">
                    <w:t xml:space="preserve">1. </w:t>
                  </w:r>
                  <w:r>
                    <w:t>Иные м</w:t>
                  </w:r>
                  <w:r w:rsidRPr="006F24F4">
                    <w:t xml:space="preserve">ежбюджетные трансферты на </w:t>
                  </w:r>
                  <w:r>
                    <w:t>строительство внутрипоселковой автомобильной дороги с твердым покрытием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</w:pPr>
                  <w:r w:rsidRPr="006F24F4"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</w:pPr>
                  <w:r w:rsidRPr="006F24F4">
                    <w:t> 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</w:pPr>
                  <w:r w:rsidRPr="006F24F4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</w:pPr>
                  <w:r w:rsidRPr="006F24F4"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r w:rsidRPr="006F24F4">
                    <w:t> 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r w:rsidRPr="006F24F4">
                    <w:t> 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Pr="006F24F4" w:rsidRDefault="00D7348C" w:rsidP="007C42E3"/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Pr="006F24F4" w:rsidRDefault="00D7348C" w:rsidP="0025037F"/>
              </w:tc>
            </w:tr>
            <w:tr w:rsidR="00D7348C" w:rsidRPr="00643414" w:rsidTr="00BA274A">
              <w:trPr>
                <w:trHeight w:val="144"/>
              </w:trPr>
              <w:tc>
                <w:tcPr>
                  <w:tcW w:w="30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right"/>
                    <w:rPr>
                      <w:i/>
                      <w:iCs/>
                    </w:rPr>
                  </w:pPr>
                  <w:r w:rsidRPr="006F24F4">
                    <w:rPr>
                      <w:i/>
                      <w:iCs/>
                    </w:rPr>
                    <w:t>Глубочанско</w:t>
                  </w:r>
                  <w:r>
                    <w:rPr>
                      <w:i/>
                      <w:iCs/>
                    </w:rPr>
                    <w:t>е</w:t>
                  </w:r>
                  <w:r w:rsidRPr="006F24F4">
                    <w:rPr>
                      <w:i/>
                      <w:iCs/>
                    </w:rPr>
                    <w:t xml:space="preserve"> сельское поселение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  <w:rPr>
                      <w:i/>
                      <w:iCs/>
                    </w:rPr>
                  </w:pPr>
                  <w:r w:rsidRPr="006F24F4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  <w:rPr>
                      <w:i/>
                      <w:iCs/>
                    </w:rPr>
                  </w:pPr>
                  <w:r w:rsidRPr="006F24F4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  <w:rPr>
                      <w:i/>
                      <w:iCs/>
                    </w:rPr>
                  </w:pPr>
                  <w:r w:rsidRPr="006F24F4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  <w:rPr>
                      <w:i/>
                      <w:iCs/>
                    </w:rPr>
                  </w:pPr>
                  <w:r w:rsidRPr="006F24F4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906948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4147,7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5037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Pr="006F24F4" w:rsidRDefault="00D7348C" w:rsidP="007C42E3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4147,7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Pr="006F24F4" w:rsidRDefault="00D7348C" w:rsidP="00906948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</w:t>
                  </w:r>
                </w:p>
              </w:tc>
            </w:tr>
            <w:tr w:rsidR="00D7348C" w:rsidRPr="00643414" w:rsidTr="00BA274A">
              <w:trPr>
                <w:trHeight w:val="221"/>
              </w:trPr>
              <w:tc>
                <w:tcPr>
                  <w:tcW w:w="30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right"/>
                    <w:rPr>
                      <w:i/>
                      <w:iCs/>
                    </w:rPr>
                  </w:pPr>
                  <w:r w:rsidRPr="006F24F4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  <w:rPr>
                      <w:i/>
                      <w:iCs/>
                    </w:rPr>
                  </w:pPr>
                  <w:r w:rsidRPr="006F24F4">
                    <w:rPr>
                      <w:i/>
                      <w:iCs/>
                    </w:rPr>
                    <w:t>2 02 04999 10 0000 151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0409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</w:pPr>
                  <w:r>
                    <w:t>07 1 00 26340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D7348C" w:rsidRPr="000F42EF" w:rsidRDefault="00D7348C" w:rsidP="002C3FC0">
                  <w:pPr>
                    <w:jc w:val="center"/>
                  </w:pPr>
                  <w:r w:rsidRPr="000F42EF">
                    <w:t>414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906948">
                  <w:pPr>
                    <w:jc w:val="right"/>
                  </w:pPr>
                  <w:r>
                    <w:t>4147,7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5037F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Pr="006F24F4" w:rsidRDefault="00D7348C" w:rsidP="007C42E3">
                  <w:pPr>
                    <w:jc w:val="right"/>
                  </w:pPr>
                  <w:r>
                    <w:t>4147,7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Pr="006F24F4" w:rsidRDefault="00D7348C" w:rsidP="00906948">
                  <w:pPr>
                    <w:jc w:val="right"/>
                  </w:pPr>
                  <w:r>
                    <w:t>-</w:t>
                  </w:r>
                </w:p>
              </w:tc>
            </w:tr>
            <w:tr w:rsidR="00D7348C" w:rsidRPr="00643414" w:rsidTr="00BA274A">
              <w:trPr>
                <w:trHeight w:val="110"/>
              </w:trPr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0F42EF" w:rsidRDefault="00D7348C" w:rsidP="000F42EF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2. Обустройство пешеходных переходов в х. Плотников х. Глубокий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D7348C" w:rsidRPr="000F42EF" w:rsidRDefault="00D7348C" w:rsidP="000F42EF">
                  <w:pPr>
                    <w:jc w:val="right"/>
                    <w:rPr>
                      <w:highlight w:val="red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0F42EF" w:rsidRDefault="00D7348C" w:rsidP="002C3FC0">
                  <w:pPr>
                    <w:jc w:val="right"/>
                    <w:rPr>
                      <w:highlight w:val="red"/>
                    </w:rPr>
                  </w:pP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right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Default="00D7348C" w:rsidP="007C42E3">
                  <w:pPr>
                    <w:jc w:val="right"/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Default="00D7348C" w:rsidP="002C3FC0">
                  <w:pPr>
                    <w:jc w:val="right"/>
                  </w:pPr>
                </w:p>
              </w:tc>
            </w:tr>
            <w:tr w:rsidR="00D7348C" w:rsidRPr="00643414" w:rsidTr="00BA274A">
              <w:trPr>
                <w:trHeight w:val="211"/>
              </w:trPr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lastRenderedPageBreak/>
                    <w:t>Глубочанское сельское поселение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D7348C" w:rsidRPr="000F42EF" w:rsidRDefault="00D7348C" w:rsidP="002C3FC0">
                  <w:pPr>
                    <w:jc w:val="center"/>
                  </w:pP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right"/>
                  </w:pPr>
                  <w:r>
                    <w:t>367,5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5037F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Default="00D7348C" w:rsidP="007C42E3">
                  <w:pPr>
                    <w:jc w:val="right"/>
                  </w:pPr>
                  <w:r>
                    <w:t>367,5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Default="00D7348C" w:rsidP="002C3FC0">
                  <w:pPr>
                    <w:jc w:val="right"/>
                  </w:pPr>
                  <w:r>
                    <w:t>-</w:t>
                  </w:r>
                </w:p>
              </w:tc>
            </w:tr>
            <w:tr w:rsidR="00D7348C" w:rsidRPr="00643414" w:rsidTr="00BA274A">
              <w:trPr>
                <w:trHeight w:val="299"/>
              </w:trPr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right"/>
                    <w:rPr>
                      <w:i/>
                      <w:iCs/>
                    </w:rPr>
                  </w:pP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2 02 04012 10 0000 151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0409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center"/>
                  </w:pPr>
                  <w:r>
                    <w:t>07 2 00 26350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D7348C" w:rsidRPr="000F42EF" w:rsidRDefault="00D7348C" w:rsidP="002C3FC0">
                  <w:pPr>
                    <w:jc w:val="center"/>
                  </w:pPr>
                  <w:r w:rsidRPr="000F42EF">
                    <w:t>244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right"/>
                  </w:pPr>
                  <w:r>
                    <w:t>367,5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5037F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Default="00D7348C" w:rsidP="007C42E3">
                  <w:pPr>
                    <w:jc w:val="right"/>
                  </w:pPr>
                  <w:r>
                    <w:t>367,5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Default="00D7348C" w:rsidP="002C3FC0">
                  <w:pPr>
                    <w:jc w:val="right"/>
                  </w:pPr>
                  <w:r>
                    <w:t>-</w:t>
                  </w:r>
                </w:p>
              </w:tc>
            </w:tr>
            <w:tr w:rsidR="00D7348C" w:rsidRPr="00643414" w:rsidTr="00BA274A">
              <w:trPr>
                <w:trHeight w:val="299"/>
              </w:trPr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37F" w:rsidRPr="0025037F" w:rsidRDefault="0025037F" w:rsidP="00D7348C">
                  <w:pPr>
                    <w:rPr>
                      <w:iCs/>
                    </w:rPr>
                  </w:pPr>
                  <w:r w:rsidRPr="0025037F">
                    <w:rPr>
                      <w:iCs/>
                    </w:rPr>
                    <w:t>3.</w:t>
                  </w:r>
                  <w:r w:rsidR="00D7348C">
                    <w:rPr>
                      <w:iCs/>
                    </w:rPr>
                    <w:t>Межбюджетные трансферты</w:t>
                  </w:r>
                  <w:r w:rsidRPr="0025037F">
                    <w:rPr>
                      <w:iCs/>
                    </w:rPr>
                    <w:t xml:space="preserve"> на повышение заработной платы работникам муниципальных учреждений культуры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37F" w:rsidRDefault="0025037F" w:rsidP="002C3FC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37F" w:rsidRDefault="0025037F" w:rsidP="002C3FC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37F" w:rsidRDefault="0025037F" w:rsidP="002C3FC0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25037F" w:rsidRPr="000F42EF" w:rsidRDefault="0025037F" w:rsidP="002C3FC0">
                  <w:pPr>
                    <w:jc w:val="center"/>
                  </w:pP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37F" w:rsidRDefault="0025037F" w:rsidP="002C3FC0">
                  <w:pPr>
                    <w:jc w:val="right"/>
                  </w:pP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37F" w:rsidRDefault="0025037F" w:rsidP="002C3FC0">
                  <w:pPr>
                    <w:jc w:val="right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37F" w:rsidRDefault="0025037F" w:rsidP="002C3FC0">
                  <w:pPr>
                    <w:jc w:val="right"/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37F" w:rsidRDefault="0025037F" w:rsidP="002C3FC0">
                  <w:pPr>
                    <w:jc w:val="right"/>
                  </w:pPr>
                </w:p>
              </w:tc>
            </w:tr>
            <w:tr w:rsidR="00D7348C" w:rsidRPr="00643414" w:rsidTr="00BA274A">
              <w:trPr>
                <w:trHeight w:val="299"/>
              </w:trPr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Глубочанское сельское </w:t>
                  </w:r>
                </w:p>
                <w:p w:rsidR="0025037F" w:rsidRDefault="00D7348C" w:rsidP="002C3FC0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поселение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37F" w:rsidRDefault="00D7348C" w:rsidP="002C3FC0">
                  <w:pPr>
                    <w:jc w:val="center"/>
                    <w:rPr>
                      <w:i/>
                      <w:iCs/>
                    </w:rPr>
                  </w:pPr>
                  <w:r w:rsidRPr="006F24F4">
                    <w:rPr>
                      <w:i/>
                      <w:iCs/>
                    </w:rPr>
                    <w:t>2 02 04999 10 0000 151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37F" w:rsidRDefault="00D7348C" w:rsidP="002C3FC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0801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37F" w:rsidRPr="00D7348C" w:rsidRDefault="00D7348C" w:rsidP="002C3FC0">
                  <w:pPr>
                    <w:jc w:val="center"/>
                    <w:rPr>
                      <w:lang w:val="en-US"/>
                    </w:rPr>
                  </w:pPr>
                  <w:r>
                    <w:t xml:space="preserve">04 1 00 </w:t>
                  </w:r>
                  <w:r>
                    <w:rPr>
                      <w:lang w:val="en-US"/>
                    </w:rPr>
                    <w:t>73850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25037F" w:rsidRPr="00D7348C" w:rsidRDefault="00D7348C" w:rsidP="002C3F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611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37F" w:rsidRPr="00D7348C" w:rsidRDefault="00D7348C" w:rsidP="002C3FC0">
                  <w:pPr>
                    <w:jc w:val="right"/>
                  </w:pPr>
                  <w:r>
                    <w:t>95,0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37F" w:rsidRDefault="00D7348C" w:rsidP="002C3FC0">
                  <w:pPr>
                    <w:jc w:val="right"/>
                  </w:pPr>
                  <w:r>
                    <w:t>95,0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37F" w:rsidRDefault="00D7348C" w:rsidP="002C3FC0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37F" w:rsidRDefault="0025037F" w:rsidP="002C3FC0">
                  <w:pPr>
                    <w:jc w:val="right"/>
                  </w:pPr>
                </w:p>
              </w:tc>
            </w:tr>
            <w:tr w:rsidR="00D7348C" w:rsidRPr="00643414" w:rsidTr="00BA274A">
              <w:trPr>
                <w:trHeight w:val="299"/>
              </w:trPr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right"/>
                    <w:rPr>
                      <w:i/>
                      <w:iCs/>
                    </w:rPr>
                  </w:pP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6F24F4" w:rsidRDefault="00D7348C" w:rsidP="002C3FC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0801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Pr="00D7348C" w:rsidRDefault="00D7348C" w:rsidP="002C3FC0">
                  <w:pPr>
                    <w:jc w:val="center"/>
                  </w:pPr>
                  <w:r>
                    <w:t>04 1 00</w:t>
                  </w:r>
                  <w:r>
                    <w:rPr>
                      <w:lang w:val="en-US"/>
                    </w:rPr>
                    <w:t>S</w:t>
                  </w:r>
                  <w:r>
                    <w:t>3850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D7348C" w:rsidRPr="00D7348C" w:rsidRDefault="00D7348C" w:rsidP="002C3FC0">
                  <w:pPr>
                    <w:jc w:val="center"/>
                  </w:pPr>
                  <w:r>
                    <w:t>611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right"/>
                  </w:pPr>
                  <w:r>
                    <w:t>4,8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348C" w:rsidRDefault="00D7348C" w:rsidP="002C3FC0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Default="00D7348C" w:rsidP="002C3FC0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48C" w:rsidRDefault="00D7348C" w:rsidP="002C3FC0">
                  <w:pPr>
                    <w:jc w:val="right"/>
                  </w:pPr>
                  <w:r>
                    <w:t>4,8</w:t>
                  </w:r>
                </w:p>
              </w:tc>
            </w:tr>
            <w:tr w:rsidR="00365C9B" w:rsidRPr="00643414" w:rsidTr="00BA274A">
              <w:trPr>
                <w:trHeight w:val="299"/>
              </w:trPr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5C9B" w:rsidRPr="00365C9B" w:rsidRDefault="00365C9B" w:rsidP="0058349C">
                  <w:pPr>
                    <w:rPr>
                      <w:iCs/>
                    </w:rPr>
                  </w:pPr>
                  <w:r w:rsidRPr="00365C9B">
                    <w:rPr>
                      <w:iCs/>
                    </w:rPr>
                    <w:t>4.</w:t>
                  </w:r>
                  <w:r w:rsidR="00BA274A">
                    <w:rPr>
                      <w:iCs/>
                    </w:rPr>
                    <w:t>Иные межбюджетные трансферты на подготовку к осеннее- зимнему периоду</w:t>
                  </w:r>
                  <w:r w:rsidR="0058349C">
                    <w:rPr>
                      <w:iCs/>
                    </w:rPr>
                    <w:t xml:space="preserve"> (выборочны капитальный ремонт кровли СДК «Красночабанский»)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5C9B" w:rsidRPr="006F24F4" w:rsidRDefault="00365C9B" w:rsidP="002C3FC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5C9B" w:rsidRDefault="00365C9B" w:rsidP="002C3FC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5C9B" w:rsidRDefault="00365C9B" w:rsidP="002C3FC0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365C9B" w:rsidRDefault="00365C9B" w:rsidP="002C3FC0">
                  <w:pPr>
                    <w:jc w:val="center"/>
                  </w:pP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5C9B" w:rsidRDefault="00365C9B" w:rsidP="002C3FC0">
                  <w:pPr>
                    <w:jc w:val="right"/>
                  </w:pP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5C9B" w:rsidRDefault="00365C9B" w:rsidP="002C3FC0">
                  <w:pPr>
                    <w:jc w:val="right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5C9B" w:rsidRDefault="00365C9B" w:rsidP="002C3FC0">
                  <w:pPr>
                    <w:jc w:val="right"/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5C9B" w:rsidRDefault="00365C9B" w:rsidP="002C3FC0">
                  <w:pPr>
                    <w:jc w:val="right"/>
                  </w:pPr>
                </w:p>
              </w:tc>
            </w:tr>
            <w:tr w:rsidR="00365C9B" w:rsidRPr="00643414" w:rsidTr="00BA274A">
              <w:trPr>
                <w:trHeight w:val="468"/>
              </w:trPr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5C9B" w:rsidRDefault="00BA274A" w:rsidP="00BA274A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Глубочанское сельское поселение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5C9B" w:rsidRPr="006F24F4" w:rsidRDefault="00365C9B" w:rsidP="002C3FC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5C9B" w:rsidRDefault="00365C9B" w:rsidP="002C3FC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5C9B" w:rsidRDefault="00365C9B" w:rsidP="002C3FC0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365C9B" w:rsidRDefault="00365C9B" w:rsidP="002C3FC0">
                  <w:pPr>
                    <w:jc w:val="center"/>
                  </w:pP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5C9B" w:rsidRDefault="00365C9B" w:rsidP="002C3FC0">
                  <w:pPr>
                    <w:jc w:val="right"/>
                  </w:pP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5C9B" w:rsidRDefault="00365C9B" w:rsidP="002C3FC0">
                  <w:pPr>
                    <w:jc w:val="right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5C9B" w:rsidRDefault="00365C9B" w:rsidP="002C3FC0">
                  <w:pPr>
                    <w:jc w:val="right"/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5C9B" w:rsidRDefault="00365C9B" w:rsidP="002C3FC0">
                  <w:pPr>
                    <w:jc w:val="right"/>
                  </w:pPr>
                </w:p>
              </w:tc>
            </w:tr>
            <w:tr w:rsidR="00BA274A" w:rsidRPr="00643414" w:rsidTr="00BA274A">
              <w:trPr>
                <w:trHeight w:val="299"/>
              </w:trPr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74A" w:rsidRDefault="00BA274A" w:rsidP="002C3FC0">
                  <w:pPr>
                    <w:jc w:val="right"/>
                    <w:rPr>
                      <w:i/>
                      <w:iCs/>
                    </w:rPr>
                  </w:pP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74A" w:rsidRPr="006F24F4" w:rsidRDefault="00BA274A" w:rsidP="000430F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2 02 04012 10 0000 151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74A" w:rsidRDefault="00BA274A" w:rsidP="000430F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0801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74A" w:rsidRDefault="00BA274A" w:rsidP="000430F9">
                  <w:pPr>
                    <w:jc w:val="center"/>
                  </w:pPr>
                  <w:r>
                    <w:t>04 1 0000590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A274A" w:rsidRDefault="00BA274A" w:rsidP="000430F9">
                  <w:pPr>
                    <w:jc w:val="center"/>
                  </w:pPr>
                  <w:r>
                    <w:t>612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74A" w:rsidRDefault="00BA274A" w:rsidP="000430F9">
                  <w:pPr>
                    <w:jc w:val="right"/>
                  </w:pPr>
                  <w:r>
                    <w:t>282,9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74A" w:rsidRDefault="00BA274A" w:rsidP="002C3FC0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274A" w:rsidRDefault="00BA274A" w:rsidP="002C3FC0">
                  <w:pPr>
                    <w:jc w:val="right"/>
                  </w:pPr>
                  <w:r>
                    <w:t>282,9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274A" w:rsidRDefault="00BA274A" w:rsidP="002C3FC0">
                  <w:pPr>
                    <w:jc w:val="right"/>
                  </w:pPr>
                </w:p>
              </w:tc>
            </w:tr>
          </w:tbl>
          <w:p w:rsidR="00952B70" w:rsidRPr="00643414" w:rsidRDefault="00952B70" w:rsidP="0064341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414" w:rsidRDefault="00643414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Default="000F42EF" w:rsidP="00643414">
            <w:pPr>
              <w:rPr>
                <w:sz w:val="28"/>
                <w:szCs w:val="28"/>
              </w:rPr>
            </w:pPr>
          </w:p>
          <w:p w:rsidR="000F42EF" w:rsidRPr="00643414" w:rsidRDefault="000F42EF" w:rsidP="0064341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414" w:rsidRPr="00643414" w:rsidRDefault="00643414" w:rsidP="006434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414" w:rsidRPr="00643414" w:rsidRDefault="00643414" w:rsidP="006434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414" w:rsidRPr="00643414" w:rsidRDefault="00643414" w:rsidP="00643414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414" w:rsidRPr="00643414" w:rsidRDefault="00643414" w:rsidP="00643414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414">
              <w:rPr>
                <w:rFonts w:ascii="Times New Roman CYR" w:hAnsi="Times New Roman CYR" w:cs="Times New Roman CYR"/>
                <w:sz w:val="28"/>
                <w:szCs w:val="28"/>
              </w:rPr>
              <w:t>Приложение 17</w:t>
            </w:r>
          </w:p>
        </w:tc>
      </w:tr>
    </w:tbl>
    <w:p w:rsidR="00952B70" w:rsidRDefault="00952B70" w:rsidP="00952B70">
      <w:pPr>
        <w:ind w:left="690"/>
      </w:pPr>
    </w:p>
    <w:p w:rsidR="00952B70" w:rsidRDefault="00952B70" w:rsidP="00952B70">
      <w:pPr>
        <w:ind w:left="690"/>
      </w:pPr>
    </w:p>
    <w:p w:rsidR="00733FE7" w:rsidRDefault="00733FE7" w:rsidP="00733FE7">
      <w:pPr>
        <w:ind w:left="690"/>
      </w:pPr>
      <w:r>
        <w:t>2.</w:t>
      </w:r>
      <w:r w:rsidRPr="007542DE">
        <w:t xml:space="preserve">Настоящее решение вступает в силу со дня  подписания.  </w:t>
      </w:r>
    </w:p>
    <w:p w:rsidR="00733FE7" w:rsidRPr="007542DE" w:rsidRDefault="00733FE7" w:rsidP="00733FE7">
      <w:pPr>
        <w:ind w:left="690"/>
      </w:pPr>
      <w:r w:rsidRPr="007542DE">
        <w:t xml:space="preserve">                      </w:t>
      </w:r>
    </w:p>
    <w:p w:rsidR="00733FE7" w:rsidRPr="007542DE" w:rsidRDefault="00733FE7" w:rsidP="00733FE7">
      <w:r w:rsidRPr="007542DE">
        <w:t xml:space="preserve">Глава Глубочанского сельского поселения                                       Э.Ю.Беседин                                                                          </w:t>
      </w:r>
    </w:p>
    <w:p w:rsidR="00733FE7" w:rsidRPr="007542DE" w:rsidRDefault="00733FE7" w:rsidP="00733FE7">
      <w:r w:rsidRPr="007542DE">
        <w:t xml:space="preserve">  х.Плотников </w:t>
      </w:r>
    </w:p>
    <w:p w:rsidR="00733FE7" w:rsidRPr="007542DE" w:rsidRDefault="00733FE7" w:rsidP="00733FE7">
      <w:r>
        <w:t>2</w:t>
      </w:r>
      <w:r w:rsidR="00BA274A">
        <w:t>9</w:t>
      </w:r>
      <w:r w:rsidRPr="007542DE">
        <w:t>.0</w:t>
      </w:r>
      <w:r w:rsidR="00BA274A">
        <w:t>8</w:t>
      </w:r>
      <w:r w:rsidRPr="007542DE">
        <w:t>. 201</w:t>
      </w:r>
      <w:r>
        <w:t>6</w:t>
      </w:r>
      <w:r w:rsidRPr="007542DE">
        <w:t xml:space="preserve">  </w:t>
      </w:r>
    </w:p>
    <w:p w:rsidR="00733FE7" w:rsidRPr="00643414" w:rsidRDefault="00733FE7" w:rsidP="00733FE7">
      <w:r w:rsidRPr="007542DE">
        <w:t xml:space="preserve">№ </w:t>
      </w:r>
      <w:r>
        <w:t xml:space="preserve"> </w:t>
      </w:r>
      <w:r w:rsidR="0058349C">
        <w:t>131</w:t>
      </w:r>
    </w:p>
    <w:p w:rsidR="00952B70" w:rsidRDefault="00952B70" w:rsidP="00952B70">
      <w:pPr>
        <w:ind w:left="690"/>
      </w:pPr>
    </w:p>
    <w:p w:rsidR="00952B70" w:rsidRDefault="00952B70" w:rsidP="00952B70">
      <w:pPr>
        <w:ind w:left="690"/>
      </w:pPr>
    </w:p>
    <w:p w:rsidR="00952B70" w:rsidRDefault="00952B70" w:rsidP="00952B70">
      <w:pPr>
        <w:rPr>
          <w:sz w:val="28"/>
          <w:szCs w:val="28"/>
        </w:rPr>
      </w:pPr>
    </w:p>
    <w:p w:rsidR="00952B70" w:rsidRDefault="00952B70" w:rsidP="00952B70">
      <w:pPr>
        <w:ind w:left="690"/>
      </w:pPr>
    </w:p>
    <w:p w:rsidR="00952B70" w:rsidRDefault="00952B70" w:rsidP="00952B70">
      <w:pPr>
        <w:ind w:left="690"/>
      </w:pPr>
    </w:p>
    <w:p w:rsidR="00952B70" w:rsidRDefault="00952B70" w:rsidP="00952B70">
      <w:pPr>
        <w:ind w:left="690"/>
      </w:pPr>
    </w:p>
    <w:sectPr w:rsidR="00952B70" w:rsidSect="00BA274A">
      <w:pgSz w:w="16838" w:h="11906" w:orient="landscape" w:code="9"/>
      <w:pgMar w:top="238" w:right="567" w:bottom="24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00" w:rsidRPr="001C439E" w:rsidRDefault="00EF7E00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EF7E00" w:rsidRPr="001C439E" w:rsidRDefault="00EF7E00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2C" w:rsidRPr="001C439E" w:rsidRDefault="00143258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89282C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89282C" w:rsidRPr="001C439E" w:rsidRDefault="0089282C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2C" w:rsidRPr="001C439E" w:rsidRDefault="00143258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89282C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58349C">
      <w:rPr>
        <w:rStyle w:val="a7"/>
        <w:noProof/>
        <w:sz w:val="23"/>
        <w:szCs w:val="23"/>
      </w:rPr>
      <w:t>29</w:t>
    </w:r>
    <w:r w:rsidRPr="001C439E">
      <w:rPr>
        <w:rStyle w:val="a7"/>
        <w:sz w:val="23"/>
        <w:szCs w:val="23"/>
      </w:rPr>
      <w:fldChar w:fldCharType="end"/>
    </w:r>
  </w:p>
  <w:p w:rsidR="0089282C" w:rsidRPr="001C439E" w:rsidRDefault="0089282C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00" w:rsidRPr="001C439E" w:rsidRDefault="00EF7E00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EF7E00" w:rsidRPr="001C439E" w:rsidRDefault="00EF7E00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3D53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537E"/>
    <w:rsid w:val="000060AF"/>
    <w:rsid w:val="00007474"/>
    <w:rsid w:val="00010934"/>
    <w:rsid w:val="00011134"/>
    <w:rsid w:val="0001198C"/>
    <w:rsid w:val="0002088D"/>
    <w:rsid w:val="000217E3"/>
    <w:rsid w:val="000233D7"/>
    <w:rsid w:val="000253B5"/>
    <w:rsid w:val="00027CB9"/>
    <w:rsid w:val="00030FCE"/>
    <w:rsid w:val="000316C7"/>
    <w:rsid w:val="00031A46"/>
    <w:rsid w:val="0003338F"/>
    <w:rsid w:val="00036416"/>
    <w:rsid w:val="00036FC7"/>
    <w:rsid w:val="0004267F"/>
    <w:rsid w:val="000430F9"/>
    <w:rsid w:val="000437A0"/>
    <w:rsid w:val="000446B8"/>
    <w:rsid w:val="0005758D"/>
    <w:rsid w:val="00057A96"/>
    <w:rsid w:val="00060057"/>
    <w:rsid w:val="00063874"/>
    <w:rsid w:val="000652B0"/>
    <w:rsid w:val="00065461"/>
    <w:rsid w:val="000671FC"/>
    <w:rsid w:val="00076EB9"/>
    <w:rsid w:val="00081636"/>
    <w:rsid w:val="0008180D"/>
    <w:rsid w:val="000903CD"/>
    <w:rsid w:val="00091780"/>
    <w:rsid w:val="00094F11"/>
    <w:rsid w:val="00095B42"/>
    <w:rsid w:val="00096362"/>
    <w:rsid w:val="00096A93"/>
    <w:rsid w:val="000A014B"/>
    <w:rsid w:val="000A032B"/>
    <w:rsid w:val="000A1A6A"/>
    <w:rsid w:val="000A36CC"/>
    <w:rsid w:val="000A49D7"/>
    <w:rsid w:val="000A557B"/>
    <w:rsid w:val="000A6822"/>
    <w:rsid w:val="000A7133"/>
    <w:rsid w:val="000A7D5C"/>
    <w:rsid w:val="000B011A"/>
    <w:rsid w:val="000C0732"/>
    <w:rsid w:val="000C0D61"/>
    <w:rsid w:val="000C215C"/>
    <w:rsid w:val="000C2DD0"/>
    <w:rsid w:val="000C3C10"/>
    <w:rsid w:val="000C5180"/>
    <w:rsid w:val="000C7669"/>
    <w:rsid w:val="000C7B62"/>
    <w:rsid w:val="000D33CA"/>
    <w:rsid w:val="000D3531"/>
    <w:rsid w:val="000D5C0B"/>
    <w:rsid w:val="000D782C"/>
    <w:rsid w:val="000E095C"/>
    <w:rsid w:val="000E10CE"/>
    <w:rsid w:val="000E1AED"/>
    <w:rsid w:val="000E1BE7"/>
    <w:rsid w:val="000E2AC8"/>
    <w:rsid w:val="000E4DAD"/>
    <w:rsid w:val="000E5CB5"/>
    <w:rsid w:val="000F0A32"/>
    <w:rsid w:val="000F2F87"/>
    <w:rsid w:val="000F416E"/>
    <w:rsid w:val="000F4217"/>
    <w:rsid w:val="000F42EF"/>
    <w:rsid w:val="000F5405"/>
    <w:rsid w:val="000F596E"/>
    <w:rsid w:val="000F5C79"/>
    <w:rsid w:val="001012BE"/>
    <w:rsid w:val="00102F00"/>
    <w:rsid w:val="0010324B"/>
    <w:rsid w:val="00103EBF"/>
    <w:rsid w:val="001043E0"/>
    <w:rsid w:val="001057E0"/>
    <w:rsid w:val="00107364"/>
    <w:rsid w:val="001113ED"/>
    <w:rsid w:val="00113491"/>
    <w:rsid w:val="00113508"/>
    <w:rsid w:val="001137D8"/>
    <w:rsid w:val="00113B5C"/>
    <w:rsid w:val="00113E18"/>
    <w:rsid w:val="00116291"/>
    <w:rsid w:val="001165C3"/>
    <w:rsid w:val="0011681A"/>
    <w:rsid w:val="0011732D"/>
    <w:rsid w:val="00132C8B"/>
    <w:rsid w:val="00135B6A"/>
    <w:rsid w:val="001363AC"/>
    <w:rsid w:val="00141305"/>
    <w:rsid w:val="001425F9"/>
    <w:rsid w:val="001431EF"/>
    <w:rsid w:val="00143258"/>
    <w:rsid w:val="00144AFA"/>
    <w:rsid w:val="0014704B"/>
    <w:rsid w:val="00154DCD"/>
    <w:rsid w:val="00156C2A"/>
    <w:rsid w:val="00156FD1"/>
    <w:rsid w:val="0015760D"/>
    <w:rsid w:val="00161A76"/>
    <w:rsid w:val="00162E69"/>
    <w:rsid w:val="0016464D"/>
    <w:rsid w:val="0016625D"/>
    <w:rsid w:val="001669C4"/>
    <w:rsid w:val="00166C4B"/>
    <w:rsid w:val="00167D67"/>
    <w:rsid w:val="00170A74"/>
    <w:rsid w:val="00172D86"/>
    <w:rsid w:val="00173A75"/>
    <w:rsid w:val="00176076"/>
    <w:rsid w:val="001770C4"/>
    <w:rsid w:val="001807F7"/>
    <w:rsid w:val="00181209"/>
    <w:rsid w:val="001833BA"/>
    <w:rsid w:val="00183BBC"/>
    <w:rsid w:val="00185AD5"/>
    <w:rsid w:val="00185BAA"/>
    <w:rsid w:val="001875C3"/>
    <w:rsid w:val="00187D01"/>
    <w:rsid w:val="00190C5C"/>
    <w:rsid w:val="00192137"/>
    <w:rsid w:val="0019235E"/>
    <w:rsid w:val="00192933"/>
    <w:rsid w:val="001933A6"/>
    <w:rsid w:val="0019799E"/>
    <w:rsid w:val="001A063F"/>
    <w:rsid w:val="001A0891"/>
    <w:rsid w:val="001A0988"/>
    <w:rsid w:val="001A1658"/>
    <w:rsid w:val="001A2F7E"/>
    <w:rsid w:val="001A4E2A"/>
    <w:rsid w:val="001A7BBA"/>
    <w:rsid w:val="001B1ED2"/>
    <w:rsid w:val="001B5E81"/>
    <w:rsid w:val="001B7C2F"/>
    <w:rsid w:val="001C1C35"/>
    <w:rsid w:val="001C31CA"/>
    <w:rsid w:val="001C3B48"/>
    <w:rsid w:val="001C439E"/>
    <w:rsid w:val="001C43B6"/>
    <w:rsid w:val="001D0C5F"/>
    <w:rsid w:val="001D11F1"/>
    <w:rsid w:val="001D194B"/>
    <w:rsid w:val="001D3431"/>
    <w:rsid w:val="001D6445"/>
    <w:rsid w:val="001D6B6A"/>
    <w:rsid w:val="001D6BC2"/>
    <w:rsid w:val="001E1C69"/>
    <w:rsid w:val="001E462A"/>
    <w:rsid w:val="001E5B0D"/>
    <w:rsid w:val="001F1298"/>
    <w:rsid w:val="001F2A6E"/>
    <w:rsid w:val="001F2E02"/>
    <w:rsid w:val="001F4B34"/>
    <w:rsid w:val="0020236C"/>
    <w:rsid w:val="002032B4"/>
    <w:rsid w:val="00206977"/>
    <w:rsid w:val="002073AD"/>
    <w:rsid w:val="002100FC"/>
    <w:rsid w:val="00211007"/>
    <w:rsid w:val="0021496B"/>
    <w:rsid w:val="0021560B"/>
    <w:rsid w:val="0021629B"/>
    <w:rsid w:val="00217579"/>
    <w:rsid w:val="00217A55"/>
    <w:rsid w:val="00223431"/>
    <w:rsid w:val="002236B9"/>
    <w:rsid w:val="00223A19"/>
    <w:rsid w:val="00225459"/>
    <w:rsid w:val="002261F3"/>
    <w:rsid w:val="002263FA"/>
    <w:rsid w:val="00230377"/>
    <w:rsid w:val="002309FC"/>
    <w:rsid w:val="00233E33"/>
    <w:rsid w:val="00234E1A"/>
    <w:rsid w:val="00236A2C"/>
    <w:rsid w:val="00237BDA"/>
    <w:rsid w:val="00237F18"/>
    <w:rsid w:val="002403E8"/>
    <w:rsid w:val="002405E8"/>
    <w:rsid w:val="002408C5"/>
    <w:rsid w:val="00240FD5"/>
    <w:rsid w:val="00245FAC"/>
    <w:rsid w:val="00246612"/>
    <w:rsid w:val="00246A73"/>
    <w:rsid w:val="00247B89"/>
    <w:rsid w:val="0025037F"/>
    <w:rsid w:val="00252540"/>
    <w:rsid w:val="002529AF"/>
    <w:rsid w:val="00254206"/>
    <w:rsid w:val="00255098"/>
    <w:rsid w:val="002553A6"/>
    <w:rsid w:val="00256BAC"/>
    <w:rsid w:val="0025705B"/>
    <w:rsid w:val="0026237E"/>
    <w:rsid w:val="002624C6"/>
    <w:rsid w:val="00264590"/>
    <w:rsid w:val="0027202F"/>
    <w:rsid w:val="0027273D"/>
    <w:rsid w:val="00272EDA"/>
    <w:rsid w:val="00273B08"/>
    <w:rsid w:val="00275E55"/>
    <w:rsid w:val="00281229"/>
    <w:rsid w:val="0028172D"/>
    <w:rsid w:val="0028255C"/>
    <w:rsid w:val="002857E6"/>
    <w:rsid w:val="00285915"/>
    <w:rsid w:val="00285C4A"/>
    <w:rsid w:val="00290F5A"/>
    <w:rsid w:val="00293E89"/>
    <w:rsid w:val="00294C88"/>
    <w:rsid w:val="002956D3"/>
    <w:rsid w:val="00295C93"/>
    <w:rsid w:val="00297FE8"/>
    <w:rsid w:val="002A0ECC"/>
    <w:rsid w:val="002A298C"/>
    <w:rsid w:val="002A2E6A"/>
    <w:rsid w:val="002A3207"/>
    <w:rsid w:val="002A6DBF"/>
    <w:rsid w:val="002B0740"/>
    <w:rsid w:val="002B1DF8"/>
    <w:rsid w:val="002B2182"/>
    <w:rsid w:val="002B3547"/>
    <w:rsid w:val="002B458A"/>
    <w:rsid w:val="002B480C"/>
    <w:rsid w:val="002B6DC3"/>
    <w:rsid w:val="002C1D32"/>
    <w:rsid w:val="002C3FC0"/>
    <w:rsid w:val="002C4172"/>
    <w:rsid w:val="002C425D"/>
    <w:rsid w:val="002C4C10"/>
    <w:rsid w:val="002C68B5"/>
    <w:rsid w:val="002C78AE"/>
    <w:rsid w:val="002D12CA"/>
    <w:rsid w:val="002D2E03"/>
    <w:rsid w:val="002D362F"/>
    <w:rsid w:val="002D4204"/>
    <w:rsid w:val="002D5A04"/>
    <w:rsid w:val="002D651E"/>
    <w:rsid w:val="002D6F54"/>
    <w:rsid w:val="002D7869"/>
    <w:rsid w:val="002D7B61"/>
    <w:rsid w:val="002E06F4"/>
    <w:rsid w:val="002E0D69"/>
    <w:rsid w:val="002E1F54"/>
    <w:rsid w:val="002E2829"/>
    <w:rsid w:val="002E4065"/>
    <w:rsid w:val="002E63B0"/>
    <w:rsid w:val="002E6701"/>
    <w:rsid w:val="002F0997"/>
    <w:rsid w:val="002F2D20"/>
    <w:rsid w:val="002F3FF5"/>
    <w:rsid w:val="002F5B77"/>
    <w:rsid w:val="00300C2C"/>
    <w:rsid w:val="0030222C"/>
    <w:rsid w:val="00302437"/>
    <w:rsid w:val="003053DD"/>
    <w:rsid w:val="00306604"/>
    <w:rsid w:val="00310731"/>
    <w:rsid w:val="00311D33"/>
    <w:rsid w:val="00312FAB"/>
    <w:rsid w:val="003133F3"/>
    <w:rsid w:val="00314442"/>
    <w:rsid w:val="0032180E"/>
    <w:rsid w:val="003229CE"/>
    <w:rsid w:val="00323BD5"/>
    <w:rsid w:val="00323CF9"/>
    <w:rsid w:val="00323F77"/>
    <w:rsid w:val="0032478E"/>
    <w:rsid w:val="00326AF0"/>
    <w:rsid w:val="00326F9C"/>
    <w:rsid w:val="0032717E"/>
    <w:rsid w:val="003277BF"/>
    <w:rsid w:val="00327816"/>
    <w:rsid w:val="003278DF"/>
    <w:rsid w:val="00327DD8"/>
    <w:rsid w:val="00330326"/>
    <w:rsid w:val="00330BFB"/>
    <w:rsid w:val="003338AE"/>
    <w:rsid w:val="0033655C"/>
    <w:rsid w:val="0034100A"/>
    <w:rsid w:val="003411E3"/>
    <w:rsid w:val="003414B7"/>
    <w:rsid w:val="00341DC3"/>
    <w:rsid w:val="003524DE"/>
    <w:rsid w:val="00355076"/>
    <w:rsid w:val="0035550A"/>
    <w:rsid w:val="00360AE4"/>
    <w:rsid w:val="00361582"/>
    <w:rsid w:val="00363046"/>
    <w:rsid w:val="00364823"/>
    <w:rsid w:val="00365C9B"/>
    <w:rsid w:val="00370A4B"/>
    <w:rsid w:val="0037160D"/>
    <w:rsid w:val="00377384"/>
    <w:rsid w:val="003779D9"/>
    <w:rsid w:val="003812FB"/>
    <w:rsid w:val="00384EBE"/>
    <w:rsid w:val="00385404"/>
    <w:rsid w:val="003864FD"/>
    <w:rsid w:val="00387541"/>
    <w:rsid w:val="00387DBC"/>
    <w:rsid w:val="00390DC4"/>
    <w:rsid w:val="0039164A"/>
    <w:rsid w:val="00391B14"/>
    <w:rsid w:val="00393058"/>
    <w:rsid w:val="00393517"/>
    <w:rsid w:val="00394463"/>
    <w:rsid w:val="00395BD4"/>
    <w:rsid w:val="00397987"/>
    <w:rsid w:val="003A243B"/>
    <w:rsid w:val="003A2E8B"/>
    <w:rsid w:val="003A4861"/>
    <w:rsid w:val="003A4DD4"/>
    <w:rsid w:val="003A5E53"/>
    <w:rsid w:val="003A6295"/>
    <w:rsid w:val="003A7C62"/>
    <w:rsid w:val="003B09E7"/>
    <w:rsid w:val="003B1F4E"/>
    <w:rsid w:val="003B2504"/>
    <w:rsid w:val="003B3FAD"/>
    <w:rsid w:val="003B64B9"/>
    <w:rsid w:val="003B6C2C"/>
    <w:rsid w:val="003C0B98"/>
    <w:rsid w:val="003C1D71"/>
    <w:rsid w:val="003C2808"/>
    <w:rsid w:val="003C4498"/>
    <w:rsid w:val="003C4A42"/>
    <w:rsid w:val="003C63F0"/>
    <w:rsid w:val="003D56E5"/>
    <w:rsid w:val="003E135C"/>
    <w:rsid w:val="003E27C9"/>
    <w:rsid w:val="003F15CC"/>
    <w:rsid w:val="003F182D"/>
    <w:rsid w:val="003F271E"/>
    <w:rsid w:val="003F4B94"/>
    <w:rsid w:val="003F6970"/>
    <w:rsid w:val="004001BD"/>
    <w:rsid w:val="00400D4D"/>
    <w:rsid w:val="00403711"/>
    <w:rsid w:val="004046D6"/>
    <w:rsid w:val="0041011D"/>
    <w:rsid w:val="00410473"/>
    <w:rsid w:val="00410542"/>
    <w:rsid w:val="00410706"/>
    <w:rsid w:val="004123C2"/>
    <w:rsid w:val="00413152"/>
    <w:rsid w:val="00414670"/>
    <w:rsid w:val="0041523F"/>
    <w:rsid w:val="00416E0F"/>
    <w:rsid w:val="004174FB"/>
    <w:rsid w:val="00417DAD"/>
    <w:rsid w:val="00420573"/>
    <w:rsid w:val="00421E1A"/>
    <w:rsid w:val="00422023"/>
    <w:rsid w:val="004232FD"/>
    <w:rsid w:val="00423D11"/>
    <w:rsid w:val="0042419C"/>
    <w:rsid w:val="004247EE"/>
    <w:rsid w:val="00424BC0"/>
    <w:rsid w:val="00427BAA"/>
    <w:rsid w:val="00430C40"/>
    <w:rsid w:val="00431FD0"/>
    <w:rsid w:val="004342C3"/>
    <w:rsid w:val="00434AEC"/>
    <w:rsid w:val="00435154"/>
    <w:rsid w:val="00435701"/>
    <w:rsid w:val="00435D90"/>
    <w:rsid w:val="00437F28"/>
    <w:rsid w:val="00450805"/>
    <w:rsid w:val="00450AC8"/>
    <w:rsid w:val="00450E61"/>
    <w:rsid w:val="0045474F"/>
    <w:rsid w:val="00460EF2"/>
    <w:rsid w:val="00461C53"/>
    <w:rsid w:val="00467ED6"/>
    <w:rsid w:val="004701E7"/>
    <w:rsid w:val="004737FA"/>
    <w:rsid w:val="0047417E"/>
    <w:rsid w:val="00475794"/>
    <w:rsid w:val="0047603E"/>
    <w:rsid w:val="004772CB"/>
    <w:rsid w:val="004775BE"/>
    <w:rsid w:val="00480F30"/>
    <w:rsid w:val="00482365"/>
    <w:rsid w:val="00483E25"/>
    <w:rsid w:val="00484A2A"/>
    <w:rsid w:val="00485BC5"/>
    <w:rsid w:val="00486998"/>
    <w:rsid w:val="004869FD"/>
    <w:rsid w:val="0049036A"/>
    <w:rsid w:val="00490DE6"/>
    <w:rsid w:val="004958DF"/>
    <w:rsid w:val="00497359"/>
    <w:rsid w:val="004A1697"/>
    <w:rsid w:val="004A16A3"/>
    <w:rsid w:val="004B1ADD"/>
    <w:rsid w:val="004B2DF8"/>
    <w:rsid w:val="004B38F0"/>
    <w:rsid w:val="004B5C61"/>
    <w:rsid w:val="004B7684"/>
    <w:rsid w:val="004B772A"/>
    <w:rsid w:val="004B79AF"/>
    <w:rsid w:val="004C0118"/>
    <w:rsid w:val="004C4AC0"/>
    <w:rsid w:val="004C6489"/>
    <w:rsid w:val="004C7024"/>
    <w:rsid w:val="004C7B1F"/>
    <w:rsid w:val="004D2331"/>
    <w:rsid w:val="004D32B8"/>
    <w:rsid w:val="004D6030"/>
    <w:rsid w:val="004D65FD"/>
    <w:rsid w:val="004E0E74"/>
    <w:rsid w:val="004E2E09"/>
    <w:rsid w:val="004E36CD"/>
    <w:rsid w:val="004E54E3"/>
    <w:rsid w:val="004E5EA4"/>
    <w:rsid w:val="004E7093"/>
    <w:rsid w:val="004E7CE2"/>
    <w:rsid w:val="004F22F3"/>
    <w:rsid w:val="004F62F1"/>
    <w:rsid w:val="005012A4"/>
    <w:rsid w:val="00501E0B"/>
    <w:rsid w:val="0050217C"/>
    <w:rsid w:val="005108DB"/>
    <w:rsid w:val="005127EC"/>
    <w:rsid w:val="00513BF5"/>
    <w:rsid w:val="0051516A"/>
    <w:rsid w:val="00515190"/>
    <w:rsid w:val="005209AF"/>
    <w:rsid w:val="005218A0"/>
    <w:rsid w:val="00521A7A"/>
    <w:rsid w:val="00521F75"/>
    <w:rsid w:val="00523C20"/>
    <w:rsid w:val="005245D7"/>
    <w:rsid w:val="00526F93"/>
    <w:rsid w:val="00530219"/>
    <w:rsid w:val="00536F28"/>
    <w:rsid w:val="0054029D"/>
    <w:rsid w:val="005421D3"/>
    <w:rsid w:val="0054320F"/>
    <w:rsid w:val="00543CF0"/>
    <w:rsid w:val="005467B6"/>
    <w:rsid w:val="0055124D"/>
    <w:rsid w:val="00551FFC"/>
    <w:rsid w:val="00552760"/>
    <w:rsid w:val="00552AE7"/>
    <w:rsid w:val="00552ED8"/>
    <w:rsid w:val="00555540"/>
    <w:rsid w:val="005606DE"/>
    <w:rsid w:val="005610C4"/>
    <w:rsid w:val="005618B8"/>
    <w:rsid w:val="0056550B"/>
    <w:rsid w:val="00565810"/>
    <w:rsid w:val="00570595"/>
    <w:rsid w:val="0057239F"/>
    <w:rsid w:val="00572F7B"/>
    <w:rsid w:val="00573B41"/>
    <w:rsid w:val="0057468B"/>
    <w:rsid w:val="00577000"/>
    <w:rsid w:val="0057713D"/>
    <w:rsid w:val="00580B81"/>
    <w:rsid w:val="00581507"/>
    <w:rsid w:val="00581D58"/>
    <w:rsid w:val="00582867"/>
    <w:rsid w:val="0058328A"/>
    <w:rsid w:val="0058349C"/>
    <w:rsid w:val="005844B1"/>
    <w:rsid w:val="00586B03"/>
    <w:rsid w:val="00592D66"/>
    <w:rsid w:val="00594E0E"/>
    <w:rsid w:val="00594F80"/>
    <w:rsid w:val="00596828"/>
    <w:rsid w:val="005971D4"/>
    <w:rsid w:val="00597525"/>
    <w:rsid w:val="005A359E"/>
    <w:rsid w:val="005A5005"/>
    <w:rsid w:val="005A7145"/>
    <w:rsid w:val="005B1CA7"/>
    <w:rsid w:val="005B3BCE"/>
    <w:rsid w:val="005B4DFD"/>
    <w:rsid w:val="005B6463"/>
    <w:rsid w:val="005C462C"/>
    <w:rsid w:val="005D0C65"/>
    <w:rsid w:val="005D2910"/>
    <w:rsid w:val="005D37E3"/>
    <w:rsid w:val="005D3EE9"/>
    <w:rsid w:val="005D436D"/>
    <w:rsid w:val="005D4F35"/>
    <w:rsid w:val="005D610C"/>
    <w:rsid w:val="005D6BC0"/>
    <w:rsid w:val="005D6DAD"/>
    <w:rsid w:val="005E216C"/>
    <w:rsid w:val="005E3A81"/>
    <w:rsid w:val="005E429B"/>
    <w:rsid w:val="005E43B6"/>
    <w:rsid w:val="005E49AB"/>
    <w:rsid w:val="005E5F82"/>
    <w:rsid w:val="005E6185"/>
    <w:rsid w:val="005E66CB"/>
    <w:rsid w:val="005E798B"/>
    <w:rsid w:val="005F2840"/>
    <w:rsid w:val="005F30BD"/>
    <w:rsid w:val="005F36A9"/>
    <w:rsid w:val="005F5510"/>
    <w:rsid w:val="006004E5"/>
    <w:rsid w:val="00602417"/>
    <w:rsid w:val="00603DE0"/>
    <w:rsid w:val="006056D4"/>
    <w:rsid w:val="006067A5"/>
    <w:rsid w:val="00606E7E"/>
    <w:rsid w:val="00607D41"/>
    <w:rsid w:val="00610506"/>
    <w:rsid w:val="00612C5A"/>
    <w:rsid w:val="00613296"/>
    <w:rsid w:val="00616FC8"/>
    <w:rsid w:val="006203DD"/>
    <w:rsid w:val="006209DB"/>
    <w:rsid w:val="00621159"/>
    <w:rsid w:val="0062187D"/>
    <w:rsid w:val="0062397F"/>
    <w:rsid w:val="00623C2C"/>
    <w:rsid w:val="00624004"/>
    <w:rsid w:val="00624FCF"/>
    <w:rsid w:val="00630AB3"/>
    <w:rsid w:val="006314C1"/>
    <w:rsid w:val="006315CD"/>
    <w:rsid w:val="00632CDB"/>
    <w:rsid w:val="006346E2"/>
    <w:rsid w:val="006347B7"/>
    <w:rsid w:val="00635083"/>
    <w:rsid w:val="0063529C"/>
    <w:rsid w:val="00640409"/>
    <w:rsid w:val="00640513"/>
    <w:rsid w:val="0064111F"/>
    <w:rsid w:val="006416F1"/>
    <w:rsid w:val="00641B65"/>
    <w:rsid w:val="00641CC8"/>
    <w:rsid w:val="00643414"/>
    <w:rsid w:val="00643636"/>
    <w:rsid w:val="006438AD"/>
    <w:rsid w:val="00644462"/>
    <w:rsid w:val="00646310"/>
    <w:rsid w:val="0065189C"/>
    <w:rsid w:val="0065398B"/>
    <w:rsid w:val="00654FEF"/>
    <w:rsid w:val="00655503"/>
    <w:rsid w:val="006578B1"/>
    <w:rsid w:val="00657E43"/>
    <w:rsid w:val="00660A11"/>
    <w:rsid w:val="00661CF4"/>
    <w:rsid w:val="00662D29"/>
    <w:rsid w:val="006645C4"/>
    <w:rsid w:val="00665400"/>
    <w:rsid w:val="006666C7"/>
    <w:rsid w:val="00666953"/>
    <w:rsid w:val="00666C16"/>
    <w:rsid w:val="00671BC3"/>
    <w:rsid w:val="0067213D"/>
    <w:rsid w:val="00673664"/>
    <w:rsid w:val="00673C97"/>
    <w:rsid w:val="00674801"/>
    <w:rsid w:val="00680B49"/>
    <w:rsid w:val="00682ADA"/>
    <w:rsid w:val="00684E5B"/>
    <w:rsid w:val="00685CAC"/>
    <w:rsid w:val="00686C8E"/>
    <w:rsid w:val="00687A1E"/>
    <w:rsid w:val="00687CA2"/>
    <w:rsid w:val="0069000A"/>
    <w:rsid w:val="00691BB8"/>
    <w:rsid w:val="00691DD1"/>
    <w:rsid w:val="00691F5A"/>
    <w:rsid w:val="00693707"/>
    <w:rsid w:val="0069376F"/>
    <w:rsid w:val="00693AA3"/>
    <w:rsid w:val="00694CEC"/>
    <w:rsid w:val="006A04AF"/>
    <w:rsid w:val="006A1792"/>
    <w:rsid w:val="006A1B54"/>
    <w:rsid w:val="006A364F"/>
    <w:rsid w:val="006A3746"/>
    <w:rsid w:val="006A4727"/>
    <w:rsid w:val="006A61AE"/>
    <w:rsid w:val="006A7E94"/>
    <w:rsid w:val="006B0A7A"/>
    <w:rsid w:val="006B1D77"/>
    <w:rsid w:val="006B4CAE"/>
    <w:rsid w:val="006B6B6A"/>
    <w:rsid w:val="006B6DA8"/>
    <w:rsid w:val="006C2B58"/>
    <w:rsid w:val="006C2F80"/>
    <w:rsid w:val="006C37BD"/>
    <w:rsid w:val="006C3EFA"/>
    <w:rsid w:val="006C578C"/>
    <w:rsid w:val="006C60AB"/>
    <w:rsid w:val="006C65A6"/>
    <w:rsid w:val="006C6D82"/>
    <w:rsid w:val="006C7F8F"/>
    <w:rsid w:val="006D12FE"/>
    <w:rsid w:val="006D5E65"/>
    <w:rsid w:val="006D6107"/>
    <w:rsid w:val="006E0A19"/>
    <w:rsid w:val="006E33E2"/>
    <w:rsid w:val="006E356B"/>
    <w:rsid w:val="006E4704"/>
    <w:rsid w:val="006E4D57"/>
    <w:rsid w:val="006E4DCB"/>
    <w:rsid w:val="006E5C59"/>
    <w:rsid w:val="006F24F4"/>
    <w:rsid w:val="006F418D"/>
    <w:rsid w:val="006F4EA3"/>
    <w:rsid w:val="00701BD1"/>
    <w:rsid w:val="00702E8C"/>
    <w:rsid w:val="00703335"/>
    <w:rsid w:val="007034EC"/>
    <w:rsid w:val="00706E1C"/>
    <w:rsid w:val="0071093A"/>
    <w:rsid w:val="0071413F"/>
    <w:rsid w:val="00714C08"/>
    <w:rsid w:val="00716716"/>
    <w:rsid w:val="007211E6"/>
    <w:rsid w:val="00722DD4"/>
    <w:rsid w:val="00723F23"/>
    <w:rsid w:val="007271B4"/>
    <w:rsid w:val="007279CF"/>
    <w:rsid w:val="0073195F"/>
    <w:rsid w:val="00732930"/>
    <w:rsid w:val="00733BD0"/>
    <w:rsid w:val="00733FE7"/>
    <w:rsid w:val="00735C7F"/>
    <w:rsid w:val="00735D44"/>
    <w:rsid w:val="00740B1D"/>
    <w:rsid w:val="00743209"/>
    <w:rsid w:val="00747894"/>
    <w:rsid w:val="007507B9"/>
    <w:rsid w:val="00750B26"/>
    <w:rsid w:val="0075182F"/>
    <w:rsid w:val="007519F4"/>
    <w:rsid w:val="00752D9D"/>
    <w:rsid w:val="00752E70"/>
    <w:rsid w:val="007542DE"/>
    <w:rsid w:val="00754814"/>
    <w:rsid w:val="00754F25"/>
    <w:rsid w:val="00754FCC"/>
    <w:rsid w:val="0075732B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5F6E"/>
    <w:rsid w:val="00776871"/>
    <w:rsid w:val="00777C97"/>
    <w:rsid w:val="007837BF"/>
    <w:rsid w:val="00786102"/>
    <w:rsid w:val="00787254"/>
    <w:rsid w:val="007873FE"/>
    <w:rsid w:val="007926A8"/>
    <w:rsid w:val="00795722"/>
    <w:rsid w:val="00796248"/>
    <w:rsid w:val="007963BA"/>
    <w:rsid w:val="007979A3"/>
    <w:rsid w:val="007A20C8"/>
    <w:rsid w:val="007A2177"/>
    <w:rsid w:val="007A2DCC"/>
    <w:rsid w:val="007A4A9F"/>
    <w:rsid w:val="007B0451"/>
    <w:rsid w:val="007B12FE"/>
    <w:rsid w:val="007B43D8"/>
    <w:rsid w:val="007B58E1"/>
    <w:rsid w:val="007B5F0A"/>
    <w:rsid w:val="007B68ED"/>
    <w:rsid w:val="007B7C4E"/>
    <w:rsid w:val="007C0265"/>
    <w:rsid w:val="007C2CCB"/>
    <w:rsid w:val="007C42E3"/>
    <w:rsid w:val="007C4988"/>
    <w:rsid w:val="007D1B6C"/>
    <w:rsid w:val="007D477B"/>
    <w:rsid w:val="007D4D02"/>
    <w:rsid w:val="007D4D86"/>
    <w:rsid w:val="007D5DDA"/>
    <w:rsid w:val="007E63D9"/>
    <w:rsid w:val="007E75CB"/>
    <w:rsid w:val="007F2EF5"/>
    <w:rsid w:val="007F365D"/>
    <w:rsid w:val="00803810"/>
    <w:rsid w:val="00803904"/>
    <w:rsid w:val="00803C13"/>
    <w:rsid w:val="00804B10"/>
    <w:rsid w:val="00804D8D"/>
    <w:rsid w:val="008053F1"/>
    <w:rsid w:val="00807ADF"/>
    <w:rsid w:val="008111DC"/>
    <w:rsid w:val="008133E8"/>
    <w:rsid w:val="00817A6A"/>
    <w:rsid w:val="00821AB1"/>
    <w:rsid w:val="00821F9E"/>
    <w:rsid w:val="008240E9"/>
    <w:rsid w:val="0082667C"/>
    <w:rsid w:val="008339B8"/>
    <w:rsid w:val="00834B71"/>
    <w:rsid w:val="00835742"/>
    <w:rsid w:val="008361F8"/>
    <w:rsid w:val="0084226C"/>
    <w:rsid w:val="00842621"/>
    <w:rsid w:val="008474CA"/>
    <w:rsid w:val="008479E7"/>
    <w:rsid w:val="008508B4"/>
    <w:rsid w:val="00851880"/>
    <w:rsid w:val="0085398B"/>
    <w:rsid w:val="008556CC"/>
    <w:rsid w:val="00855AC3"/>
    <w:rsid w:val="00855B77"/>
    <w:rsid w:val="008568FB"/>
    <w:rsid w:val="00860C01"/>
    <w:rsid w:val="00861795"/>
    <w:rsid w:val="0086494F"/>
    <w:rsid w:val="008666BA"/>
    <w:rsid w:val="008676F5"/>
    <w:rsid w:val="0086774C"/>
    <w:rsid w:val="00867CD7"/>
    <w:rsid w:val="00870A4B"/>
    <w:rsid w:val="008745B7"/>
    <w:rsid w:val="0087524A"/>
    <w:rsid w:val="00875656"/>
    <w:rsid w:val="008773BC"/>
    <w:rsid w:val="00877559"/>
    <w:rsid w:val="008804DC"/>
    <w:rsid w:val="00882A07"/>
    <w:rsid w:val="008839F3"/>
    <w:rsid w:val="00884BD5"/>
    <w:rsid w:val="008854FA"/>
    <w:rsid w:val="00885655"/>
    <w:rsid w:val="00885C8E"/>
    <w:rsid w:val="0088690C"/>
    <w:rsid w:val="00886C5C"/>
    <w:rsid w:val="008907C3"/>
    <w:rsid w:val="0089282C"/>
    <w:rsid w:val="00893A4C"/>
    <w:rsid w:val="00893C33"/>
    <w:rsid w:val="00895DF3"/>
    <w:rsid w:val="00896D40"/>
    <w:rsid w:val="00897B9B"/>
    <w:rsid w:val="008A1B31"/>
    <w:rsid w:val="008A28A2"/>
    <w:rsid w:val="008A3702"/>
    <w:rsid w:val="008A5D07"/>
    <w:rsid w:val="008A644D"/>
    <w:rsid w:val="008A67A8"/>
    <w:rsid w:val="008A6A12"/>
    <w:rsid w:val="008B4BA0"/>
    <w:rsid w:val="008B73D9"/>
    <w:rsid w:val="008C0E54"/>
    <w:rsid w:val="008C1BF1"/>
    <w:rsid w:val="008C3E6A"/>
    <w:rsid w:val="008C43D0"/>
    <w:rsid w:val="008C546E"/>
    <w:rsid w:val="008C5817"/>
    <w:rsid w:val="008D0A1A"/>
    <w:rsid w:val="008D4086"/>
    <w:rsid w:val="008D5051"/>
    <w:rsid w:val="008D552B"/>
    <w:rsid w:val="008D716C"/>
    <w:rsid w:val="008E163D"/>
    <w:rsid w:val="008E23D8"/>
    <w:rsid w:val="008E2E0F"/>
    <w:rsid w:val="008E31BD"/>
    <w:rsid w:val="008E3E77"/>
    <w:rsid w:val="008E7451"/>
    <w:rsid w:val="008E77B8"/>
    <w:rsid w:val="008F09BE"/>
    <w:rsid w:val="008F32EC"/>
    <w:rsid w:val="008F3D37"/>
    <w:rsid w:val="008F4508"/>
    <w:rsid w:val="008F6FEA"/>
    <w:rsid w:val="008F7E89"/>
    <w:rsid w:val="0090289E"/>
    <w:rsid w:val="00906948"/>
    <w:rsid w:val="009104B1"/>
    <w:rsid w:val="009142F8"/>
    <w:rsid w:val="009146EC"/>
    <w:rsid w:val="00921122"/>
    <w:rsid w:val="00921CBB"/>
    <w:rsid w:val="00925CFD"/>
    <w:rsid w:val="00925F1A"/>
    <w:rsid w:val="00927B3E"/>
    <w:rsid w:val="009318BB"/>
    <w:rsid w:val="009326AF"/>
    <w:rsid w:val="009329C4"/>
    <w:rsid w:val="00932B99"/>
    <w:rsid w:val="009332FC"/>
    <w:rsid w:val="00933BEA"/>
    <w:rsid w:val="00933F57"/>
    <w:rsid w:val="009348A5"/>
    <w:rsid w:val="00935C7C"/>
    <w:rsid w:val="00936071"/>
    <w:rsid w:val="0093765E"/>
    <w:rsid w:val="00941871"/>
    <w:rsid w:val="00942086"/>
    <w:rsid w:val="00942D85"/>
    <w:rsid w:val="00943746"/>
    <w:rsid w:val="00943898"/>
    <w:rsid w:val="00944D48"/>
    <w:rsid w:val="009456C6"/>
    <w:rsid w:val="00946402"/>
    <w:rsid w:val="009469E2"/>
    <w:rsid w:val="00947687"/>
    <w:rsid w:val="00947F81"/>
    <w:rsid w:val="00951841"/>
    <w:rsid w:val="00952B70"/>
    <w:rsid w:val="009549F2"/>
    <w:rsid w:val="00956D4E"/>
    <w:rsid w:val="0095734D"/>
    <w:rsid w:val="009577B2"/>
    <w:rsid w:val="009608FF"/>
    <w:rsid w:val="00961BD5"/>
    <w:rsid w:val="009644FE"/>
    <w:rsid w:val="00964AAD"/>
    <w:rsid w:val="00964C3C"/>
    <w:rsid w:val="00965849"/>
    <w:rsid w:val="009661C2"/>
    <w:rsid w:val="0096644D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51B"/>
    <w:rsid w:val="00981701"/>
    <w:rsid w:val="00982732"/>
    <w:rsid w:val="0098392D"/>
    <w:rsid w:val="0098413F"/>
    <w:rsid w:val="0098461C"/>
    <w:rsid w:val="00985BA7"/>
    <w:rsid w:val="00986549"/>
    <w:rsid w:val="009870F9"/>
    <w:rsid w:val="009913F9"/>
    <w:rsid w:val="00992176"/>
    <w:rsid w:val="009927D3"/>
    <w:rsid w:val="00994384"/>
    <w:rsid w:val="0099579A"/>
    <w:rsid w:val="00995DF1"/>
    <w:rsid w:val="00996C35"/>
    <w:rsid w:val="009A0094"/>
    <w:rsid w:val="009A0C8B"/>
    <w:rsid w:val="009A1392"/>
    <w:rsid w:val="009A27E2"/>
    <w:rsid w:val="009A4292"/>
    <w:rsid w:val="009A4D7B"/>
    <w:rsid w:val="009A61EC"/>
    <w:rsid w:val="009A62C7"/>
    <w:rsid w:val="009A664C"/>
    <w:rsid w:val="009B186F"/>
    <w:rsid w:val="009B1B63"/>
    <w:rsid w:val="009B2A00"/>
    <w:rsid w:val="009B2DE7"/>
    <w:rsid w:val="009B359E"/>
    <w:rsid w:val="009B6527"/>
    <w:rsid w:val="009B6CAE"/>
    <w:rsid w:val="009B7802"/>
    <w:rsid w:val="009C017A"/>
    <w:rsid w:val="009C0401"/>
    <w:rsid w:val="009C1AF4"/>
    <w:rsid w:val="009C1C79"/>
    <w:rsid w:val="009C52A4"/>
    <w:rsid w:val="009C656E"/>
    <w:rsid w:val="009C7E95"/>
    <w:rsid w:val="009D333A"/>
    <w:rsid w:val="009D7674"/>
    <w:rsid w:val="009D77BE"/>
    <w:rsid w:val="009E0158"/>
    <w:rsid w:val="009E06D1"/>
    <w:rsid w:val="009E0B60"/>
    <w:rsid w:val="009E1460"/>
    <w:rsid w:val="009E1C25"/>
    <w:rsid w:val="009E5211"/>
    <w:rsid w:val="009E553E"/>
    <w:rsid w:val="009E69CB"/>
    <w:rsid w:val="009E711C"/>
    <w:rsid w:val="009E7944"/>
    <w:rsid w:val="009F0C0B"/>
    <w:rsid w:val="009F1421"/>
    <w:rsid w:val="009F1647"/>
    <w:rsid w:val="009F26B3"/>
    <w:rsid w:val="009F26CB"/>
    <w:rsid w:val="009F4F61"/>
    <w:rsid w:val="009F5E51"/>
    <w:rsid w:val="009F6B5D"/>
    <w:rsid w:val="009F79FC"/>
    <w:rsid w:val="00A022DD"/>
    <w:rsid w:val="00A03B22"/>
    <w:rsid w:val="00A073AA"/>
    <w:rsid w:val="00A100DC"/>
    <w:rsid w:val="00A12904"/>
    <w:rsid w:val="00A136AE"/>
    <w:rsid w:val="00A1392B"/>
    <w:rsid w:val="00A207B7"/>
    <w:rsid w:val="00A20DFB"/>
    <w:rsid w:val="00A2303E"/>
    <w:rsid w:val="00A25F43"/>
    <w:rsid w:val="00A27575"/>
    <w:rsid w:val="00A30F9E"/>
    <w:rsid w:val="00A32941"/>
    <w:rsid w:val="00A3299F"/>
    <w:rsid w:val="00A32B58"/>
    <w:rsid w:val="00A3658C"/>
    <w:rsid w:val="00A36A30"/>
    <w:rsid w:val="00A36F0C"/>
    <w:rsid w:val="00A41640"/>
    <w:rsid w:val="00A41D33"/>
    <w:rsid w:val="00A423EA"/>
    <w:rsid w:val="00A437AF"/>
    <w:rsid w:val="00A448FC"/>
    <w:rsid w:val="00A4633A"/>
    <w:rsid w:val="00A4718D"/>
    <w:rsid w:val="00A472A9"/>
    <w:rsid w:val="00A4763D"/>
    <w:rsid w:val="00A51D96"/>
    <w:rsid w:val="00A54E39"/>
    <w:rsid w:val="00A568AC"/>
    <w:rsid w:val="00A568C6"/>
    <w:rsid w:val="00A60810"/>
    <w:rsid w:val="00A60F9C"/>
    <w:rsid w:val="00A63468"/>
    <w:rsid w:val="00A63CC8"/>
    <w:rsid w:val="00A64E4D"/>
    <w:rsid w:val="00A672E9"/>
    <w:rsid w:val="00A71124"/>
    <w:rsid w:val="00A72333"/>
    <w:rsid w:val="00A72CB2"/>
    <w:rsid w:val="00A72CED"/>
    <w:rsid w:val="00A72CF2"/>
    <w:rsid w:val="00A7318B"/>
    <w:rsid w:val="00A732F2"/>
    <w:rsid w:val="00A738E0"/>
    <w:rsid w:val="00A73A41"/>
    <w:rsid w:val="00A755F1"/>
    <w:rsid w:val="00A8614F"/>
    <w:rsid w:val="00A90AB8"/>
    <w:rsid w:val="00A90DAD"/>
    <w:rsid w:val="00A914DD"/>
    <w:rsid w:val="00A9230D"/>
    <w:rsid w:val="00A953E9"/>
    <w:rsid w:val="00A95DDD"/>
    <w:rsid w:val="00A965DB"/>
    <w:rsid w:val="00A97B4C"/>
    <w:rsid w:val="00A97CCA"/>
    <w:rsid w:val="00AA0FA6"/>
    <w:rsid w:val="00AA1091"/>
    <w:rsid w:val="00AA1FD8"/>
    <w:rsid w:val="00AA346F"/>
    <w:rsid w:val="00AA5AA1"/>
    <w:rsid w:val="00AA66C0"/>
    <w:rsid w:val="00AB088C"/>
    <w:rsid w:val="00AB0903"/>
    <w:rsid w:val="00AB1BBF"/>
    <w:rsid w:val="00AB2697"/>
    <w:rsid w:val="00AC09D6"/>
    <w:rsid w:val="00AC1301"/>
    <w:rsid w:val="00AC1C01"/>
    <w:rsid w:val="00AC30F3"/>
    <w:rsid w:val="00AC55C3"/>
    <w:rsid w:val="00AC6C5B"/>
    <w:rsid w:val="00AC7802"/>
    <w:rsid w:val="00AC7F1D"/>
    <w:rsid w:val="00AD0305"/>
    <w:rsid w:val="00AD08A1"/>
    <w:rsid w:val="00AD0F6A"/>
    <w:rsid w:val="00AD0FA3"/>
    <w:rsid w:val="00AD0FF7"/>
    <w:rsid w:val="00AD19BB"/>
    <w:rsid w:val="00AD3872"/>
    <w:rsid w:val="00AD5435"/>
    <w:rsid w:val="00AD654D"/>
    <w:rsid w:val="00AD730A"/>
    <w:rsid w:val="00AE2035"/>
    <w:rsid w:val="00AE31DD"/>
    <w:rsid w:val="00AE5F86"/>
    <w:rsid w:val="00AE6599"/>
    <w:rsid w:val="00AE6702"/>
    <w:rsid w:val="00AF08E2"/>
    <w:rsid w:val="00AF1F1C"/>
    <w:rsid w:val="00AF5BAD"/>
    <w:rsid w:val="00B0184A"/>
    <w:rsid w:val="00B033AE"/>
    <w:rsid w:val="00B03427"/>
    <w:rsid w:val="00B06285"/>
    <w:rsid w:val="00B07CE2"/>
    <w:rsid w:val="00B10592"/>
    <w:rsid w:val="00B10A48"/>
    <w:rsid w:val="00B163D8"/>
    <w:rsid w:val="00B167FD"/>
    <w:rsid w:val="00B1711E"/>
    <w:rsid w:val="00B21648"/>
    <w:rsid w:val="00B21AF3"/>
    <w:rsid w:val="00B2303C"/>
    <w:rsid w:val="00B24A44"/>
    <w:rsid w:val="00B24B83"/>
    <w:rsid w:val="00B25C23"/>
    <w:rsid w:val="00B25D6B"/>
    <w:rsid w:val="00B26311"/>
    <w:rsid w:val="00B26A0C"/>
    <w:rsid w:val="00B27A81"/>
    <w:rsid w:val="00B3506C"/>
    <w:rsid w:val="00B419FD"/>
    <w:rsid w:val="00B41A14"/>
    <w:rsid w:val="00B41EBA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E38"/>
    <w:rsid w:val="00B53F62"/>
    <w:rsid w:val="00B549B4"/>
    <w:rsid w:val="00B56782"/>
    <w:rsid w:val="00B57DF0"/>
    <w:rsid w:val="00B60D29"/>
    <w:rsid w:val="00B66EA6"/>
    <w:rsid w:val="00B67551"/>
    <w:rsid w:val="00B7054F"/>
    <w:rsid w:val="00B70EC7"/>
    <w:rsid w:val="00B719E7"/>
    <w:rsid w:val="00B7315C"/>
    <w:rsid w:val="00B754EC"/>
    <w:rsid w:val="00B755C4"/>
    <w:rsid w:val="00B75E84"/>
    <w:rsid w:val="00B804D3"/>
    <w:rsid w:val="00B8093E"/>
    <w:rsid w:val="00B82DBE"/>
    <w:rsid w:val="00B83143"/>
    <w:rsid w:val="00B83172"/>
    <w:rsid w:val="00B83788"/>
    <w:rsid w:val="00B83DAC"/>
    <w:rsid w:val="00B84F96"/>
    <w:rsid w:val="00B857FE"/>
    <w:rsid w:val="00B85B6B"/>
    <w:rsid w:val="00B861E1"/>
    <w:rsid w:val="00B870BD"/>
    <w:rsid w:val="00B928FE"/>
    <w:rsid w:val="00B9325E"/>
    <w:rsid w:val="00BA00C1"/>
    <w:rsid w:val="00BA0668"/>
    <w:rsid w:val="00BA274A"/>
    <w:rsid w:val="00BA2F00"/>
    <w:rsid w:val="00BB0E6B"/>
    <w:rsid w:val="00BB190F"/>
    <w:rsid w:val="00BB1B8F"/>
    <w:rsid w:val="00BB4118"/>
    <w:rsid w:val="00BB64B3"/>
    <w:rsid w:val="00BC29B1"/>
    <w:rsid w:val="00BC3B5C"/>
    <w:rsid w:val="00BD6829"/>
    <w:rsid w:val="00BD7C8D"/>
    <w:rsid w:val="00BE0E8F"/>
    <w:rsid w:val="00BE0F67"/>
    <w:rsid w:val="00BE3B89"/>
    <w:rsid w:val="00BE63E1"/>
    <w:rsid w:val="00BE6D42"/>
    <w:rsid w:val="00BE6ED8"/>
    <w:rsid w:val="00BE7407"/>
    <w:rsid w:val="00BF0272"/>
    <w:rsid w:val="00BF0E04"/>
    <w:rsid w:val="00BF0EB4"/>
    <w:rsid w:val="00BF1D17"/>
    <w:rsid w:val="00BF2445"/>
    <w:rsid w:val="00BF3A01"/>
    <w:rsid w:val="00BF4B41"/>
    <w:rsid w:val="00BF56CB"/>
    <w:rsid w:val="00BF7160"/>
    <w:rsid w:val="00BF7C07"/>
    <w:rsid w:val="00BF7F28"/>
    <w:rsid w:val="00C02450"/>
    <w:rsid w:val="00C042E7"/>
    <w:rsid w:val="00C04972"/>
    <w:rsid w:val="00C05082"/>
    <w:rsid w:val="00C07D58"/>
    <w:rsid w:val="00C1286D"/>
    <w:rsid w:val="00C13814"/>
    <w:rsid w:val="00C15C33"/>
    <w:rsid w:val="00C21FC3"/>
    <w:rsid w:val="00C222A5"/>
    <w:rsid w:val="00C25F2F"/>
    <w:rsid w:val="00C26892"/>
    <w:rsid w:val="00C2779D"/>
    <w:rsid w:val="00C32ADC"/>
    <w:rsid w:val="00C3430B"/>
    <w:rsid w:val="00C34F3E"/>
    <w:rsid w:val="00C34F5D"/>
    <w:rsid w:val="00C3645B"/>
    <w:rsid w:val="00C36F6C"/>
    <w:rsid w:val="00C372B8"/>
    <w:rsid w:val="00C37B71"/>
    <w:rsid w:val="00C40CE6"/>
    <w:rsid w:val="00C4296E"/>
    <w:rsid w:val="00C45640"/>
    <w:rsid w:val="00C45A38"/>
    <w:rsid w:val="00C5061E"/>
    <w:rsid w:val="00C50F9A"/>
    <w:rsid w:val="00C57894"/>
    <w:rsid w:val="00C6012E"/>
    <w:rsid w:val="00C63FE8"/>
    <w:rsid w:val="00C644B2"/>
    <w:rsid w:val="00C64894"/>
    <w:rsid w:val="00C6554D"/>
    <w:rsid w:val="00C701DC"/>
    <w:rsid w:val="00C71408"/>
    <w:rsid w:val="00C71A9A"/>
    <w:rsid w:val="00C71DCA"/>
    <w:rsid w:val="00C74117"/>
    <w:rsid w:val="00C7545A"/>
    <w:rsid w:val="00C765CA"/>
    <w:rsid w:val="00C7665E"/>
    <w:rsid w:val="00C85971"/>
    <w:rsid w:val="00C85EEF"/>
    <w:rsid w:val="00C85F52"/>
    <w:rsid w:val="00C861A9"/>
    <w:rsid w:val="00C86228"/>
    <w:rsid w:val="00C87FFA"/>
    <w:rsid w:val="00C904EE"/>
    <w:rsid w:val="00C90651"/>
    <w:rsid w:val="00C917EC"/>
    <w:rsid w:val="00C937E6"/>
    <w:rsid w:val="00C93C29"/>
    <w:rsid w:val="00C962AF"/>
    <w:rsid w:val="00C966D1"/>
    <w:rsid w:val="00C97979"/>
    <w:rsid w:val="00CA0671"/>
    <w:rsid w:val="00CA0B92"/>
    <w:rsid w:val="00CA2061"/>
    <w:rsid w:val="00CA31F4"/>
    <w:rsid w:val="00CA4067"/>
    <w:rsid w:val="00CA5262"/>
    <w:rsid w:val="00CA6558"/>
    <w:rsid w:val="00CB0865"/>
    <w:rsid w:val="00CB08AC"/>
    <w:rsid w:val="00CB16FC"/>
    <w:rsid w:val="00CB19C0"/>
    <w:rsid w:val="00CB42B3"/>
    <w:rsid w:val="00CB4ADE"/>
    <w:rsid w:val="00CB65C0"/>
    <w:rsid w:val="00CC04C0"/>
    <w:rsid w:val="00CC589A"/>
    <w:rsid w:val="00CC71E0"/>
    <w:rsid w:val="00CD1239"/>
    <w:rsid w:val="00CD146D"/>
    <w:rsid w:val="00CD3C44"/>
    <w:rsid w:val="00CD5353"/>
    <w:rsid w:val="00CD6196"/>
    <w:rsid w:val="00CD65C7"/>
    <w:rsid w:val="00CE4DF0"/>
    <w:rsid w:val="00CE50A8"/>
    <w:rsid w:val="00CF0CC6"/>
    <w:rsid w:val="00CF1713"/>
    <w:rsid w:val="00CF2933"/>
    <w:rsid w:val="00CF3919"/>
    <w:rsid w:val="00CF3BB6"/>
    <w:rsid w:val="00CF699B"/>
    <w:rsid w:val="00CF6E6D"/>
    <w:rsid w:val="00CF7315"/>
    <w:rsid w:val="00D00828"/>
    <w:rsid w:val="00D00A4F"/>
    <w:rsid w:val="00D0265E"/>
    <w:rsid w:val="00D0318C"/>
    <w:rsid w:val="00D03A76"/>
    <w:rsid w:val="00D0628A"/>
    <w:rsid w:val="00D06D4A"/>
    <w:rsid w:val="00D11749"/>
    <w:rsid w:val="00D12D8C"/>
    <w:rsid w:val="00D157DB"/>
    <w:rsid w:val="00D16074"/>
    <w:rsid w:val="00D16FAD"/>
    <w:rsid w:val="00D20238"/>
    <w:rsid w:val="00D2050B"/>
    <w:rsid w:val="00D2090F"/>
    <w:rsid w:val="00D22781"/>
    <w:rsid w:val="00D23617"/>
    <w:rsid w:val="00D237DB"/>
    <w:rsid w:val="00D2561F"/>
    <w:rsid w:val="00D2581C"/>
    <w:rsid w:val="00D25B0B"/>
    <w:rsid w:val="00D30216"/>
    <w:rsid w:val="00D30B86"/>
    <w:rsid w:val="00D30C2A"/>
    <w:rsid w:val="00D3299B"/>
    <w:rsid w:val="00D32AC0"/>
    <w:rsid w:val="00D37117"/>
    <w:rsid w:val="00D40256"/>
    <w:rsid w:val="00D42D89"/>
    <w:rsid w:val="00D42EA2"/>
    <w:rsid w:val="00D46CE7"/>
    <w:rsid w:val="00D478C4"/>
    <w:rsid w:val="00D47CB3"/>
    <w:rsid w:val="00D50BDC"/>
    <w:rsid w:val="00D53958"/>
    <w:rsid w:val="00D5532F"/>
    <w:rsid w:val="00D57C0E"/>
    <w:rsid w:val="00D60AF2"/>
    <w:rsid w:val="00D63BE6"/>
    <w:rsid w:val="00D66C8E"/>
    <w:rsid w:val="00D711C2"/>
    <w:rsid w:val="00D733EC"/>
    <w:rsid w:val="00D7348C"/>
    <w:rsid w:val="00D74348"/>
    <w:rsid w:val="00D74BF0"/>
    <w:rsid w:val="00D7571C"/>
    <w:rsid w:val="00D75E20"/>
    <w:rsid w:val="00D7777C"/>
    <w:rsid w:val="00D77937"/>
    <w:rsid w:val="00D82377"/>
    <w:rsid w:val="00D8256E"/>
    <w:rsid w:val="00D83761"/>
    <w:rsid w:val="00D83FFD"/>
    <w:rsid w:val="00D86394"/>
    <w:rsid w:val="00D903FE"/>
    <w:rsid w:val="00D9143F"/>
    <w:rsid w:val="00D94610"/>
    <w:rsid w:val="00D94E45"/>
    <w:rsid w:val="00D95700"/>
    <w:rsid w:val="00D96C89"/>
    <w:rsid w:val="00D97C75"/>
    <w:rsid w:val="00DA2534"/>
    <w:rsid w:val="00DA434E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E5B"/>
    <w:rsid w:val="00DC3F31"/>
    <w:rsid w:val="00DC4330"/>
    <w:rsid w:val="00DC5BFB"/>
    <w:rsid w:val="00DC69D9"/>
    <w:rsid w:val="00DC7911"/>
    <w:rsid w:val="00DC7CEC"/>
    <w:rsid w:val="00DD21E3"/>
    <w:rsid w:val="00DD459C"/>
    <w:rsid w:val="00DE03FB"/>
    <w:rsid w:val="00DE0B76"/>
    <w:rsid w:val="00DE2976"/>
    <w:rsid w:val="00DE29DD"/>
    <w:rsid w:val="00DE59F4"/>
    <w:rsid w:val="00DE6B09"/>
    <w:rsid w:val="00DE7CA5"/>
    <w:rsid w:val="00DF160B"/>
    <w:rsid w:val="00DF5644"/>
    <w:rsid w:val="00DF60A6"/>
    <w:rsid w:val="00DF60DC"/>
    <w:rsid w:val="00DF790C"/>
    <w:rsid w:val="00E019C1"/>
    <w:rsid w:val="00E032CA"/>
    <w:rsid w:val="00E04410"/>
    <w:rsid w:val="00E04FCE"/>
    <w:rsid w:val="00E10233"/>
    <w:rsid w:val="00E108D5"/>
    <w:rsid w:val="00E10F41"/>
    <w:rsid w:val="00E11DC5"/>
    <w:rsid w:val="00E1262F"/>
    <w:rsid w:val="00E17AA1"/>
    <w:rsid w:val="00E2198B"/>
    <w:rsid w:val="00E22794"/>
    <w:rsid w:val="00E2404C"/>
    <w:rsid w:val="00E24371"/>
    <w:rsid w:val="00E31060"/>
    <w:rsid w:val="00E424E8"/>
    <w:rsid w:val="00E457FE"/>
    <w:rsid w:val="00E46226"/>
    <w:rsid w:val="00E46BA7"/>
    <w:rsid w:val="00E47697"/>
    <w:rsid w:val="00E47D01"/>
    <w:rsid w:val="00E51648"/>
    <w:rsid w:val="00E52CEA"/>
    <w:rsid w:val="00E540AE"/>
    <w:rsid w:val="00E56EFD"/>
    <w:rsid w:val="00E604ED"/>
    <w:rsid w:val="00E61315"/>
    <w:rsid w:val="00E61623"/>
    <w:rsid w:val="00E63613"/>
    <w:rsid w:val="00E63AAA"/>
    <w:rsid w:val="00E64056"/>
    <w:rsid w:val="00E643AD"/>
    <w:rsid w:val="00E643BB"/>
    <w:rsid w:val="00E65CC9"/>
    <w:rsid w:val="00E717E0"/>
    <w:rsid w:val="00E7352C"/>
    <w:rsid w:val="00E73F5E"/>
    <w:rsid w:val="00E7779D"/>
    <w:rsid w:val="00E8028A"/>
    <w:rsid w:val="00E810F9"/>
    <w:rsid w:val="00E8443D"/>
    <w:rsid w:val="00E84BC4"/>
    <w:rsid w:val="00E857C1"/>
    <w:rsid w:val="00E85830"/>
    <w:rsid w:val="00E86832"/>
    <w:rsid w:val="00E915FF"/>
    <w:rsid w:val="00E93C79"/>
    <w:rsid w:val="00EA1368"/>
    <w:rsid w:val="00EA58BD"/>
    <w:rsid w:val="00EA5ADA"/>
    <w:rsid w:val="00EA5D5F"/>
    <w:rsid w:val="00EA5FF8"/>
    <w:rsid w:val="00EA6187"/>
    <w:rsid w:val="00EA61A8"/>
    <w:rsid w:val="00EA7973"/>
    <w:rsid w:val="00EB0ADB"/>
    <w:rsid w:val="00EB0D23"/>
    <w:rsid w:val="00EB1B5E"/>
    <w:rsid w:val="00EB3AC4"/>
    <w:rsid w:val="00EB502A"/>
    <w:rsid w:val="00EB5B5A"/>
    <w:rsid w:val="00EC05C1"/>
    <w:rsid w:val="00EC1707"/>
    <w:rsid w:val="00EC3D97"/>
    <w:rsid w:val="00EC4922"/>
    <w:rsid w:val="00EC5359"/>
    <w:rsid w:val="00EC71E9"/>
    <w:rsid w:val="00ED0BD6"/>
    <w:rsid w:val="00ED15C0"/>
    <w:rsid w:val="00ED3FCF"/>
    <w:rsid w:val="00ED4395"/>
    <w:rsid w:val="00ED47FF"/>
    <w:rsid w:val="00ED7E79"/>
    <w:rsid w:val="00EE0AAF"/>
    <w:rsid w:val="00EE176B"/>
    <w:rsid w:val="00EE1B12"/>
    <w:rsid w:val="00EE4BB0"/>
    <w:rsid w:val="00EE6822"/>
    <w:rsid w:val="00EF2040"/>
    <w:rsid w:val="00EF227E"/>
    <w:rsid w:val="00EF3B03"/>
    <w:rsid w:val="00EF4327"/>
    <w:rsid w:val="00EF5E5D"/>
    <w:rsid w:val="00EF6B80"/>
    <w:rsid w:val="00EF7CA7"/>
    <w:rsid w:val="00EF7E00"/>
    <w:rsid w:val="00F00916"/>
    <w:rsid w:val="00F01934"/>
    <w:rsid w:val="00F022E1"/>
    <w:rsid w:val="00F027DF"/>
    <w:rsid w:val="00F03EB4"/>
    <w:rsid w:val="00F07963"/>
    <w:rsid w:val="00F07BEE"/>
    <w:rsid w:val="00F107A8"/>
    <w:rsid w:val="00F11894"/>
    <w:rsid w:val="00F13176"/>
    <w:rsid w:val="00F13585"/>
    <w:rsid w:val="00F14515"/>
    <w:rsid w:val="00F164A7"/>
    <w:rsid w:val="00F170DD"/>
    <w:rsid w:val="00F205BE"/>
    <w:rsid w:val="00F20D27"/>
    <w:rsid w:val="00F2393C"/>
    <w:rsid w:val="00F23AD6"/>
    <w:rsid w:val="00F24E23"/>
    <w:rsid w:val="00F27339"/>
    <w:rsid w:val="00F27E09"/>
    <w:rsid w:val="00F310B5"/>
    <w:rsid w:val="00F362C6"/>
    <w:rsid w:val="00F374BF"/>
    <w:rsid w:val="00F3794F"/>
    <w:rsid w:val="00F410B3"/>
    <w:rsid w:val="00F4364C"/>
    <w:rsid w:val="00F4374D"/>
    <w:rsid w:val="00F46BC8"/>
    <w:rsid w:val="00F47433"/>
    <w:rsid w:val="00F47866"/>
    <w:rsid w:val="00F51291"/>
    <w:rsid w:val="00F53548"/>
    <w:rsid w:val="00F57305"/>
    <w:rsid w:val="00F57D83"/>
    <w:rsid w:val="00F57F62"/>
    <w:rsid w:val="00F602C2"/>
    <w:rsid w:val="00F620E1"/>
    <w:rsid w:val="00F64299"/>
    <w:rsid w:val="00F64CB6"/>
    <w:rsid w:val="00F66719"/>
    <w:rsid w:val="00F6737B"/>
    <w:rsid w:val="00F7172B"/>
    <w:rsid w:val="00F71F0B"/>
    <w:rsid w:val="00F73A65"/>
    <w:rsid w:val="00F7731B"/>
    <w:rsid w:val="00F80275"/>
    <w:rsid w:val="00F842E2"/>
    <w:rsid w:val="00F84DE5"/>
    <w:rsid w:val="00F8535A"/>
    <w:rsid w:val="00F85C69"/>
    <w:rsid w:val="00F86164"/>
    <w:rsid w:val="00F8657B"/>
    <w:rsid w:val="00F86908"/>
    <w:rsid w:val="00F86BB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97DE9"/>
    <w:rsid w:val="00FA000E"/>
    <w:rsid w:val="00FA1D70"/>
    <w:rsid w:val="00FA484F"/>
    <w:rsid w:val="00FA5904"/>
    <w:rsid w:val="00FA791C"/>
    <w:rsid w:val="00FB16EE"/>
    <w:rsid w:val="00FB25B3"/>
    <w:rsid w:val="00FB325D"/>
    <w:rsid w:val="00FB353B"/>
    <w:rsid w:val="00FB5C72"/>
    <w:rsid w:val="00FB6076"/>
    <w:rsid w:val="00FB635C"/>
    <w:rsid w:val="00FB6981"/>
    <w:rsid w:val="00FB7E51"/>
    <w:rsid w:val="00FD15D1"/>
    <w:rsid w:val="00FD1F64"/>
    <w:rsid w:val="00FD21FD"/>
    <w:rsid w:val="00FE0F31"/>
    <w:rsid w:val="00FE26DF"/>
    <w:rsid w:val="00FE29EB"/>
    <w:rsid w:val="00FE2D95"/>
    <w:rsid w:val="00FE3B47"/>
    <w:rsid w:val="00FE752D"/>
    <w:rsid w:val="00FF0910"/>
    <w:rsid w:val="00FF0C15"/>
    <w:rsid w:val="00FF21B6"/>
    <w:rsid w:val="00FF5868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rsid w:val="0095734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4D"/>
    <w:rPr>
      <w:sz w:val="24"/>
      <w:szCs w:val="24"/>
    </w:rPr>
  </w:style>
  <w:style w:type="character" w:styleId="af">
    <w:name w:val="Emphasis"/>
    <w:basedOn w:val="a0"/>
    <w:qFormat/>
    <w:rsid w:val="00236A2C"/>
    <w:rPr>
      <w:i/>
      <w:iCs/>
    </w:rPr>
  </w:style>
  <w:style w:type="character" w:customStyle="1" w:styleId="40">
    <w:name w:val="Заголовок 4 Знак"/>
    <w:basedOn w:val="a0"/>
    <w:link w:val="4"/>
    <w:rsid w:val="007F365D"/>
    <w:rPr>
      <w:b/>
      <w:bCs/>
      <w:sz w:val="28"/>
      <w:szCs w:val="28"/>
    </w:rPr>
  </w:style>
  <w:style w:type="paragraph" w:customStyle="1" w:styleId="af0">
    <w:name w:val="Знак"/>
    <w:basedOn w:val="a"/>
    <w:next w:val="a"/>
    <w:semiHidden/>
    <w:rsid w:val="00996C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D2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31</Pages>
  <Words>9268</Words>
  <Characters>52833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СП</cp:lastModifiedBy>
  <cp:revision>1</cp:revision>
  <cp:lastPrinted>2016-08-29T10:10:00Z</cp:lastPrinted>
  <dcterms:created xsi:type="dcterms:W3CDTF">2016-07-02T05:17:00Z</dcterms:created>
  <dcterms:modified xsi:type="dcterms:W3CDTF">2016-09-03T05:05:00Z</dcterms:modified>
</cp:coreProperties>
</file>