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0D" w:rsidRDefault="00CD2460" w:rsidP="00E50EF8">
      <w:pPr>
        <w:spacing w:after="0" w:line="240" w:lineRule="atLeast"/>
        <w:jc w:val="center"/>
        <w:rPr>
          <w:rFonts w:ascii="Times New Roman" w:hAnsi="Times New Roman"/>
          <w:sz w:val="40"/>
          <w:szCs w:val="40"/>
        </w:rPr>
      </w:pPr>
      <w:r w:rsidRPr="00617F0D">
        <w:rPr>
          <w:rFonts w:ascii="Times New Roman" w:hAnsi="Times New Roman"/>
          <w:sz w:val="40"/>
          <w:szCs w:val="40"/>
        </w:rPr>
        <w:tab/>
      </w:r>
    </w:p>
    <w:p w:rsidR="00CD2460" w:rsidRPr="00617F0D" w:rsidRDefault="00CD2460" w:rsidP="00E50EF8">
      <w:pPr>
        <w:spacing w:after="0" w:line="240" w:lineRule="atLeast"/>
        <w:jc w:val="center"/>
        <w:rPr>
          <w:rFonts w:ascii="Times New Roman" w:hAnsi="Times New Roman"/>
          <w:bCs/>
          <w:sz w:val="40"/>
          <w:szCs w:val="40"/>
        </w:rPr>
      </w:pPr>
      <w:r w:rsidRPr="00617F0D">
        <w:rPr>
          <w:rFonts w:ascii="Times New Roman" w:hAnsi="Times New Roman"/>
          <w:bCs/>
          <w:sz w:val="40"/>
          <w:szCs w:val="40"/>
        </w:rPr>
        <w:t>УСТАВ</w:t>
      </w:r>
    </w:p>
    <w:p w:rsidR="00CD2460" w:rsidRPr="00617F0D" w:rsidRDefault="00CD2460" w:rsidP="00E50EF8">
      <w:pPr>
        <w:spacing w:after="0" w:line="240" w:lineRule="atLeast"/>
        <w:jc w:val="center"/>
        <w:rPr>
          <w:rFonts w:ascii="Times New Roman" w:hAnsi="Times New Roman"/>
          <w:bCs/>
          <w:sz w:val="40"/>
          <w:szCs w:val="40"/>
        </w:rPr>
      </w:pPr>
      <w:r w:rsidRPr="00617F0D">
        <w:rPr>
          <w:rFonts w:ascii="Times New Roman" w:hAnsi="Times New Roman"/>
          <w:bCs/>
          <w:sz w:val="40"/>
          <w:szCs w:val="40"/>
        </w:rPr>
        <w:t>муниципального образования</w:t>
      </w:r>
    </w:p>
    <w:p w:rsidR="00CD2460" w:rsidRPr="00617F0D" w:rsidRDefault="00CD2460" w:rsidP="00E50EF8">
      <w:pPr>
        <w:spacing w:after="0" w:line="240" w:lineRule="atLeast"/>
        <w:jc w:val="center"/>
        <w:rPr>
          <w:rFonts w:ascii="Times New Roman" w:hAnsi="Times New Roman"/>
          <w:bCs/>
          <w:sz w:val="40"/>
          <w:szCs w:val="40"/>
        </w:rPr>
      </w:pPr>
      <w:r w:rsidRPr="00617F0D">
        <w:rPr>
          <w:rFonts w:ascii="Times New Roman" w:hAnsi="Times New Roman"/>
          <w:bCs/>
          <w:sz w:val="40"/>
          <w:szCs w:val="40"/>
        </w:rPr>
        <w:t xml:space="preserve"> «Глубочанское сельское поселение»</w:t>
      </w:r>
    </w:p>
    <w:p w:rsidR="00CD2460" w:rsidRDefault="00CD2460" w:rsidP="00E50EF8">
      <w:pPr>
        <w:tabs>
          <w:tab w:val="left" w:pos="4065"/>
        </w:tabs>
        <w:spacing w:after="0" w:line="240" w:lineRule="atLeast"/>
        <w:ind w:firstLine="709"/>
        <w:jc w:val="both"/>
        <w:rPr>
          <w:rFonts w:ascii="Times New Roman" w:hAnsi="Times New Roman"/>
          <w:sz w:val="28"/>
          <w:szCs w:val="28"/>
        </w:rPr>
      </w:pPr>
    </w:p>
    <w:p w:rsidR="00CD2460" w:rsidRDefault="00CD2460" w:rsidP="00A3158A">
      <w:pPr>
        <w:spacing w:after="0" w:line="240" w:lineRule="atLeast"/>
        <w:ind w:firstLine="709"/>
        <w:jc w:val="both"/>
        <w:rPr>
          <w:rFonts w:ascii="Times New Roman" w:hAnsi="Times New Roman"/>
          <w:sz w:val="28"/>
          <w:szCs w:val="28"/>
        </w:rPr>
      </w:pPr>
    </w:p>
    <w:p w:rsidR="00CD2460" w:rsidRDefault="00CD2460" w:rsidP="00A3158A">
      <w:pPr>
        <w:spacing w:after="0" w:line="240" w:lineRule="atLeast"/>
        <w:ind w:firstLine="709"/>
        <w:jc w:val="both"/>
        <w:rPr>
          <w:rFonts w:ascii="Times New Roman" w:hAnsi="Times New Roman"/>
          <w:sz w:val="28"/>
          <w:szCs w:val="28"/>
        </w:rPr>
      </w:pPr>
    </w:p>
    <w:p w:rsidR="00CD2460" w:rsidRPr="00924D49" w:rsidRDefault="00CD246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8A1F90" w:rsidRDefault="00CD2460" w:rsidP="00E50EF8">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1. Статус и границы муниципального образования «Глубочанское сельское поселение» (далее также – Глубочанское сельское поселение) определены Областным законом от 27.12.2004 № 243 – 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входи</w:t>
      </w:r>
      <w:r>
        <w:rPr>
          <w:rFonts w:ascii="Times New Roman" w:hAnsi="Times New Roman"/>
          <w:sz w:val="28"/>
          <w:szCs w:val="28"/>
        </w:rPr>
        <w:t>т хутор Плотников</w:t>
      </w:r>
      <w:r w:rsidRPr="00924D49">
        <w:rPr>
          <w:rFonts w:ascii="Times New Roman" w:hAnsi="Times New Roman"/>
          <w:sz w:val="28"/>
          <w:szCs w:val="28"/>
        </w:rPr>
        <w:t xml:space="preserve">, являющийся административным центром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В состав Глубочанского сельского поселения входят следующие населенные пункты:</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1) хутор Плотников  – административный центр;</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2) хутор Глубокий;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3) хутор Владимировский;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4) хутор Прасковейский;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5) хутор Бурульский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6) хутор Котов</w:t>
      </w:r>
    </w:p>
    <w:p w:rsidR="00CD2460" w:rsidRPr="00924D49" w:rsidRDefault="00CD246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D2460" w:rsidRPr="00924D49" w:rsidRDefault="00CD246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D2460" w:rsidRPr="00924D49" w:rsidRDefault="00CD246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D2460" w:rsidRPr="00924D49" w:rsidRDefault="00CD246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В случаях, когда изменение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339EC">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относятся: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электро-, </w:t>
      </w:r>
      <w:r w:rsidRPr="00924D4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CD2460" w:rsidRPr="00924D49" w:rsidRDefault="00CD2460"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924D49">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организаций культуры;</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D2460" w:rsidRPr="00924D49" w:rsidRDefault="00CD2460"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bookmarkEnd w:id="4"/>
    <w:bookmarkEnd w:id="5"/>
    <w:p w:rsidR="00CD2460" w:rsidRPr="00924D49" w:rsidRDefault="00CD246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924D49">
        <w:rPr>
          <w:rFonts w:ascii="Times New Roman" w:hAnsi="Times New Roman"/>
          <w:sz w:val="28"/>
          <w:szCs w:val="28"/>
        </w:rPr>
        <w:lastRenderedPageBreak/>
        <w:t xml:space="preserve">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Зимовниковского</w:t>
      </w:r>
      <w:r w:rsidRPr="00924D49">
        <w:rPr>
          <w:rFonts w:ascii="Times New Roman" w:hAnsi="Times New Roman"/>
          <w:sz w:val="28"/>
          <w:szCs w:val="28"/>
        </w:rPr>
        <w:t xml:space="preserve"> района в соответствии с Бюджетным кодексом Российской Федерации.</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Зимовниковского</w:t>
      </w:r>
      <w:r w:rsidRPr="00924D49">
        <w:rPr>
          <w:rFonts w:ascii="Times New Roman" w:hAnsi="Times New Roman"/>
          <w:sz w:val="28"/>
          <w:szCs w:val="28"/>
        </w:rPr>
        <w:t xml:space="preserve"> района в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w:t>
      </w:r>
    </w:p>
    <w:p w:rsidR="00CD2460" w:rsidRPr="00924D49" w:rsidRDefault="00CD2460"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CD2460" w:rsidRPr="00924D49" w:rsidRDefault="00CD2460"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83666A">
      <w:pPr>
        <w:spacing w:after="0" w:line="240" w:lineRule="atLeast"/>
        <w:rPr>
          <w:rFonts w:ascii="Times New Roman" w:hAnsi="Times New Roman"/>
          <w:sz w:val="28"/>
          <w:szCs w:val="28"/>
        </w:rPr>
      </w:pPr>
    </w:p>
    <w:p w:rsidR="00CD2460" w:rsidRPr="00924D49" w:rsidRDefault="00CD246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нотариуса;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CD2460" w:rsidRPr="00924D49" w:rsidRDefault="00CD246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CD2460" w:rsidRPr="00924D49" w:rsidRDefault="00CD2460"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2460" w:rsidRPr="00924D49" w:rsidRDefault="00CD2460"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2460" w:rsidRPr="00924D49" w:rsidRDefault="00CD2460"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субвенций из соответствующих бюджетов.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осуществление целевых расходов) на </w:t>
      </w:r>
      <w:r w:rsidRPr="00924D49">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CD2460" w:rsidRPr="00924D49" w:rsidRDefault="00CD2460" w:rsidP="00110CF6">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решении вопросов местного значения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924D49">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выдвинутой ими совместно.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Копия </w:t>
      </w:r>
      <w:r w:rsidRPr="00924D49">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CD2460" w:rsidRPr="00924D49" w:rsidRDefault="00CD246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91A57">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CD2460" w:rsidRPr="00924D49" w:rsidRDefault="00CD246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CD2460" w:rsidRPr="00924D49" w:rsidRDefault="00CD246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lastRenderedPageBreak/>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(избирательном округе).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24D49">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E0094">
        <w:rPr>
          <w:rFonts w:ascii="Times New Roman" w:hAnsi="Times New Roman"/>
          <w:sz w:val="28"/>
          <w:szCs w:val="28"/>
        </w:rPr>
        <w:t>сельский населенный пункт, входящий в состав Глубочанского сельского поселения</w:t>
      </w:r>
      <w:r>
        <w:rPr>
          <w:rFonts w:ascii="Times New Roman" w:hAnsi="Times New Roman"/>
          <w:i/>
          <w:sz w:val="28"/>
          <w:szCs w:val="28"/>
        </w:rPr>
        <w:t xml:space="preserve"> </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 уставе территориального общественного самоуправления устанавливаются: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p>
    <w:p w:rsidR="00CD2460" w:rsidRPr="009B7D2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Глубочанского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3. На публичные слушания должны выноситься:</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 отчет о его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2460" w:rsidRPr="00924D49" w:rsidRDefault="00CD246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924D49">
        <w:rPr>
          <w:rFonts w:ascii="Times New Roman" w:hAnsi="Times New Roman"/>
          <w:sz w:val="28"/>
          <w:szCs w:val="28"/>
        </w:rPr>
        <w:lastRenderedPageBreak/>
        <w:t xml:space="preserve">на части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проводиться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обладающие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по вопросам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участвующих в опросе.</w:t>
      </w:r>
    </w:p>
    <w:p w:rsidR="00CD2460" w:rsidRPr="00924D49" w:rsidRDefault="00CD2460"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D2460" w:rsidRPr="00924D49" w:rsidRDefault="00CD2460"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D2460" w:rsidRPr="00924D49" w:rsidRDefault="00CD2460" w:rsidP="00E17314">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924D49">
        <w:rPr>
          <w:rFonts w:ascii="Times New Roman" w:hAnsi="Times New Roman"/>
          <w:sz w:val="28"/>
          <w:szCs w:val="28"/>
        </w:rPr>
        <w:lastRenderedPageBreak/>
        <w:t xml:space="preserve">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составляют: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подотчетно и подконтрольно населению.</w:t>
      </w:r>
    </w:p>
    <w:p w:rsidR="00CD2460" w:rsidRPr="008E0094" w:rsidRDefault="00CD2460" w:rsidP="00EE70DF">
      <w:pPr>
        <w:widowControl w:val="0"/>
        <w:autoSpaceDE w:val="0"/>
        <w:autoSpaceDN w:val="0"/>
        <w:adjustRightInd w:val="0"/>
        <w:spacing w:after="0" w:line="240" w:lineRule="auto"/>
        <w:ind w:firstLine="708"/>
        <w:jc w:val="both"/>
        <w:rPr>
          <w:rFonts w:ascii="Times New Roman" w:hAnsi="Times New Roman"/>
          <w:sz w:val="28"/>
          <w:szCs w:val="28"/>
        </w:rPr>
      </w:pPr>
      <w:r w:rsidRPr="008E0094">
        <w:rPr>
          <w:rFonts w:ascii="Times New Roman" w:hAnsi="Times New Roman"/>
          <w:sz w:val="28"/>
          <w:szCs w:val="28"/>
        </w:rPr>
        <w:lastRenderedPageBreak/>
        <w:t xml:space="preserve">2. Собрание депутатов Глубочанского сельского поселения состоит из </w:t>
      </w:r>
      <w:r w:rsidRPr="008E0094">
        <w:rPr>
          <w:rFonts w:ascii="Times New Roman" w:hAnsi="Times New Roman"/>
          <w:iCs/>
          <w:sz w:val="28"/>
          <w:szCs w:val="28"/>
        </w:rPr>
        <w:t xml:space="preserve">10 </w:t>
      </w:r>
      <w:r w:rsidRPr="008E0094">
        <w:rPr>
          <w:rFonts w:ascii="Times New Roman" w:hAnsi="Times New Roman"/>
          <w:sz w:val="28"/>
          <w:szCs w:val="28"/>
        </w:rPr>
        <w:t>депутатов, в состав которых, в том числе, входит председатель Собрания депутатов - глава Глубочанского сельского поселения, избираемых на муниципальных выборах по одномандатным  избирательным округам.</w:t>
      </w:r>
    </w:p>
    <w:p w:rsidR="00CD2460" w:rsidRPr="008E0094" w:rsidRDefault="00CD2460" w:rsidP="00DE2822">
      <w:pPr>
        <w:widowControl w:val="0"/>
        <w:autoSpaceDE w:val="0"/>
        <w:autoSpaceDN w:val="0"/>
        <w:adjustRightInd w:val="0"/>
        <w:spacing w:after="0" w:line="240" w:lineRule="auto"/>
        <w:ind w:firstLine="709"/>
        <w:jc w:val="both"/>
        <w:rPr>
          <w:rFonts w:ascii="Times New Roman" w:hAnsi="Times New Roman"/>
          <w:sz w:val="28"/>
          <w:szCs w:val="28"/>
        </w:rPr>
      </w:pPr>
      <w:r w:rsidRPr="008E0094">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D2460" w:rsidRPr="00924D49" w:rsidRDefault="00CD2460"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D2460" w:rsidRPr="00924D49" w:rsidRDefault="00CD2460"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 5 лет.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правомочном составе.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также прекращаются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самороспуске;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CD2460" w:rsidRDefault="00CD2460"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lastRenderedPageBreak/>
        <w:t xml:space="preserve">3) преобразования </w:t>
      </w:r>
      <w:r>
        <w:rPr>
          <w:rFonts w:ascii="Times New Roman" w:hAnsi="Times New Roman"/>
          <w:sz w:val="28"/>
          <w:szCs w:val="28"/>
        </w:rPr>
        <w:t>Глубочанского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1327FB">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CD2460" w:rsidRPr="00924D49" w:rsidRDefault="00CD2460" w:rsidP="00C75269">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находятся: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внесение в него изменений и дополнений;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отчета о его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утверждение отчетов об их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Зимовниковского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в соответствии с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D2460" w:rsidRPr="00924D49" w:rsidRDefault="00CD2460"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CD2460" w:rsidRPr="00924D49" w:rsidRDefault="00CD246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lastRenderedPageBreak/>
        <w:t>Глубочанского</w:t>
      </w:r>
      <w:r w:rsidRPr="00924D49">
        <w:rPr>
          <w:rFonts w:ascii="Times New Roman" w:hAnsi="Times New Roman"/>
          <w:sz w:val="28"/>
          <w:szCs w:val="28"/>
        </w:rPr>
        <w:t xml:space="preserve"> сельского поселения в правомочном составе.  </w:t>
      </w:r>
    </w:p>
    <w:p w:rsidR="00CD2460" w:rsidRPr="00924D49" w:rsidRDefault="00CD2460"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год. </w:t>
      </w:r>
    </w:p>
    <w:p w:rsidR="00CD2460" w:rsidRPr="00924D49" w:rsidRDefault="00CD246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CD2460" w:rsidRPr="00924D49" w:rsidRDefault="00CD246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CD2460" w:rsidRPr="00924D49" w:rsidRDefault="00CD2460"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tLeast"/>
        <w:rPr>
          <w:rFonts w:ascii="Times New Roman" w:hAnsi="Times New Roman"/>
          <w:sz w:val="28"/>
          <w:szCs w:val="28"/>
        </w:rPr>
      </w:pP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w:t>
      </w:r>
      <w:r w:rsidRPr="00924D49">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открытым голосованием.</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в соответствии с его Регламентом.</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D2460" w:rsidRPr="00924D49" w:rsidRDefault="00CD2460"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Каждый депутат имеет право задавать вопросы кандидату, высказывать свое </w:t>
      </w:r>
      <w:r w:rsidRPr="00924D49">
        <w:rPr>
          <w:rFonts w:ascii="Times New Roman" w:hAnsi="Times New Roman"/>
          <w:sz w:val="28"/>
          <w:szCs w:val="28"/>
        </w:rPr>
        <w:lastRenderedPageBreak/>
        <w:t>мнение по программе, агитировать «за» или «против» выдвинутой кандидатуры.</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2460" w:rsidRPr="00924D49" w:rsidRDefault="00CD2460"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D2460" w:rsidRPr="00924D49" w:rsidRDefault="00CD2460"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Pr>
          <w:rFonts w:ascii="Times New Roman" w:hAnsi="Times New Roman"/>
          <w:sz w:val="28"/>
          <w:szCs w:val="28"/>
        </w:rPr>
        <w:t>Глубочанского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433FB5">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CD2460" w:rsidRPr="00924D49" w:rsidRDefault="00CD2460"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 вступления решения суда в законную силу.</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w:t>
      </w:r>
      <w:r w:rsidRPr="00924D49">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председательствует на его заседаниях;</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осуществлении ими своих полномочий;</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прием граждан, рассмотрение их обращений;</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27.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D2460" w:rsidRPr="00924D49" w:rsidRDefault="00CD2460"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Глубочанского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D2460" w:rsidRPr="00924D49" w:rsidRDefault="00CD2460"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нового созыва), но не менее чем на два года.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Зимовниковского</w:t>
      </w:r>
      <w:r w:rsidRPr="00924D49">
        <w:rPr>
          <w:rFonts w:ascii="Times New Roman" w:hAnsi="Times New Roman"/>
          <w:sz w:val="28"/>
          <w:szCs w:val="28"/>
        </w:rPr>
        <w:t xml:space="preserve"> района.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924D49">
        <w:rPr>
          <w:rFonts w:ascii="Times New Roman" w:hAnsi="Times New Roman"/>
          <w:sz w:val="28"/>
          <w:szCs w:val="28"/>
        </w:rPr>
        <w:lastRenderedPageBreak/>
        <w:t>федеральными и областными законами.</w:t>
      </w:r>
    </w:p>
    <w:p w:rsidR="00CD2460" w:rsidRPr="00924D49" w:rsidRDefault="00CD2460"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 xml:space="preserve">7.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460"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Pr>
          <w:rFonts w:ascii="Times New Roman" w:hAnsi="Times New Roman"/>
          <w:sz w:val="28"/>
          <w:szCs w:val="28"/>
        </w:rPr>
        <w:t>Глубочанского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CD2460" w:rsidRPr="0028611C" w:rsidRDefault="00CD2460"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CD2460" w:rsidRPr="00924D49" w:rsidRDefault="00CD2460"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lastRenderedPageBreak/>
        <w:t xml:space="preserve">11.  Полномочия представителя нанимателя (работодателя) в отношении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CD2460" w:rsidRPr="00924D49" w:rsidRDefault="00CD2460" w:rsidP="00E513C5">
      <w:pPr>
        <w:spacing w:after="0" w:line="240" w:lineRule="atLeast"/>
        <w:ind w:firstLine="709"/>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принципах единоначалия.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w:t>
      </w:r>
      <w:r w:rsidRPr="00924D49">
        <w:rPr>
          <w:rFonts w:ascii="Times New Roman" w:hAnsi="Times New Roman"/>
          <w:sz w:val="28"/>
          <w:szCs w:val="28"/>
        </w:rPr>
        <w:lastRenderedPageBreak/>
        <w:t xml:space="preserve">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CD2460" w:rsidRPr="00924D49" w:rsidRDefault="00CD2460" w:rsidP="0076194B">
      <w:pPr>
        <w:widowControl w:val="0"/>
        <w:autoSpaceDE w:val="0"/>
        <w:autoSpaceDN w:val="0"/>
        <w:adjustRightInd w:val="0"/>
        <w:spacing w:after="0" w:line="240" w:lineRule="auto"/>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 выезда за пределы Российской Федерации на постоянное место жительства;</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D2460" w:rsidRPr="00924D49" w:rsidRDefault="00CD2460"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924D49">
        <w:rPr>
          <w:rFonts w:ascii="Times New Roman" w:hAnsi="Times New Roman"/>
          <w:sz w:val="28"/>
          <w:szCs w:val="28"/>
        </w:rPr>
        <w:lastRenderedPageBreak/>
        <w:t xml:space="preserve">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CD2460"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w:t>
      </w:r>
      <w:r w:rsidRPr="009E40C4">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Глубочанского</w:t>
      </w:r>
      <w:r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sz w:val="28"/>
          <w:szCs w:val="28"/>
        </w:rPr>
        <w:t xml:space="preserve"> </w:t>
      </w:r>
      <w:r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Глубочанского</w:t>
      </w:r>
      <w:r w:rsidRPr="009E40C4">
        <w:rPr>
          <w:rFonts w:ascii="Times New Roman" w:hAnsi="Times New Roman"/>
          <w:sz w:val="28"/>
          <w:szCs w:val="28"/>
        </w:rPr>
        <w:t xml:space="preserve"> сельского</w:t>
      </w:r>
      <w:r>
        <w:rPr>
          <w:rFonts w:ascii="Times New Roman" w:hAnsi="Times New Roman"/>
          <w:sz w:val="28"/>
          <w:szCs w:val="28"/>
        </w:rPr>
        <w:t xml:space="preserve"> </w:t>
      </w:r>
      <w:r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9B7D2A">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w:t>
      </w:r>
    </w:p>
    <w:p w:rsidR="00CD2460" w:rsidRPr="00924D49" w:rsidRDefault="00CD2460"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обладают правами юридического лица.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D2460" w:rsidRPr="00924D49" w:rsidRDefault="00CD2460" w:rsidP="0019271D">
      <w:pPr>
        <w:spacing w:after="0" w:line="240" w:lineRule="atLeast"/>
        <w:ind w:firstLine="709"/>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D2460" w:rsidRPr="00924D49" w:rsidRDefault="00CD2460"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D2460" w:rsidRPr="00924D49" w:rsidRDefault="00CD2460"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CD2460" w:rsidRPr="00924D49" w:rsidRDefault="00CD2460"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организаций культуры;</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924D49">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CD2460" w:rsidRPr="00924D49" w:rsidRDefault="00CD2460"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Глубочанского</w:t>
      </w:r>
      <w:r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245462">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CD2460" w:rsidRPr="00924D49" w:rsidRDefault="00CD2460" w:rsidP="00E04CEF">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Глубочанского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D2460" w:rsidRPr="00924D49" w:rsidRDefault="00CD2460"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w:t>
      </w:r>
      <w:r w:rsidRPr="00924D49">
        <w:rPr>
          <w:rFonts w:ascii="Times New Roman" w:hAnsi="Times New Roman"/>
          <w:sz w:val="28"/>
          <w:szCs w:val="28"/>
          <w:lang w:eastAsia="hy-AM"/>
        </w:rPr>
        <w:lastRenderedPageBreak/>
        <w:t>муниципальный контроль в области использования и охраны особо охраняемых природных территорий местного значения;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D2460" w:rsidRPr="00924D49" w:rsidRDefault="00CD2460"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CD2460" w:rsidRPr="00924D49" w:rsidRDefault="00CD2460" w:rsidP="00EC1D14">
      <w:pPr>
        <w:autoSpaceDE w:val="0"/>
        <w:autoSpaceDN w:val="0"/>
        <w:adjustRightInd w:val="0"/>
        <w:spacing w:after="0" w:line="240" w:lineRule="auto"/>
        <w:ind w:firstLine="708"/>
        <w:jc w:val="both"/>
        <w:rPr>
          <w:rFonts w:ascii="Times New Roman" w:hAnsi="Times New Roman"/>
          <w:sz w:val="28"/>
          <w:szCs w:val="28"/>
          <w:lang w:eastAsia="en-US"/>
        </w:rPr>
      </w:pPr>
      <w:r w:rsidRPr="00924D49">
        <w:rPr>
          <w:rFonts w:ascii="Times New Roman" w:hAnsi="Times New Roman"/>
          <w:sz w:val="28"/>
          <w:szCs w:val="28"/>
          <w:lang w:eastAsia="en-US"/>
        </w:rPr>
        <w:t>4</w:t>
      </w:r>
      <w:r>
        <w:rPr>
          <w:rFonts w:ascii="Times New Roman" w:hAnsi="Times New Roman"/>
          <w:sz w:val="28"/>
          <w:szCs w:val="28"/>
          <w:lang w:eastAsia="en-US"/>
        </w:rPr>
        <w:t>3</w:t>
      </w:r>
      <w:r w:rsidRPr="00924D49">
        <w:rPr>
          <w:rFonts w:ascii="Times New Roman" w:hAnsi="Times New Roman"/>
          <w:sz w:val="28"/>
          <w:szCs w:val="28"/>
          <w:lang w:eastAsia="en-US"/>
        </w:rPr>
        <w:t xml:space="preserve">) разрабатывает и утверждает </w:t>
      </w:r>
      <w:hyperlink r:id="rId10" w:history="1">
        <w:r w:rsidRPr="00924D49">
          <w:rPr>
            <w:rFonts w:ascii="Times New Roman" w:hAnsi="Times New Roman"/>
            <w:sz w:val="28"/>
            <w:szCs w:val="28"/>
            <w:lang w:eastAsia="en-US"/>
          </w:rPr>
          <w:t>программ</w:t>
        </w:r>
      </w:hyperlink>
      <w:r w:rsidRPr="00924D49">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w:t>
      </w:r>
      <w:hyperlink r:id="rId11" w:history="1">
        <w:r w:rsidRPr="00924D49">
          <w:rPr>
            <w:rFonts w:ascii="Times New Roman" w:hAnsi="Times New Roman"/>
            <w:sz w:val="28"/>
            <w:szCs w:val="28"/>
            <w:lang w:eastAsia="en-US"/>
          </w:rPr>
          <w:t>требования</w:t>
        </w:r>
      </w:hyperlink>
      <w:r w:rsidRPr="00924D49">
        <w:rPr>
          <w:rFonts w:ascii="Times New Roman" w:hAnsi="Times New Roman"/>
          <w:sz w:val="28"/>
          <w:szCs w:val="28"/>
          <w:lang w:eastAsia="en-US"/>
        </w:rPr>
        <w:t xml:space="preserve"> к которым устанавливаются Правительством Российской Федерации;</w:t>
      </w:r>
    </w:p>
    <w:p w:rsidR="00CD2460" w:rsidRPr="00924D49" w:rsidRDefault="00CD2460"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CD2460" w:rsidRPr="00924D49" w:rsidRDefault="00CD2460"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D2460" w:rsidRPr="00924D49" w:rsidRDefault="00CD2460"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CD2460" w:rsidRPr="00924D49" w:rsidRDefault="00CD2460"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lastRenderedPageBreak/>
        <w:t>Глубочанского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коллегиально.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 постановления.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Председатель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прием граждан, рассмотрение их обращений;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его обязанности.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формируется.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Глава 5. Статус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нового созыва.</w:t>
      </w: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 5 лет.</w:t>
      </w:r>
    </w:p>
    <w:p w:rsidR="00CD2460" w:rsidRPr="00924D49" w:rsidRDefault="00CD2460"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D2460" w:rsidRPr="00EC2AA8" w:rsidRDefault="00CD2460"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9. </w:t>
      </w:r>
      <w:r w:rsidRPr="00EC2AA8">
        <w:rPr>
          <w:rFonts w:ascii="Times New Roman" w:hAnsi="Times New Roman"/>
          <w:sz w:val="28"/>
          <w:szCs w:val="28"/>
        </w:rPr>
        <w:t xml:space="preserve">Депутаты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w:t>
      </w:r>
      <w:r>
        <w:rPr>
          <w:rFonts w:ascii="Times New Roman" w:hAnsi="Times New Roman"/>
          <w:sz w:val="28"/>
          <w:szCs w:val="28"/>
        </w:rPr>
        <w:t>ФЗ</w:t>
      </w:r>
      <w:r w:rsidRPr="00EC2AA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EC2AA8" w:rsidRDefault="00CD2460"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Default="00CD2460"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CD2460" w:rsidRPr="00924D49" w:rsidRDefault="00CD2460"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Pr="00924D49">
        <w:rPr>
          <w:rFonts w:ascii="Times New Roman" w:hAnsi="Times New Roman"/>
          <w:sz w:val="28"/>
          <w:szCs w:val="28"/>
        </w:rPr>
        <w:lastRenderedPageBreak/>
        <w:t xml:space="preserve">соответствующие статусу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D2460" w:rsidRPr="00924D49" w:rsidRDefault="00CD246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D2460" w:rsidRPr="00924D49" w:rsidRDefault="00CD2460"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D2460" w:rsidRPr="00924D49" w:rsidRDefault="00CD2460"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CD2460" w:rsidRPr="00924D49" w:rsidRDefault="00CD2460" w:rsidP="00AA3872">
      <w:pPr>
        <w:spacing w:after="0" w:line="240" w:lineRule="auto"/>
        <w:ind w:firstLine="709"/>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отнесенным к их ведению.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lastRenderedPageBreak/>
        <w:t>Глубочанского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гарантируются: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поправок к проектам </w:t>
      </w:r>
      <w:r w:rsidRPr="00924D49">
        <w:rPr>
          <w:rFonts w:ascii="Times New Roman" w:hAnsi="Times New Roman"/>
          <w:sz w:val="28"/>
          <w:szCs w:val="28"/>
        </w:rPr>
        <w:lastRenderedPageBreak/>
        <w:t xml:space="preserve">решений, рассматриваемым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CD2460" w:rsidRPr="00924D49" w:rsidRDefault="00CD2460"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D2460" w:rsidRPr="00924D49" w:rsidRDefault="00CD2460"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Зимовниковского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CD2460" w:rsidRPr="00924D49" w:rsidRDefault="00CD2460" w:rsidP="006D05FE">
      <w:pPr>
        <w:autoSpaceDE w:val="0"/>
        <w:autoSpaceDN w:val="0"/>
        <w:adjustRightInd w:val="0"/>
        <w:spacing w:after="0" w:line="240" w:lineRule="auto"/>
        <w:ind w:firstLine="709"/>
        <w:jc w:val="both"/>
        <w:rPr>
          <w:rFonts w:ascii="Times New Roman" w:hAnsi="Times New Roman"/>
          <w:sz w:val="28"/>
          <w:szCs w:val="28"/>
          <w:lang w:eastAsia="en-US"/>
        </w:rPr>
      </w:pPr>
      <w:r w:rsidRPr="00924D49">
        <w:rPr>
          <w:rFonts w:ascii="Times New Roman" w:hAnsi="Times New Roman"/>
          <w:sz w:val="28"/>
          <w:szCs w:val="28"/>
        </w:rPr>
        <w:t xml:space="preserve">10) </w:t>
      </w:r>
      <w:r w:rsidRPr="00924D49">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w:t>
      </w:r>
      <w:r w:rsidRPr="00924D49">
        <w:rPr>
          <w:rFonts w:ascii="Times New Roman" w:hAnsi="Times New Roman"/>
          <w:sz w:val="28"/>
          <w:szCs w:val="28"/>
        </w:rPr>
        <w:t>.</w:t>
      </w:r>
    </w:p>
    <w:p w:rsidR="00CD2460" w:rsidRPr="00924D49" w:rsidRDefault="00CD2460" w:rsidP="008C42E8">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1" w:name="OLE_LINK27"/>
      <w:bookmarkStart w:id="12" w:name="OLE_LINK28"/>
      <w:bookmarkStart w:id="13" w:name="OLE_LINK29"/>
      <w:r w:rsidRPr="00924D49">
        <w:rPr>
          <w:rFonts w:ascii="Times New Roman" w:hAnsi="Times New Roman"/>
          <w:sz w:val="28"/>
          <w:szCs w:val="28"/>
        </w:rPr>
        <w:t xml:space="preserve">Собрания </w:t>
      </w:r>
      <w:bookmarkStart w:id="14" w:name="OLE_LINK24"/>
      <w:bookmarkStart w:id="15" w:name="OLE_LINK25"/>
      <w:bookmarkStart w:id="16" w:name="OLE_LINK26"/>
      <w:r w:rsidRPr="00924D49">
        <w:rPr>
          <w:rFonts w:ascii="Times New Roman" w:hAnsi="Times New Roman"/>
          <w:sz w:val="28"/>
          <w:szCs w:val="28"/>
        </w:rPr>
        <w:t xml:space="preserve">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bookmarkEnd w:id="11"/>
      <w:bookmarkEnd w:id="12"/>
      <w:bookmarkEnd w:id="13"/>
      <w:bookmarkEnd w:id="14"/>
      <w:bookmarkEnd w:id="15"/>
      <w:bookmarkEnd w:id="16"/>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638C8">
      <w:pPr>
        <w:spacing w:after="0" w:line="240" w:lineRule="atLeast"/>
        <w:jc w:val="both"/>
        <w:rPr>
          <w:rFonts w:ascii="Times New Roman" w:hAnsi="Times New Roman"/>
          <w:sz w:val="28"/>
          <w:szCs w:val="28"/>
        </w:rPr>
      </w:pPr>
    </w:p>
    <w:p w:rsidR="00CD2460" w:rsidRPr="00924D49" w:rsidRDefault="00CD2460"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средств связи, право на пользование транспортом </w:t>
      </w:r>
    </w:p>
    <w:p w:rsidR="00CD2460" w:rsidRPr="00924D49" w:rsidRDefault="00CD2460" w:rsidP="00085D39">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2638C8">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 гарантируются:</w:t>
      </w: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924D4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входят: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D2460" w:rsidRPr="00924D49" w:rsidRDefault="00CD246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FA7A5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Глубочанского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FA7A5A">
        <w:rPr>
          <w:rFonts w:ascii="Times New Roman" w:hAnsi="Times New Roman"/>
          <w:sz w:val="28"/>
          <w:szCs w:val="28"/>
        </w:rPr>
        <w:lastRenderedPageBreak/>
        <w:t>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CD2460" w:rsidRPr="00FA7A5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2460" w:rsidRPr="00924D49" w:rsidRDefault="00CD246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D2460" w:rsidRPr="00924D49" w:rsidRDefault="00CD246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D2460" w:rsidRPr="00924D49" w:rsidRDefault="00CD246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924D49">
        <w:rPr>
          <w:rFonts w:ascii="Times New Roman" w:hAnsi="Times New Roman"/>
          <w:sz w:val="28"/>
          <w:szCs w:val="28"/>
        </w:rPr>
        <w:lastRenderedPageBreak/>
        <w:t>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выраженного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w:t>
      </w:r>
      <w:r w:rsidRPr="00924D4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CD2460" w:rsidRPr="00924D49" w:rsidRDefault="00CD246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D2460" w:rsidRPr="00924D49" w:rsidRDefault="00CD2460" w:rsidP="000A2156">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w:t>
      </w:r>
      <w:r w:rsidRPr="00924D49">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CD2460" w:rsidRPr="00924D49" w:rsidRDefault="00CD2460"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D2460" w:rsidRPr="00924D49" w:rsidRDefault="00CD2460"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CD2460" w:rsidRPr="00924D49" w:rsidRDefault="00CD2460"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CD2460" w:rsidRPr="00924D49" w:rsidRDefault="00CD2460" w:rsidP="008A2198">
      <w:pPr>
        <w:spacing w:after="0" w:line="240" w:lineRule="atLeast"/>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Глубочанского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Глубочанского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D2460" w:rsidRPr="00924D49" w:rsidRDefault="00CD246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2460" w:rsidRPr="00924D49" w:rsidRDefault="00CD246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D2460" w:rsidRPr="00924D49" w:rsidRDefault="00CD246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w:t>
      </w:r>
      <w:r w:rsidRPr="00924D4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Глубочанского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2460" w:rsidRPr="00521428" w:rsidRDefault="00CD2460"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Глубочанского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CD2460" w:rsidRDefault="00CD2460"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2460" w:rsidRPr="00924D49" w:rsidRDefault="00CD2460" w:rsidP="00521428">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Глубочанском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460" w:rsidRPr="00924D49" w:rsidRDefault="00CD246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2460" w:rsidRPr="00924D49" w:rsidRDefault="00CD2460" w:rsidP="009B11CD">
      <w:pPr>
        <w:spacing w:after="0" w:line="240" w:lineRule="atLeast"/>
        <w:ind w:firstLine="709"/>
        <w:jc w:val="both"/>
        <w:rPr>
          <w:rFonts w:ascii="Times New Roman" w:hAnsi="Times New Roman"/>
          <w:sz w:val="28"/>
          <w:szCs w:val="28"/>
        </w:rPr>
      </w:pP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CD2460" w:rsidRPr="00924D49" w:rsidRDefault="00CD2460" w:rsidP="00027E48">
      <w:pPr>
        <w:spacing w:after="0" w:line="240" w:lineRule="auto"/>
        <w:ind w:firstLine="709"/>
        <w:jc w:val="both"/>
        <w:rPr>
          <w:rFonts w:ascii="Times New Roman" w:hAnsi="Times New Roman"/>
          <w:sz w:val="28"/>
          <w:szCs w:val="28"/>
        </w:rPr>
      </w:pP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2460" w:rsidRPr="00924D49" w:rsidRDefault="00CD2460" w:rsidP="00027E48">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 не позднее 15 ноября текущего года.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могут направляться без внесения изменений в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перед населением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основаниям и в порядке, </w:t>
      </w:r>
      <w:r w:rsidRPr="00924D4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перед государством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распущенного  на основании </w:t>
      </w:r>
      <w:hyperlink r:id="rId12"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Default="00CD2460"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lastRenderedPageBreak/>
        <w:t xml:space="preserve">Статья 66. Ответственность председателя Собрания депутатов – главы </w:t>
      </w:r>
      <w:r>
        <w:rPr>
          <w:rFonts w:ascii="Times New Roman" w:hAnsi="Times New Roman"/>
          <w:sz w:val="28"/>
          <w:szCs w:val="28"/>
        </w:rPr>
        <w:t>Глубочанского</w:t>
      </w:r>
      <w:r w:rsidRPr="00385414">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385414">
        <w:rPr>
          <w:rFonts w:ascii="Times New Roman" w:hAnsi="Times New Roman"/>
          <w:sz w:val="28"/>
          <w:szCs w:val="28"/>
        </w:rPr>
        <w:t xml:space="preserve"> сельского поселения</w:t>
      </w:r>
      <w:r>
        <w:rPr>
          <w:rFonts w:ascii="Times New Roman" w:hAnsi="Times New Roman"/>
          <w:sz w:val="28"/>
          <w:szCs w:val="28"/>
        </w:rPr>
        <w:t xml:space="preserve"> </w:t>
      </w:r>
      <w:r w:rsidRPr="00385414">
        <w:rPr>
          <w:rFonts w:ascii="Times New Roman" w:hAnsi="Times New Roman"/>
          <w:sz w:val="28"/>
          <w:szCs w:val="28"/>
        </w:rPr>
        <w:t>перед государством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2460" w:rsidRPr="00924D49" w:rsidRDefault="00CD2460" w:rsidP="00013A49">
      <w:pPr>
        <w:pStyle w:val="ConsPlusNormal"/>
        <w:ind w:firstLine="540"/>
        <w:jc w:val="both"/>
      </w:pPr>
      <w:r w:rsidRPr="00924D49">
        <w:t xml:space="preserve">2) совершения председателем Собрания депутатов – главой </w:t>
      </w:r>
      <w:r>
        <w:t>Глубочанского</w:t>
      </w:r>
      <w:r w:rsidRPr="00924D49">
        <w:t xml:space="preserve"> сельского поселения, главой Администрации </w:t>
      </w:r>
      <w:r>
        <w:t>Глубочанского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Глубочанского</w:t>
      </w:r>
      <w:r w:rsidRPr="00924D49">
        <w:t xml:space="preserve"> сельского поселения, глава Администрации </w:t>
      </w:r>
      <w:r>
        <w:t>Глубочанского</w:t>
      </w:r>
      <w:r w:rsidRPr="00924D49">
        <w:t xml:space="preserve"> сельского поселения не принял в пределах своих полномочий мер по исполнению решения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924D49">
        <w:rPr>
          <w:rFonts w:ascii="Times New Roman" w:hAnsi="Times New Roman"/>
          <w:sz w:val="28"/>
          <w:szCs w:val="28"/>
        </w:rPr>
        <w:lastRenderedPageBreak/>
        <w:t xml:space="preserve">депутатов - главу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являются: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данная два раза подряд;</w:t>
      </w:r>
    </w:p>
    <w:p w:rsidR="00CD2460"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sz w:val="28"/>
          <w:szCs w:val="28"/>
        </w:rPr>
        <w:t xml:space="preserve"> </w:t>
      </w:r>
      <w:r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924D49" w:rsidRDefault="00CD246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Глубочанского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CD2460" w:rsidRPr="00924D49" w:rsidRDefault="00CD2460"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w:t>
      </w:r>
      <w:r w:rsidRPr="00924D49">
        <w:rPr>
          <w:rFonts w:ascii="Times New Roman" w:hAnsi="Times New Roman"/>
          <w:sz w:val="28"/>
          <w:szCs w:val="28"/>
        </w:rPr>
        <w:lastRenderedPageBreak/>
        <w:t xml:space="preserve">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должны быть обеспечены: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CD2460" w:rsidRPr="00924D49" w:rsidRDefault="00CD2460"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2460" w:rsidRPr="00924D49" w:rsidRDefault="00CD2460" w:rsidP="00E53DCB">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CD2460" w:rsidRPr="00924D49" w:rsidRDefault="00CD2460" w:rsidP="00625CEA">
      <w:pPr>
        <w:spacing w:after="0" w:line="240" w:lineRule="auto"/>
        <w:jc w:val="both"/>
        <w:rPr>
          <w:rFonts w:ascii="Times New Roman" w:hAnsi="Times New Roman"/>
          <w:i/>
          <w:sz w:val="28"/>
          <w:szCs w:val="28"/>
          <w:lang w:eastAsia="en-US"/>
        </w:rPr>
      </w:pPr>
    </w:p>
    <w:p w:rsidR="00CD2460" w:rsidRPr="00924D49" w:rsidRDefault="00CD2460"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CD2460" w:rsidRPr="00924D49" w:rsidRDefault="00CD2460" w:rsidP="004F5CC7">
      <w:pPr>
        <w:spacing w:after="0" w:line="240" w:lineRule="atLeast"/>
        <w:ind w:firstLine="709"/>
        <w:jc w:val="both"/>
        <w:rPr>
          <w:rFonts w:ascii="Times New Roman" w:hAnsi="Times New Roman"/>
          <w:sz w:val="28"/>
          <w:szCs w:val="28"/>
        </w:rPr>
      </w:pPr>
    </w:p>
    <w:p w:rsidR="00CD2460" w:rsidRPr="00924D49" w:rsidRDefault="00CD2460" w:rsidP="00202FC0">
      <w:pPr>
        <w:spacing w:after="0" w:line="240" w:lineRule="auto"/>
        <w:ind w:firstLine="708"/>
        <w:jc w:val="both"/>
        <w:rPr>
          <w:rFonts w:ascii="Times New Roman" w:hAnsi="Times New Roman"/>
          <w:sz w:val="28"/>
          <w:szCs w:val="28"/>
          <w:lang w:eastAsia="en-US"/>
        </w:rPr>
      </w:pPr>
      <w:r w:rsidRPr="00924D49">
        <w:rPr>
          <w:rFonts w:ascii="Times New Roman"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CD2460" w:rsidRPr="007A2ADA" w:rsidRDefault="00CD2460" w:rsidP="00202FC0">
      <w:pPr>
        <w:spacing w:after="0" w:line="240" w:lineRule="auto"/>
        <w:ind w:firstLine="708"/>
        <w:jc w:val="both"/>
        <w:rPr>
          <w:rFonts w:ascii="Times New Roman" w:hAnsi="Times New Roman"/>
          <w:i/>
          <w:strike/>
          <w:sz w:val="28"/>
          <w:szCs w:val="28"/>
          <w:lang w:eastAsia="en-US"/>
        </w:rPr>
      </w:pPr>
    </w:p>
    <w:p w:rsidR="00CD2460" w:rsidRPr="00924D49" w:rsidRDefault="00CD2460" w:rsidP="00202FC0">
      <w:pPr>
        <w:spacing w:after="0" w:line="240" w:lineRule="auto"/>
        <w:ind w:firstLine="708"/>
        <w:jc w:val="both"/>
        <w:rPr>
          <w:rFonts w:ascii="Times New Roman" w:hAnsi="Times New Roman"/>
          <w:i/>
          <w:sz w:val="28"/>
          <w:szCs w:val="28"/>
          <w:lang w:eastAsia="en-US"/>
        </w:rPr>
      </w:pPr>
    </w:p>
    <w:sectPr w:rsidR="00CD2460" w:rsidRPr="00924D49" w:rsidSect="00C41F6B">
      <w:headerReference w:type="default" r:id="rId13"/>
      <w:footerReference w:type="default" r:id="rId14"/>
      <w:pgSz w:w="11906" w:h="16838"/>
      <w:pgMar w:top="71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6C3" w:rsidRDefault="001736C3" w:rsidP="00970C39">
      <w:pPr>
        <w:spacing w:after="0" w:line="240" w:lineRule="auto"/>
      </w:pPr>
      <w:r>
        <w:separator/>
      </w:r>
    </w:p>
  </w:endnote>
  <w:endnote w:type="continuationSeparator" w:id="1">
    <w:p w:rsidR="001736C3" w:rsidRDefault="001736C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60" w:rsidRDefault="00157FC4">
    <w:pPr>
      <w:pStyle w:val="a5"/>
      <w:jc w:val="right"/>
    </w:pPr>
    <w:fldSimple w:instr="PAGE   \* MERGEFORMAT">
      <w:r w:rsidR="00617F0D">
        <w:rPr>
          <w:noProof/>
        </w:rPr>
        <w:t>3</w:t>
      </w:r>
    </w:fldSimple>
  </w:p>
  <w:p w:rsidR="00CD2460" w:rsidRDefault="00CD24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6C3" w:rsidRDefault="001736C3" w:rsidP="00970C39">
      <w:pPr>
        <w:spacing w:after="0" w:line="240" w:lineRule="auto"/>
      </w:pPr>
      <w:r>
        <w:separator/>
      </w:r>
    </w:p>
  </w:footnote>
  <w:footnote w:type="continuationSeparator" w:id="1">
    <w:p w:rsidR="001736C3" w:rsidRDefault="001736C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60" w:rsidRDefault="00157FC4">
    <w:pPr>
      <w:pStyle w:val="a3"/>
      <w:jc w:val="center"/>
    </w:pPr>
    <w:fldSimple w:instr=" PAGE   \* MERGEFORMAT ">
      <w:r w:rsidR="00617F0D">
        <w:rPr>
          <w:noProof/>
        </w:rPr>
        <w:t>3</w:t>
      </w:r>
    </w:fldSimple>
  </w:p>
  <w:p w:rsidR="00CD2460" w:rsidRDefault="00CD24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2348"/>
    <w:rsid w:val="00033B9C"/>
    <w:rsid w:val="000356A1"/>
    <w:rsid w:val="00040E76"/>
    <w:rsid w:val="000415D9"/>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AE8"/>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57FC4"/>
    <w:rsid w:val="00161D38"/>
    <w:rsid w:val="00166885"/>
    <w:rsid w:val="00167118"/>
    <w:rsid w:val="0016768D"/>
    <w:rsid w:val="00170233"/>
    <w:rsid w:val="0017076C"/>
    <w:rsid w:val="001736C3"/>
    <w:rsid w:val="00173C05"/>
    <w:rsid w:val="00174E6F"/>
    <w:rsid w:val="00175183"/>
    <w:rsid w:val="00175DC1"/>
    <w:rsid w:val="00176763"/>
    <w:rsid w:val="0017705E"/>
    <w:rsid w:val="001807DF"/>
    <w:rsid w:val="00184283"/>
    <w:rsid w:val="0018541E"/>
    <w:rsid w:val="00190D17"/>
    <w:rsid w:val="00192261"/>
    <w:rsid w:val="0019271D"/>
    <w:rsid w:val="001928DE"/>
    <w:rsid w:val="001947FD"/>
    <w:rsid w:val="001976FE"/>
    <w:rsid w:val="001A0ABE"/>
    <w:rsid w:val="001A14DC"/>
    <w:rsid w:val="001A509D"/>
    <w:rsid w:val="001A5491"/>
    <w:rsid w:val="001A556E"/>
    <w:rsid w:val="001A5C40"/>
    <w:rsid w:val="001A66D8"/>
    <w:rsid w:val="001A6D3A"/>
    <w:rsid w:val="001A7812"/>
    <w:rsid w:val="001A7BF2"/>
    <w:rsid w:val="001B30BB"/>
    <w:rsid w:val="001B44F8"/>
    <w:rsid w:val="001B5D40"/>
    <w:rsid w:val="001C130C"/>
    <w:rsid w:val="001C4461"/>
    <w:rsid w:val="001C44B1"/>
    <w:rsid w:val="001C76E1"/>
    <w:rsid w:val="001D09BF"/>
    <w:rsid w:val="001D48B5"/>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0C98"/>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38B3"/>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625"/>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0D96"/>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4E50"/>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C7"/>
    <w:rsid w:val="003C6AF4"/>
    <w:rsid w:val="003C762A"/>
    <w:rsid w:val="003D03B8"/>
    <w:rsid w:val="003D38EE"/>
    <w:rsid w:val="003D41C6"/>
    <w:rsid w:val="003D60A1"/>
    <w:rsid w:val="003D6603"/>
    <w:rsid w:val="003D6FFA"/>
    <w:rsid w:val="003E083D"/>
    <w:rsid w:val="003E1252"/>
    <w:rsid w:val="003E189B"/>
    <w:rsid w:val="003E2B8B"/>
    <w:rsid w:val="003E4529"/>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B6C"/>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1FCB"/>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0F1B"/>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7F0D"/>
    <w:rsid w:val="00620630"/>
    <w:rsid w:val="006210A1"/>
    <w:rsid w:val="00624ED6"/>
    <w:rsid w:val="006255E1"/>
    <w:rsid w:val="00625940"/>
    <w:rsid w:val="00625CEA"/>
    <w:rsid w:val="00627234"/>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0BE"/>
    <w:rsid w:val="00776804"/>
    <w:rsid w:val="0079025C"/>
    <w:rsid w:val="007902D0"/>
    <w:rsid w:val="00791F4C"/>
    <w:rsid w:val="00793647"/>
    <w:rsid w:val="007943DE"/>
    <w:rsid w:val="00794FDA"/>
    <w:rsid w:val="007965CA"/>
    <w:rsid w:val="00796DD3"/>
    <w:rsid w:val="007A2ADA"/>
    <w:rsid w:val="007A3C31"/>
    <w:rsid w:val="007A45C4"/>
    <w:rsid w:val="007A5694"/>
    <w:rsid w:val="007A5CEC"/>
    <w:rsid w:val="007A762F"/>
    <w:rsid w:val="007A7D67"/>
    <w:rsid w:val="007B44E7"/>
    <w:rsid w:val="007B7A88"/>
    <w:rsid w:val="007C26F4"/>
    <w:rsid w:val="007C4AA5"/>
    <w:rsid w:val="007C66D0"/>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3F5B"/>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1F90"/>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0094"/>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07C"/>
    <w:rsid w:val="00932C9F"/>
    <w:rsid w:val="00933E93"/>
    <w:rsid w:val="00934631"/>
    <w:rsid w:val="0093620B"/>
    <w:rsid w:val="0094207B"/>
    <w:rsid w:val="00943F20"/>
    <w:rsid w:val="009445F9"/>
    <w:rsid w:val="00946307"/>
    <w:rsid w:val="00947B8E"/>
    <w:rsid w:val="0095018B"/>
    <w:rsid w:val="009512EF"/>
    <w:rsid w:val="00952FD6"/>
    <w:rsid w:val="009537F2"/>
    <w:rsid w:val="00954700"/>
    <w:rsid w:val="00954E3B"/>
    <w:rsid w:val="009551AF"/>
    <w:rsid w:val="00956CCF"/>
    <w:rsid w:val="0096026B"/>
    <w:rsid w:val="00960F4E"/>
    <w:rsid w:val="0096223C"/>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BB5"/>
    <w:rsid w:val="00980E00"/>
    <w:rsid w:val="00981981"/>
    <w:rsid w:val="00982F57"/>
    <w:rsid w:val="00983832"/>
    <w:rsid w:val="00984076"/>
    <w:rsid w:val="00985A40"/>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1D21"/>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07EEC"/>
    <w:rsid w:val="00A118E7"/>
    <w:rsid w:val="00A14975"/>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494E"/>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458E"/>
    <w:rsid w:val="00A85063"/>
    <w:rsid w:val="00A8686F"/>
    <w:rsid w:val="00A9510B"/>
    <w:rsid w:val="00A95B82"/>
    <w:rsid w:val="00A968A1"/>
    <w:rsid w:val="00AA10C7"/>
    <w:rsid w:val="00AA2C8B"/>
    <w:rsid w:val="00AA3872"/>
    <w:rsid w:val="00AA638D"/>
    <w:rsid w:val="00AA697B"/>
    <w:rsid w:val="00AB1721"/>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6EC7"/>
    <w:rsid w:val="00B17C96"/>
    <w:rsid w:val="00B20755"/>
    <w:rsid w:val="00B227F4"/>
    <w:rsid w:val="00B26D1F"/>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36D8"/>
    <w:rsid w:val="00B94C93"/>
    <w:rsid w:val="00B94FCD"/>
    <w:rsid w:val="00B95226"/>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02F"/>
    <w:rsid w:val="00BC025B"/>
    <w:rsid w:val="00BC372D"/>
    <w:rsid w:val="00BC4158"/>
    <w:rsid w:val="00BC48B3"/>
    <w:rsid w:val="00BC58A3"/>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1F6B"/>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AAF"/>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651"/>
    <w:rsid w:val="00CD2460"/>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12BE"/>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57FE"/>
    <w:rsid w:val="00D90667"/>
    <w:rsid w:val="00D906A4"/>
    <w:rsid w:val="00D9140D"/>
    <w:rsid w:val="00D91F8F"/>
    <w:rsid w:val="00D978D8"/>
    <w:rsid w:val="00DA0729"/>
    <w:rsid w:val="00DA0867"/>
    <w:rsid w:val="00DA0A42"/>
    <w:rsid w:val="00DA0BA7"/>
    <w:rsid w:val="00DA23AB"/>
    <w:rsid w:val="00DA2C76"/>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0EF8"/>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003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2C8B"/>
    <w:rsid w:val="00EB72FF"/>
    <w:rsid w:val="00EC0989"/>
    <w:rsid w:val="00EC0E02"/>
    <w:rsid w:val="00EC1D14"/>
    <w:rsid w:val="00EC251F"/>
    <w:rsid w:val="00EC2AA8"/>
    <w:rsid w:val="00EC3C25"/>
    <w:rsid w:val="00EC73CB"/>
    <w:rsid w:val="00ED0093"/>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14521"/>
    <w:rsid w:val="00F14BB2"/>
    <w:rsid w:val="00F228B0"/>
    <w:rsid w:val="00F300F5"/>
    <w:rsid w:val="00F314D9"/>
    <w:rsid w:val="00F31D45"/>
    <w:rsid w:val="00F339DE"/>
    <w:rsid w:val="00F36627"/>
    <w:rsid w:val="00F367CA"/>
    <w:rsid w:val="00F37DAA"/>
    <w:rsid w:val="00F37DDC"/>
    <w:rsid w:val="00F46C42"/>
    <w:rsid w:val="00F46E93"/>
    <w:rsid w:val="00F47DD1"/>
    <w:rsid w:val="00F51F6B"/>
    <w:rsid w:val="00F547F2"/>
    <w:rsid w:val="00F57B14"/>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59C1"/>
    <w:rsid w:val="00FA7A5A"/>
    <w:rsid w:val="00FB289B"/>
    <w:rsid w:val="00FC063C"/>
    <w:rsid w:val="00FC37AA"/>
    <w:rsid w:val="00FC3F53"/>
    <w:rsid w:val="00FC4AA4"/>
    <w:rsid w:val="00FC5298"/>
    <w:rsid w:val="00FC6AF9"/>
    <w:rsid w:val="00FD0329"/>
    <w:rsid w:val="00FD3070"/>
    <w:rsid w:val="00FD4A2B"/>
    <w:rsid w:val="00FD5096"/>
    <w:rsid w:val="00FD53CC"/>
    <w:rsid w:val="00FD7225"/>
    <w:rsid w:val="00FD7F3A"/>
    <w:rsid w:val="00FE48D4"/>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7308675">
      <w:marLeft w:val="0"/>
      <w:marRight w:val="0"/>
      <w:marTop w:val="0"/>
      <w:marBottom w:val="0"/>
      <w:divBdr>
        <w:top w:val="none" w:sz="0" w:space="0" w:color="auto"/>
        <w:left w:val="none" w:sz="0" w:space="0" w:color="auto"/>
        <w:bottom w:val="none" w:sz="0" w:space="0" w:color="auto"/>
        <w:right w:val="none" w:sz="0" w:space="0" w:color="auto"/>
      </w:divBdr>
    </w:div>
    <w:div w:id="157308676">
      <w:marLeft w:val="0"/>
      <w:marRight w:val="0"/>
      <w:marTop w:val="0"/>
      <w:marBottom w:val="0"/>
      <w:divBdr>
        <w:top w:val="none" w:sz="0" w:space="0" w:color="auto"/>
        <w:left w:val="none" w:sz="0" w:space="0" w:color="auto"/>
        <w:bottom w:val="none" w:sz="0" w:space="0" w:color="auto"/>
        <w:right w:val="none" w:sz="0" w:space="0" w:color="auto"/>
      </w:divBdr>
    </w:div>
    <w:div w:id="157308677">
      <w:marLeft w:val="0"/>
      <w:marRight w:val="0"/>
      <w:marTop w:val="0"/>
      <w:marBottom w:val="0"/>
      <w:divBdr>
        <w:top w:val="none" w:sz="0" w:space="0" w:color="auto"/>
        <w:left w:val="none" w:sz="0" w:space="0" w:color="auto"/>
        <w:bottom w:val="none" w:sz="0" w:space="0" w:color="auto"/>
        <w:right w:val="none" w:sz="0" w:space="0" w:color="auto"/>
      </w:divBdr>
    </w:div>
    <w:div w:id="157308678">
      <w:marLeft w:val="0"/>
      <w:marRight w:val="0"/>
      <w:marTop w:val="0"/>
      <w:marBottom w:val="0"/>
      <w:divBdr>
        <w:top w:val="none" w:sz="0" w:space="0" w:color="auto"/>
        <w:left w:val="none" w:sz="0" w:space="0" w:color="auto"/>
        <w:bottom w:val="none" w:sz="0" w:space="0" w:color="auto"/>
        <w:right w:val="none" w:sz="0" w:space="0" w:color="auto"/>
      </w:divBdr>
    </w:div>
    <w:div w:id="157308679">
      <w:marLeft w:val="0"/>
      <w:marRight w:val="0"/>
      <w:marTop w:val="0"/>
      <w:marBottom w:val="0"/>
      <w:divBdr>
        <w:top w:val="none" w:sz="0" w:space="0" w:color="auto"/>
        <w:left w:val="none" w:sz="0" w:space="0" w:color="auto"/>
        <w:bottom w:val="none" w:sz="0" w:space="0" w:color="auto"/>
        <w:right w:val="none" w:sz="0" w:space="0" w:color="auto"/>
      </w:divBdr>
    </w:div>
    <w:div w:id="157308680">
      <w:marLeft w:val="0"/>
      <w:marRight w:val="0"/>
      <w:marTop w:val="0"/>
      <w:marBottom w:val="0"/>
      <w:divBdr>
        <w:top w:val="none" w:sz="0" w:space="0" w:color="auto"/>
        <w:left w:val="none" w:sz="0" w:space="0" w:color="auto"/>
        <w:bottom w:val="none" w:sz="0" w:space="0" w:color="auto"/>
        <w:right w:val="none" w:sz="0" w:space="0" w:color="auto"/>
      </w:divBdr>
    </w:div>
    <w:div w:id="157308681">
      <w:marLeft w:val="0"/>
      <w:marRight w:val="0"/>
      <w:marTop w:val="0"/>
      <w:marBottom w:val="0"/>
      <w:divBdr>
        <w:top w:val="none" w:sz="0" w:space="0" w:color="auto"/>
        <w:left w:val="none" w:sz="0" w:space="0" w:color="auto"/>
        <w:bottom w:val="none" w:sz="0" w:space="0" w:color="auto"/>
        <w:right w:val="none" w:sz="0" w:space="0" w:color="auto"/>
      </w:divBdr>
    </w:div>
    <w:div w:id="157308682">
      <w:marLeft w:val="0"/>
      <w:marRight w:val="0"/>
      <w:marTop w:val="0"/>
      <w:marBottom w:val="0"/>
      <w:divBdr>
        <w:top w:val="none" w:sz="0" w:space="0" w:color="auto"/>
        <w:left w:val="none" w:sz="0" w:space="0" w:color="auto"/>
        <w:bottom w:val="none" w:sz="0" w:space="0" w:color="auto"/>
        <w:right w:val="none" w:sz="0" w:space="0" w:color="auto"/>
      </w:divBdr>
    </w:div>
    <w:div w:id="157308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31626</Words>
  <Characters>180272</Characters>
  <Application>Microsoft Office Word</Application>
  <DocSecurity>0</DocSecurity>
  <Lines>1502</Lines>
  <Paragraphs>422</Paragraphs>
  <ScaleCrop>false</ScaleCrop>
  <Company/>
  <LinksUpToDate>false</LinksUpToDate>
  <CharactersWithSpaces>211476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2017-06-26T20:05:00Z</cp:lastPrinted>
  <dcterms:created xsi:type="dcterms:W3CDTF">2017-01-31T08:16:00Z</dcterms:created>
  <dcterms:modified xsi:type="dcterms:W3CDTF">2017-08-15T08:30:00Z</dcterms:modified>
</cp:coreProperties>
</file>