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40" w:rsidRDefault="00B05840">
      <w:pPr>
        <w:tabs>
          <w:tab w:val="left" w:pos="6620"/>
        </w:tabs>
        <w:jc w:val="right"/>
        <w:rPr>
          <w:sz w:val="24"/>
          <w:szCs w:val="24"/>
        </w:rPr>
      </w:pPr>
    </w:p>
    <w:p w:rsidR="00B85976" w:rsidRDefault="00B85976">
      <w:pPr>
        <w:tabs>
          <w:tab w:val="left" w:pos="6620"/>
        </w:tabs>
        <w:jc w:val="right"/>
        <w:rPr>
          <w:sz w:val="24"/>
          <w:szCs w:val="24"/>
        </w:rPr>
      </w:pPr>
    </w:p>
    <w:p w:rsidR="0084042B" w:rsidRDefault="0084042B">
      <w:pPr>
        <w:jc w:val="center"/>
        <w:rPr>
          <w:b/>
          <w:bCs/>
          <w:sz w:val="28"/>
        </w:rPr>
      </w:pPr>
    </w:p>
    <w:p w:rsidR="00EA7C2D" w:rsidRDefault="00EA7C2D">
      <w:pPr>
        <w:jc w:val="center"/>
        <w:rPr>
          <w:bCs/>
          <w:sz w:val="24"/>
          <w:szCs w:val="24"/>
        </w:rPr>
      </w:pPr>
    </w:p>
    <w:p w:rsidR="00EA7C2D" w:rsidRDefault="00EA7C2D">
      <w:pPr>
        <w:jc w:val="center"/>
        <w:rPr>
          <w:bCs/>
          <w:sz w:val="24"/>
          <w:szCs w:val="24"/>
        </w:rPr>
      </w:pPr>
    </w:p>
    <w:p w:rsidR="00154942" w:rsidRDefault="00091A94" w:rsidP="00154942">
      <w:pPr>
        <w:jc w:val="center"/>
      </w:pPr>
      <w:r>
        <w:rPr>
          <w:noProof/>
        </w:rPr>
        <w:drawing>
          <wp:inline distT="0" distB="0" distL="0" distR="0">
            <wp:extent cx="765810" cy="744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5810" cy="744220"/>
                    </a:xfrm>
                    <a:prstGeom prst="rect">
                      <a:avLst/>
                    </a:prstGeom>
                    <a:solidFill>
                      <a:srgbClr val="FFFFFF"/>
                    </a:solidFill>
                    <a:ln w="9525">
                      <a:noFill/>
                      <a:miter lim="800000"/>
                      <a:headEnd/>
                      <a:tailEnd/>
                    </a:ln>
                  </pic:spPr>
                </pic:pic>
              </a:graphicData>
            </a:graphic>
          </wp:inline>
        </w:drawing>
      </w:r>
    </w:p>
    <w:p w:rsidR="00154942" w:rsidRDefault="00154942" w:rsidP="00154942">
      <w:pPr>
        <w:jc w:val="center"/>
        <w:rPr>
          <w:sz w:val="28"/>
          <w:szCs w:val="28"/>
        </w:rPr>
      </w:pPr>
      <w:r>
        <w:rPr>
          <w:sz w:val="28"/>
          <w:szCs w:val="28"/>
        </w:rPr>
        <w:t>РОССИЙСКАЯ ФЕДЕРАЦИЯ</w:t>
      </w:r>
    </w:p>
    <w:p w:rsidR="00154942" w:rsidRDefault="00154942" w:rsidP="00154942">
      <w:pPr>
        <w:jc w:val="center"/>
        <w:rPr>
          <w:sz w:val="28"/>
          <w:szCs w:val="28"/>
        </w:rPr>
      </w:pPr>
      <w:r>
        <w:rPr>
          <w:sz w:val="28"/>
          <w:szCs w:val="28"/>
        </w:rPr>
        <w:t>РОСТОВСКАЯ ОБЛАСТЬ</w:t>
      </w:r>
    </w:p>
    <w:p w:rsidR="00154942" w:rsidRDefault="00154942" w:rsidP="00154942">
      <w:pPr>
        <w:jc w:val="center"/>
        <w:rPr>
          <w:sz w:val="28"/>
          <w:szCs w:val="28"/>
        </w:rPr>
      </w:pPr>
      <w:r>
        <w:rPr>
          <w:sz w:val="28"/>
          <w:szCs w:val="28"/>
        </w:rPr>
        <w:t xml:space="preserve">АДМИНИСТРАЦИЯ </w:t>
      </w:r>
    </w:p>
    <w:p w:rsidR="00154942" w:rsidRPr="00147BF6" w:rsidRDefault="00154942" w:rsidP="00154942">
      <w:pPr>
        <w:pStyle w:val="1"/>
        <w:rPr>
          <w:rFonts w:ascii="Times New Roman" w:hAnsi="Times New Roman"/>
          <w:b w:val="0"/>
          <w:bCs/>
          <w:szCs w:val="28"/>
        </w:rPr>
      </w:pPr>
      <w:r w:rsidRPr="00147BF6">
        <w:rPr>
          <w:rFonts w:ascii="Times New Roman" w:hAnsi="Times New Roman"/>
          <w:b w:val="0"/>
          <w:szCs w:val="28"/>
        </w:rPr>
        <w:t>ГЛУБОЧАНСКОГО СЕЛЬСКОГО ПОСЕЛЕНИЯ</w:t>
      </w:r>
    </w:p>
    <w:p w:rsidR="00E32E27" w:rsidRDefault="00E32E27" w:rsidP="00E32E27">
      <w:pPr>
        <w:tabs>
          <w:tab w:val="left" w:pos="2564"/>
        </w:tabs>
        <w:jc w:val="center"/>
        <w:rPr>
          <w:sz w:val="28"/>
          <w:szCs w:val="28"/>
        </w:rPr>
      </w:pPr>
    </w:p>
    <w:p w:rsidR="00154942" w:rsidRDefault="00154942" w:rsidP="00154942">
      <w:pPr>
        <w:ind w:left="540" w:firstLine="540"/>
        <w:jc w:val="center"/>
        <w:rPr>
          <w:sz w:val="28"/>
          <w:szCs w:val="28"/>
        </w:rPr>
      </w:pPr>
      <w:r>
        <w:rPr>
          <w:sz w:val="28"/>
          <w:szCs w:val="28"/>
        </w:rPr>
        <w:t xml:space="preserve">ПОСТАНОВЛЕНИЕ    </w:t>
      </w:r>
    </w:p>
    <w:p w:rsidR="00B05840" w:rsidRDefault="00154942" w:rsidP="00154942">
      <w:r>
        <w:rPr>
          <w:sz w:val="28"/>
          <w:szCs w:val="28"/>
        </w:rPr>
        <w:t xml:space="preserve">от </w:t>
      </w:r>
      <w:r w:rsidR="00F053DA">
        <w:rPr>
          <w:sz w:val="28"/>
          <w:szCs w:val="28"/>
        </w:rPr>
        <w:t>1</w:t>
      </w:r>
      <w:r w:rsidR="0069746D">
        <w:rPr>
          <w:sz w:val="28"/>
          <w:szCs w:val="28"/>
        </w:rPr>
        <w:t>8</w:t>
      </w:r>
      <w:r>
        <w:rPr>
          <w:sz w:val="28"/>
          <w:szCs w:val="28"/>
        </w:rPr>
        <w:t>.03.20</w:t>
      </w:r>
      <w:r w:rsidR="005778C0">
        <w:rPr>
          <w:sz w:val="28"/>
          <w:szCs w:val="28"/>
        </w:rPr>
        <w:t>20</w:t>
      </w:r>
      <w:r>
        <w:rPr>
          <w:sz w:val="28"/>
          <w:szCs w:val="28"/>
        </w:rPr>
        <w:t xml:space="preserve">                                     №  </w:t>
      </w:r>
      <w:r w:rsidR="005778C0">
        <w:rPr>
          <w:sz w:val="28"/>
          <w:szCs w:val="28"/>
        </w:rPr>
        <w:t>37</w:t>
      </w:r>
      <w:r w:rsidR="00047C22">
        <w:rPr>
          <w:sz w:val="28"/>
          <w:szCs w:val="28"/>
        </w:rPr>
        <w:tab/>
      </w:r>
      <w:r w:rsidR="00047C22">
        <w:rPr>
          <w:sz w:val="28"/>
          <w:szCs w:val="28"/>
        </w:rPr>
        <w:tab/>
      </w:r>
      <w:r w:rsidR="00047C22">
        <w:rPr>
          <w:sz w:val="28"/>
          <w:szCs w:val="28"/>
        </w:rPr>
        <w:tab/>
      </w:r>
      <w:r w:rsidR="00047C22">
        <w:rPr>
          <w:sz w:val="28"/>
          <w:szCs w:val="28"/>
        </w:rPr>
        <w:tab/>
      </w:r>
      <w:r>
        <w:rPr>
          <w:sz w:val="28"/>
          <w:szCs w:val="28"/>
        </w:rPr>
        <w:t>х.Плотников</w:t>
      </w:r>
    </w:p>
    <w:p w:rsidR="00B05840" w:rsidRDefault="00B05840"/>
    <w:p w:rsidR="004F1A8D" w:rsidRDefault="004F1A8D" w:rsidP="004F1A8D">
      <w:pPr>
        <w:spacing w:line="320" w:lineRule="exact"/>
        <w:jc w:val="center"/>
        <w:rPr>
          <w:sz w:val="28"/>
          <w:szCs w:val="28"/>
        </w:rPr>
      </w:pPr>
      <w:r>
        <w:rPr>
          <w:sz w:val="28"/>
          <w:szCs w:val="28"/>
        </w:rPr>
        <w:t xml:space="preserve">Об утверждении отчета  </w:t>
      </w:r>
      <w:r w:rsidR="00F053DA">
        <w:rPr>
          <w:sz w:val="28"/>
          <w:szCs w:val="28"/>
        </w:rPr>
        <w:t xml:space="preserve">о </w:t>
      </w:r>
      <w:r>
        <w:rPr>
          <w:sz w:val="28"/>
          <w:szCs w:val="28"/>
        </w:rPr>
        <w:t xml:space="preserve">реализации </w:t>
      </w:r>
    </w:p>
    <w:p w:rsidR="004F1A8D" w:rsidRDefault="004F1A8D" w:rsidP="004F1A8D">
      <w:pPr>
        <w:spacing w:line="320" w:lineRule="exact"/>
        <w:jc w:val="center"/>
        <w:rPr>
          <w:sz w:val="28"/>
          <w:szCs w:val="28"/>
        </w:rPr>
      </w:pPr>
      <w:r>
        <w:rPr>
          <w:sz w:val="28"/>
          <w:szCs w:val="28"/>
        </w:rPr>
        <w:t xml:space="preserve">муниципальной программы </w:t>
      </w:r>
      <w:r w:rsidR="00154942">
        <w:rPr>
          <w:sz w:val="28"/>
          <w:szCs w:val="28"/>
        </w:rPr>
        <w:t>Глубочанского</w:t>
      </w:r>
      <w:r>
        <w:rPr>
          <w:sz w:val="28"/>
          <w:szCs w:val="28"/>
        </w:rPr>
        <w:t xml:space="preserve"> сельского поселения  «</w:t>
      </w:r>
      <w:r w:rsidR="005778C0" w:rsidRPr="001A24B2">
        <w:rPr>
          <w:spacing w:val="-4"/>
          <w:sz w:val="28"/>
          <w:szCs w:val="28"/>
        </w:rPr>
        <w:t xml:space="preserve">Обеспечение общественного порядка и </w:t>
      </w:r>
      <w:r w:rsidR="005778C0">
        <w:rPr>
          <w:spacing w:val="-4"/>
          <w:sz w:val="28"/>
          <w:szCs w:val="28"/>
        </w:rPr>
        <w:t>профилактика правонарушений</w:t>
      </w:r>
      <w:r>
        <w:rPr>
          <w:sz w:val="28"/>
          <w:szCs w:val="28"/>
        </w:rPr>
        <w:t xml:space="preserve">» </w:t>
      </w:r>
      <w:r>
        <w:rPr>
          <w:sz w:val="28"/>
        </w:rPr>
        <w:t>за 201</w:t>
      </w:r>
      <w:r w:rsidR="005778C0">
        <w:rPr>
          <w:sz w:val="28"/>
        </w:rPr>
        <w:t>9</w:t>
      </w:r>
      <w:r>
        <w:rPr>
          <w:sz w:val="28"/>
        </w:rPr>
        <w:t xml:space="preserve"> год</w:t>
      </w:r>
    </w:p>
    <w:p w:rsidR="004F1A8D" w:rsidRDefault="004F1A8D" w:rsidP="004F1A8D">
      <w:pPr>
        <w:spacing w:line="247" w:lineRule="auto"/>
        <w:ind w:right="567" w:firstLine="720"/>
        <w:jc w:val="both"/>
        <w:rPr>
          <w:sz w:val="28"/>
          <w:szCs w:val="28"/>
        </w:rPr>
      </w:pPr>
    </w:p>
    <w:p w:rsidR="004F1A8D" w:rsidRDefault="004F1A8D" w:rsidP="004F1A8D">
      <w:pPr>
        <w:spacing w:line="247" w:lineRule="auto"/>
        <w:ind w:right="567" w:firstLine="720"/>
        <w:jc w:val="both"/>
        <w:rPr>
          <w:sz w:val="28"/>
          <w:szCs w:val="28"/>
        </w:rPr>
      </w:pPr>
    </w:p>
    <w:p w:rsidR="004F1A8D" w:rsidRDefault="0069746D" w:rsidP="00154942">
      <w:pPr>
        <w:pStyle w:val="ConsPlusTitle"/>
        <w:widowControl/>
        <w:tabs>
          <w:tab w:val="left" w:pos="540"/>
        </w:tabs>
        <w:ind w:left="540" w:firstLine="360"/>
        <w:jc w:val="both"/>
        <w:rPr>
          <w:bCs w:val="0"/>
          <w:szCs w:val="24"/>
        </w:rPr>
      </w:pPr>
      <w:r w:rsidRPr="00B40C95">
        <w:rPr>
          <w:rStyle w:val="a4"/>
          <w:b w:val="0"/>
          <w:bCs w:val="0"/>
        </w:rPr>
        <w:t>В</w:t>
      </w:r>
      <w:r w:rsidRPr="00B40C95">
        <w:rPr>
          <w:b w:val="0"/>
        </w:rPr>
        <w:t xml:space="preserve"> соответствии с </w:t>
      </w:r>
      <w:hyperlink r:id="rId9" w:history="1">
        <w:r w:rsidRPr="00B40C95">
          <w:rPr>
            <w:b w:val="0"/>
            <w:color w:val="000000"/>
          </w:rPr>
          <w:t>постановлением</w:t>
        </w:r>
      </w:hyperlink>
      <w:r w:rsidRPr="00B40C95">
        <w:rPr>
          <w:b w:val="0"/>
        </w:rPr>
        <w:t xml:space="preserve"> Администрации Глубочанского сельского поселения </w:t>
      </w:r>
      <w:r w:rsidRPr="00AF4D91">
        <w:rPr>
          <w:b w:val="0"/>
          <w:bCs w:val="0"/>
          <w:kern w:val="2"/>
        </w:rPr>
        <w:t>от 01.11.2018 № 84 «Об утверждении Порядка разработки, реализации и оценки эффективности муниципальных программ Глубочанского сельского поселения»</w:t>
      </w:r>
      <w:r w:rsidR="00154942" w:rsidRPr="00154942">
        <w:rPr>
          <w:b w:val="0"/>
        </w:rPr>
        <w:t>, администрация Глубочанского сельского поселения</w:t>
      </w:r>
      <w:r w:rsidR="005778C0">
        <w:rPr>
          <w:b w:val="0"/>
        </w:rPr>
        <w:t xml:space="preserve"> </w:t>
      </w:r>
      <w:r w:rsidR="004F1A8D" w:rsidRPr="007648EF">
        <w:rPr>
          <w:bCs w:val="0"/>
        </w:rPr>
        <w:t>постановляет</w:t>
      </w:r>
      <w:r w:rsidR="004F1A8D">
        <w:rPr>
          <w:bCs w:val="0"/>
          <w:szCs w:val="24"/>
        </w:rPr>
        <w:t>:</w:t>
      </w:r>
    </w:p>
    <w:p w:rsidR="00B05840" w:rsidRDefault="00B05840">
      <w:pPr>
        <w:pStyle w:val="ConsPlusTitle"/>
        <w:widowControl/>
        <w:jc w:val="center"/>
        <w:rPr>
          <w:b w:val="0"/>
          <w:bCs w:val="0"/>
        </w:rPr>
      </w:pPr>
    </w:p>
    <w:p w:rsidR="00F56F03" w:rsidRDefault="00B05840" w:rsidP="00F56F03">
      <w:pPr>
        <w:widowControl w:val="0"/>
        <w:autoSpaceDE w:val="0"/>
        <w:autoSpaceDN w:val="0"/>
        <w:adjustRightInd w:val="0"/>
        <w:ind w:firstLine="709"/>
        <w:jc w:val="both"/>
        <w:rPr>
          <w:sz w:val="28"/>
          <w:szCs w:val="28"/>
        </w:rPr>
      </w:pPr>
      <w:r>
        <w:rPr>
          <w:sz w:val="28"/>
          <w:szCs w:val="28"/>
        </w:rPr>
        <w:t xml:space="preserve">1. </w:t>
      </w:r>
      <w:r w:rsidR="00F56F03" w:rsidRPr="00F37FDE">
        <w:rPr>
          <w:sz w:val="28"/>
          <w:szCs w:val="28"/>
        </w:rPr>
        <w:t xml:space="preserve">Утвердить отчет </w:t>
      </w:r>
      <w:r w:rsidR="00F56F03">
        <w:rPr>
          <w:sz w:val="28"/>
          <w:szCs w:val="28"/>
        </w:rPr>
        <w:t xml:space="preserve">о реализации </w:t>
      </w:r>
      <w:r w:rsidR="00F56F03" w:rsidRPr="00C4661B">
        <w:rPr>
          <w:sz w:val="28"/>
          <w:szCs w:val="28"/>
        </w:rPr>
        <w:t xml:space="preserve">муниципальной </w:t>
      </w:r>
      <w:r w:rsidR="00F56F03">
        <w:rPr>
          <w:sz w:val="28"/>
          <w:szCs w:val="28"/>
        </w:rPr>
        <w:t>п</w:t>
      </w:r>
      <w:r w:rsidR="00F56F03" w:rsidRPr="00C4661B">
        <w:rPr>
          <w:sz w:val="28"/>
          <w:szCs w:val="28"/>
        </w:rPr>
        <w:t>рограммы</w:t>
      </w:r>
      <w:r w:rsidR="00F56F03">
        <w:rPr>
          <w:sz w:val="28"/>
          <w:szCs w:val="28"/>
        </w:rPr>
        <w:t xml:space="preserve"> </w:t>
      </w:r>
      <w:r w:rsidR="00F56F03" w:rsidRPr="00121335">
        <w:rPr>
          <w:sz w:val="28"/>
          <w:szCs w:val="28"/>
        </w:rPr>
        <w:t xml:space="preserve">Глубочанского </w:t>
      </w:r>
      <w:r w:rsidR="00F56F03">
        <w:rPr>
          <w:sz w:val="28"/>
          <w:szCs w:val="28"/>
        </w:rPr>
        <w:t xml:space="preserve">сельского поселения </w:t>
      </w:r>
      <w:r w:rsidR="00F56F03" w:rsidRPr="00A404B3">
        <w:rPr>
          <w:sz w:val="28"/>
          <w:szCs w:val="28"/>
        </w:rPr>
        <w:t>«</w:t>
      </w:r>
      <w:r w:rsidR="00F56F03" w:rsidRPr="001A24B2">
        <w:rPr>
          <w:spacing w:val="-4"/>
          <w:sz w:val="28"/>
          <w:szCs w:val="28"/>
        </w:rPr>
        <w:t xml:space="preserve">Обеспечение общественного порядка и </w:t>
      </w:r>
      <w:r w:rsidR="00F56F03">
        <w:rPr>
          <w:spacing w:val="-4"/>
          <w:sz w:val="28"/>
          <w:szCs w:val="28"/>
        </w:rPr>
        <w:t>профилактика правонарушений</w:t>
      </w:r>
      <w:r w:rsidR="00F56F03" w:rsidRPr="00A404B3">
        <w:rPr>
          <w:sz w:val="28"/>
          <w:szCs w:val="28"/>
        </w:rPr>
        <w:t>»</w:t>
      </w:r>
      <w:r w:rsidR="00F56F03" w:rsidRPr="000D1D92">
        <w:rPr>
          <w:sz w:val="28"/>
          <w:szCs w:val="28"/>
        </w:rPr>
        <w:t xml:space="preserve"> </w:t>
      </w:r>
      <w:r w:rsidR="00F56F03" w:rsidRPr="00735877">
        <w:rPr>
          <w:sz w:val="28"/>
          <w:szCs w:val="28"/>
        </w:rPr>
        <w:t>за 201</w:t>
      </w:r>
      <w:r w:rsidR="00F56F03">
        <w:rPr>
          <w:sz w:val="28"/>
          <w:szCs w:val="28"/>
        </w:rPr>
        <w:t>9</w:t>
      </w:r>
      <w:r w:rsidR="00F56F03" w:rsidRPr="00735877">
        <w:rPr>
          <w:sz w:val="28"/>
          <w:szCs w:val="28"/>
        </w:rPr>
        <w:t xml:space="preserve"> год,</w:t>
      </w:r>
      <w:r w:rsidR="00F56F03">
        <w:rPr>
          <w:sz w:val="28"/>
          <w:szCs w:val="28"/>
        </w:rPr>
        <w:t xml:space="preserve"> </w:t>
      </w:r>
      <w:r>
        <w:rPr>
          <w:sz w:val="28"/>
          <w:szCs w:val="28"/>
        </w:rPr>
        <w:t xml:space="preserve">согласно приложению </w:t>
      </w:r>
      <w:r w:rsidR="00ED46C7">
        <w:rPr>
          <w:sz w:val="28"/>
          <w:szCs w:val="28"/>
        </w:rPr>
        <w:t>1</w:t>
      </w:r>
      <w:r>
        <w:rPr>
          <w:sz w:val="28"/>
          <w:szCs w:val="28"/>
        </w:rPr>
        <w:t xml:space="preserve"> к настоящему постановлению.</w:t>
      </w:r>
    </w:p>
    <w:p w:rsidR="00B05840" w:rsidRPr="004F1A8D" w:rsidRDefault="00F56F03" w:rsidP="00F56F03">
      <w:pPr>
        <w:widowControl w:val="0"/>
        <w:autoSpaceDE w:val="0"/>
        <w:autoSpaceDN w:val="0"/>
        <w:adjustRightInd w:val="0"/>
        <w:ind w:firstLine="709"/>
        <w:jc w:val="both"/>
        <w:rPr>
          <w:sz w:val="28"/>
          <w:szCs w:val="28"/>
        </w:rPr>
      </w:pPr>
      <w:r>
        <w:rPr>
          <w:sz w:val="28"/>
          <w:szCs w:val="28"/>
        </w:rPr>
        <w:t>2</w:t>
      </w:r>
      <w:r w:rsidR="00B05840" w:rsidRPr="004F1A8D">
        <w:rPr>
          <w:sz w:val="28"/>
          <w:szCs w:val="28"/>
        </w:rPr>
        <w:t>. Контроль за выполнением постановления оставляю за собой.</w:t>
      </w:r>
    </w:p>
    <w:p w:rsidR="00B05840" w:rsidRDefault="00B05840">
      <w:pPr>
        <w:rPr>
          <w:sz w:val="28"/>
          <w:szCs w:val="28"/>
        </w:rPr>
      </w:pPr>
    </w:p>
    <w:p w:rsidR="00EB1FE0" w:rsidRDefault="00B05840">
      <w:pPr>
        <w:rPr>
          <w:sz w:val="28"/>
          <w:szCs w:val="28"/>
        </w:rPr>
      </w:pPr>
      <w:r>
        <w:rPr>
          <w:sz w:val="28"/>
          <w:szCs w:val="28"/>
        </w:rPr>
        <w:t xml:space="preserve">Глава  </w:t>
      </w:r>
      <w:r w:rsidR="00EB1FE0">
        <w:rPr>
          <w:sz w:val="28"/>
          <w:szCs w:val="28"/>
        </w:rPr>
        <w:t xml:space="preserve">Администрации </w:t>
      </w:r>
    </w:p>
    <w:p w:rsidR="00B05840" w:rsidRDefault="00154942">
      <w:pPr>
        <w:rPr>
          <w:sz w:val="28"/>
        </w:rPr>
      </w:pPr>
      <w:r>
        <w:rPr>
          <w:sz w:val="28"/>
          <w:szCs w:val="28"/>
        </w:rPr>
        <w:t>Глубочанского</w:t>
      </w:r>
      <w:r w:rsidR="00B05840">
        <w:rPr>
          <w:sz w:val="28"/>
          <w:szCs w:val="28"/>
        </w:rPr>
        <w:t xml:space="preserve"> сельского поселения:                                     </w:t>
      </w:r>
      <w:r>
        <w:rPr>
          <w:sz w:val="28"/>
          <w:szCs w:val="28"/>
        </w:rPr>
        <w:t>Э.Ю.Беседин</w:t>
      </w:r>
    </w:p>
    <w:p w:rsidR="00B05840" w:rsidRDefault="00B05840">
      <w:pPr>
        <w:rPr>
          <w:sz w:val="28"/>
          <w:szCs w:val="28"/>
        </w:rPr>
      </w:pPr>
    </w:p>
    <w:p w:rsidR="00B05840" w:rsidRDefault="00B05840">
      <w:pPr>
        <w:rPr>
          <w:sz w:val="28"/>
          <w:szCs w:val="28"/>
        </w:rPr>
      </w:pPr>
    </w:p>
    <w:p w:rsidR="0069746D" w:rsidRDefault="0069746D">
      <w:pPr>
        <w:rPr>
          <w:sz w:val="28"/>
          <w:szCs w:val="28"/>
        </w:rPr>
      </w:pPr>
    </w:p>
    <w:p w:rsidR="0069746D" w:rsidRDefault="0069746D">
      <w:pPr>
        <w:rPr>
          <w:sz w:val="28"/>
          <w:szCs w:val="28"/>
        </w:rPr>
      </w:pPr>
    </w:p>
    <w:p w:rsidR="00971D2B" w:rsidRDefault="00971D2B">
      <w:pPr>
        <w:pStyle w:val="3"/>
      </w:pPr>
    </w:p>
    <w:p w:rsidR="00971D2B" w:rsidRDefault="00971D2B">
      <w:pPr>
        <w:pStyle w:val="3"/>
      </w:pPr>
    </w:p>
    <w:p w:rsidR="00F56F03" w:rsidRDefault="00F56F03">
      <w:pPr>
        <w:pStyle w:val="3"/>
      </w:pPr>
    </w:p>
    <w:p w:rsidR="00F56F03" w:rsidRDefault="00F56F03">
      <w:pPr>
        <w:pStyle w:val="3"/>
      </w:pPr>
    </w:p>
    <w:p w:rsidR="00B05840" w:rsidRDefault="00B05840">
      <w:pPr>
        <w:pStyle w:val="3"/>
      </w:pPr>
      <w:r>
        <w:t xml:space="preserve">Приложение № </w:t>
      </w:r>
      <w:r w:rsidR="004F1A8D">
        <w:t>1</w:t>
      </w:r>
    </w:p>
    <w:p w:rsidR="00B05840" w:rsidRDefault="00B05840">
      <w:pPr>
        <w:ind w:left="125"/>
        <w:jc w:val="right"/>
        <w:rPr>
          <w:sz w:val="28"/>
          <w:szCs w:val="28"/>
        </w:rPr>
      </w:pPr>
      <w:r>
        <w:rPr>
          <w:sz w:val="28"/>
          <w:szCs w:val="28"/>
        </w:rPr>
        <w:t xml:space="preserve">                                                                                                      к постановлению Администрации </w:t>
      </w:r>
      <w:r w:rsidR="00154942">
        <w:rPr>
          <w:sz w:val="28"/>
          <w:szCs w:val="28"/>
        </w:rPr>
        <w:t>Глубочанского</w:t>
      </w:r>
    </w:p>
    <w:p w:rsidR="00B05840" w:rsidRDefault="00B05840">
      <w:pPr>
        <w:ind w:left="125"/>
        <w:jc w:val="right"/>
        <w:rPr>
          <w:sz w:val="28"/>
          <w:szCs w:val="28"/>
        </w:rPr>
      </w:pPr>
      <w:r>
        <w:rPr>
          <w:sz w:val="28"/>
          <w:szCs w:val="28"/>
        </w:rPr>
        <w:lastRenderedPageBreak/>
        <w:t>сельского поселения</w:t>
      </w:r>
    </w:p>
    <w:p w:rsidR="00B05840" w:rsidRDefault="00B05840">
      <w:pPr>
        <w:ind w:left="125"/>
        <w:jc w:val="right"/>
        <w:rPr>
          <w:bCs/>
          <w:iCs/>
          <w:sz w:val="28"/>
          <w:szCs w:val="28"/>
        </w:rPr>
      </w:pPr>
      <w:r>
        <w:rPr>
          <w:sz w:val="28"/>
          <w:szCs w:val="28"/>
        </w:rPr>
        <w:t xml:space="preserve"> от </w:t>
      </w:r>
      <w:r w:rsidR="002744EA">
        <w:rPr>
          <w:sz w:val="28"/>
          <w:szCs w:val="28"/>
        </w:rPr>
        <w:t>1</w:t>
      </w:r>
      <w:r w:rsidR="0069746D">
        <w:rPr>
          <w:sz w:val="28"/>
          <w:szCs w:val="28"/>
        </w:rPr>
        <w:t>8</w:t>
      </w:r>
      <w:r>
        <w:rPr>
          <w:sz w:val="28"/>
          <w:szCs w:val="28"/>
        </w:rPr>
        <w:t>.0</w:t>
      </w:r>
      <w:r w:rsidR="00154942">
        <w:rPr>
          <w:sz w:val="28"/>
          <w:szCs w:val="28"/>
        </w:rPr>
        <w:t>3</w:t>
      </w:r>
      <w:r>
        <w:rPr>
          <w:sz w:val="28"/>
          <w:szCs w:val="28"/>
        </w:rPr>
        <w:t>.20</w:t>
      </w:r>
      <w:r w:rsidR="00F56F03">
        <w:rPr>
          <w:sz w:val="28"/>
          <w:szCs w:val="28"/>
        </w:rPr>
        <w:t>20</w:t>
      </w:r>
      <w:r w:rsidR="002744EA">
        <w:rPr>
          <w:sz w:val="28"/>
          <w:szCs w:val="28"/>
        </w:rPr>
        <w:t xml:space="preserve"> № </w:t>
      </w:r>
      <w:r w:rsidR="00F56F03">
        <w:rPr>
          <w:sz w:val="28"/>
          <w:szCs w:val="28"/>
        </w:rPr>
        <w:t>37</w:t>
      </w:r>
    </w:p>
    <w:p w:rsidR="0076339A" w:rsidRDefault="0076339A" w:rsidP="0076339A">
      <w:pPr>
        <w:jc w:val="center"/>
        <w:rPr>
          <w:b/>
          <w:sz w:val="22"/>
          <w:szCs w:val="22"/>
        </w:rPr>
      </w:pPr>
      <w:r>
        <w:rPr>
          <w:b/>
          <w:sz w:val="22"/>
          <w:szCs w:val="22"/>
        </w:rPr>
        <w:t>ОТЧЕТ</w:t>
      </w:r>
    </w:p>
    <w:p w:rsidR="0076339A" w:rsidRPr="0076339A" w:rsidRDefault="0076339A" w:rsidP="0076339A">
      <w:pPr>
        <w:suppressAutoHyphens/>
        <w:jc w:val="center"/>
        <w:rPr>
          <w:b/>
          <w:sz w:val="24"/>
          <w:szCs w:val="24"/>
        </w:rPr>
      </w:pPr>
      <w:r>
        <w:rPr>
          <w:b/>
          <w:sz w:val="22"/>
          <w:szCs w:val="22"/>
        </w:rPr>
        <w:t>О</w:t>
      </w:r>
      <w:r w:rsidR="004F1A8D">
        <w:rPr>
          <w:b/>
          <w:sz w:val="22"/>
          <w:szCs w:val="22"/>
        </w:rPr>
        <w:t>Б ИСПОЛНЕНИИ ПЛАНА</w:t>
      </w:r>
      <w:r>
        <w:rPr>
          <w:b/>
          <w:sz w:val="22"/>
          <w:szCs w:val="22"/>
        </w:rPr>
        <w:t xml:space="preserve"> РЕАЛИЗАЦИИ МУНИЦИПАЛЬНОЙ ПРОГРАММЫ </w:t>
      </w:r>
      <w:r w:rsidR="00154942">
        <w:rPr>
          <w:b/>
          <w:sz w:val="22"/>
          <w:szCs w:val="22"/>
        </w:rPr>
        <w:t>ГЛУБОЧАНСКОГО</w:t>
      </w:r>
      <w:r>
        <w:rPr>
          <w:b/>
          <w:sz w:val="22"/>
          <w:szCs w:val="22"/>
        </w:rPr>
        <w:t xml:space="preserve"> СЕЛЬСКОГО ПОСЕЛЕНИЯ </w:t>
      </w:r>
      <w:r w:rsidRPr="00556B45">
        <w:rPr>
          <w:b/>
          <w:sz w:val="22"/>
          <w:szCs w:val="22"/>
        </w:rPr>
        <w:t>«</w:t>
      </w:r>
      <w:r w:rsidR="00556B45" w:rsidRPr="00556B45">
        <w:rPr>
          <w:b/>
          <w:sz w:val="22"/>
          <w:szCs w:val="22"/>
        </w:rPr>
        <w:t>ОБЕСПЕЧЕНИЕ ОБЩЕСТВЕННОГО ПОРЯДКА И</w:t>
      </w:r>
      <w:r w:rsidR="00F56F03">
        <w:rPr>
          <w:b/>
          <w:sz w:val="22"/>
          <w:szCs w:val="22"/>
        </w:rPr>
        <w:t xml:space="preserve"> ПРОФИЛАКТИКА ПРАВОНАРУШЕНИЙ</w:t>
      </w:r>
      <w:r w:rsidRPr="0076339A">
        <w:rPr>
          <w:b/>
          <w:sz w:val="24"/>
          <w:szCs w:val="24"/>
        </w:rPr>
        <w:t xml:space="preserve">»   </w:t>
      </w:r>
      <w:r w:rsidR="007577B7">
        <w:rPr>
          <w:b/>
          <w:sz w:val="24"/>
          <w:szCs w:val="24"/>
        </w:rPr>
        <w:t>ЗА</w:t>
      </w:r>
      <w:r w:rsidRPr="0076339A">
        <w:rPr>
          <w:b/>
          <w:sz w:val="24"/>
          <w:szCs w:val="24"/>
        </w:rPr>
        <w:t xml:space="preserve"> 201</w:t>
      </w:r>
      <w:r w:rsidR="00F56F03">
        <w:rPr>
          <w:b/>
          <w:sz w:val="24"/>
          <w:szCs w:val="24"/>
        </w:rPr>
        <w:t>9</w:t>
      </w:r>
      <w:r w:rsidR="007577B7">
        <w:rPr>
          <w:b/>
          <w:sz w:val="24"/>
          <w:szCs w:val="24"/>
        </w:rPr>
        <w:t>ГОД</w:t>
      </w:r>
      <w:r w:rsidRPr="0076339A">
        <w:rPr>
          <w:b/>
          <w:sz w:val="24"/>
          <w:szCs w:val="24"/>
        </w:rPr>
        <w:t>.</w:t>
      </w:r>
    </w:p>
    <w:p w:rsidR="004F282A" w:rsidRPr="004F282A" w:rsidRDefault="004F282A" w:rsidP="004F282A">
      <w:pPr>
        <w:pStyle w:val="af4"/>
        <w:ind w:firstLine="426"/>
        <w:jc w:val="center"/>
        <w:rPr>
          <w:rFonts w:ascii="Times New Roman" w:hAnsi="Times New Roman"/>
          <w:sz w:val="28"/>
          <w:szCs w:val="28"/>
          <w:lang w:eastAsia="ru-RU"/>
        </w:rPr>
      </w:pPr>
    </w:p>
    <w:p w:rsidR="00F56F03" w:rsidRDefault="00F56F03" w:rsidP="00F56F03">
      <w:pPr>
        <w:jc w:val="center"/>
        <w:rPr>
          <w:kern w:val="2"/>
          <w:sz w:val="28"/>
          <w:szCs w:val="28"/>
        </w:rPr>
      </w:pPr>
      <w:r w:rsidRPr="00550C8A">
        <w:rPr>
          <w:kern w:val="2"/>
          <w:sz w:val="28"/>
          <w:szCs w:val="28"/>
        </w:rPr>
        <w:t xml:space="preserve">Раздел 1. Конкретные результаты, </w:t>
      </w:r>
      <w:r w:rsidRPr="00550C8A">
        <w:rPr>
          <w:kern w:val="2"/>
          <w:sz w:val="28"/>
          <w:szCs w:val="28"/>
        </w:rPr>
        <w:br/>
        <w:t>достигнутые за отчетный период</w:t>
      </w:r>
    </w:p>
    <w:p w:rsidR="00F56F03" w:rsidRPr="00550C8A" w:rsidRDefault="00F56F03" w:rsidP="00F56F03">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w:t>
      </w:r>
      <w:r w:rsidRPr="00550C8A">
        <w:rPr>
          <w:rFonts w:eastAsia="Calibri"/>
          <w:kern w:val="2"/>
          <w:sz w:val="28"/>
          <w:szCs w:val="28"/>
          <w:lang w:eastAsia="en-US"/>
        </w:rPr>
        <w:t>ная программа «</w:t>
      </w:r>
      <w:r w:rsidRPr="001A24B2">
        <w:rPr>
          <w:spacing w:val="-4"/>
          <w:sz w:val="28"/>
          <w:szCs w:val="28"/>
        </w:rPr>
        <w:t xml:space="preserve">Обеспечение общественного порядка и </w:t>
      </w:r>
      <w:r>
        <w:rPr>
          <w:spacing w:val="-4"/>
          <w:sz w:val="28"/>
          <w:szCs w:val="28"/>
        </w:rPr>
        <w:t>профилактика правонарушений</w:t>
      </w:r>
      <w:r w:rsidRPr="00550C8A">
        <w:rPr>
          <w:rFonts w:eastAsia="Calibri"/>
          <w:kern w:val="2"/>
          <w:sz w:val="28"/>
          <w:szCs w:val="28"/>
          <w:lang w:eastAsia="en-US"/>
        </w:rPr>
        <w:t>»</w:t>
      </w:r>
      <w:r>
        <w:rPr>
          <w:rFonts w:eastAsia="Calibri"/>
          <w:kern w:val="2"/>
          <w:sz w:val="28"/>
          <w:szCs w:val="28"/>
          <w:lang w:eastAsia="en-US"/>
        </w:rPr>
        <w:t xml:space="preserve"> </w:t>
      </w:r>
      <w:r w:rsidRPr="00550C8A">
        <w:rPr>
          <w:rFonts w:eastAsia="Calibri"/>
          <w:kern w:val="2"/>
          <w:sz w:val="28"/>
          <w:szCs w:val="28"/>
          <w:lang w:eastAsia="en-US"/>
        </w:rPr>
        <w:t xml:space="preserve">утверждена постановлением </w:t>
      </w:r>
      <w:r>
        <w:rPr>
          <w:rFonts w:eastAsia="Calibri"/>
          <w:kern w:val="2"/>
          <w:sz w:val="28"/>
          <w:szCs w:val="28"/>
          <w:lang w:eastAsia="en-US"/>
        </w:rPr>
        <w:t xml:space="preserve">Администрации Глубочанского </w:t>
      </w:r>
      <w:r>
        <w:rPr>
          <w:sz w:val="28"/>
          <w:szCs w:val="28"/>
        </w:rPr>
        <w:t xml:space="preserve">сельского поселения </w:t>
      </w:r>
      <w:r w:rsidRPr="00550C8A">
        <w:rPr>
          <w:rFonts w:eastAsia="Calibri"/>
          <w:kern w:val="2"/>
          <w:sz w:val="28"/>
          <w:szCs w:val="28"/>
          <w:lang w:eastAsia="en-US"/>
        </w:rPr>
        <w:t xml:space="preserve">от </w:t>
      </w:r>
      <w:r>
        <w:rPr>
          <w:rFonts w:eastAsia="Calibri"/>
          <w:kern w:val="2"/>
          <w:sz w:val="28"/>
          <w:szCs w:val="28"/>
          <w:lang w:eastAsia="en-US"/>
        </w:rPr>
        <w:t>10</w:t>
      </w:r>
      <w:r w:rsidRPr="00550C8A">
        <w:rPr>
          <w:rFonts w:eastAsia="Calibri"/>
          <w:kern w:val="2"/>
          <w:sz w:val="28"/>
          <w:szCs w:val="28"/>
          <w:lang w:eastAsia="en-US"/>
        </w:rPr>
        <w:t>.</w:t>
      </w:r>
      <w:r>
        <w:rPr>
          <w:rFonts w:eastAsia="Calibri"/>
          <w:kern w:val="2"/>
          <w:sz w:val="28"/>
          <w:szCs w:val="28"/>
          <w:lang w:eastAsia="en-US"/>
        </w:rPr>
        <w:t>12</w:t>
      </w:r>
      <w:r w:rsidRPr="00550C8A">
        <w:rPr>
          <w:rFonts w:eastAsia="Calibri"/>
          <w:kern w:val="2"/>
          <w:sz w:val="28"/>
          <w:szCs w:val="28"/>
          <w:lang w:eastAsia="en-US"/>
        </w:rPr>
        <w:t>.201</w:t>
      </w:r>
      <w:r>
        <w:rPr>
          <w:rFonts w:eastAsia="Calibri"/>
          <w:kern w:val="2"/>
          <w:sz w:val="28"/>
          <w:szCs w:val="28"/>
          <w:lang w:eastAsia="en-US"/>
        </w:rPr>
        <w:t>8</w:t>
      </w:r>
      <w:r w:rsidRPr="00550C8A">
        <w:rPr>
          <w:rFonts w:eastAsia="Calibri"/>
          <w:kern w:val="2"/>
          <w:sz w:val="28"/>
          <w:szCs w:val="28"/>
          <w:lang w:eastAsia="en-US"/>
        </w:rPr>
        <w:t xml:space="preserve"> № </w:t>
      </w:r>
      <w:r>
        <w:rPr>
          <w:rFonts w:eastAsia="Calibri"/>
          <w:kern w:val="2"/>
          <w:sz w:val="28"/>
          <w:szCs w:val="28"/>
          <w:lang w:eastAsia="en-US"/>
        </w:rPr>
        <w:t>100</w:t>
      </w:r>
      <w:r w:rsidRPr="00550C8A">
        <w:rPr>
          <w:rFonts w:eastAsia="Calibri"/>
          <w:kern w:val="2"/>
          <w:sz w:val="28"/>
          <w:szCs w:val="28"/>
          <w:lang w:eastAsia="en-US"/>
        </w:rPr>
        <w:t xml:space="preserve">. </w:t>
      </w:r>
    </w:p>
    <w:p w:rsidR="00F56F03" w:rsidRPr="00550C8A" w:rsidRDefault="00F56F03" w:rsidP="00F56F03">
      <w:pPr>
        <w:autoSpaceDE w:val="0"/>
        <w:autoSpaceDN w:val="0"/>
        <w:adjustRightInd w:val="0"/>
        <w:ind w:firstLine="709"/>
        <w:jc w:val="both"/>
        <w:rPr>
          <w:kern w:val="2"/>
          <w:sz w:val="28"/>
          <w:szCs w:val="28"/>
        </w:rPr>
      </w:pPr>
      <w:r>
        <w:rPr>
          <w:rFonts w:eastAsia="Calibri"/>
          <w:kern w:val="2"/>
          <w:sz w:val="28"/>
          <w:szCs w:val="28"/>
          <w:lang w:eastAsia="en-US"/>
        </w:rPr>
        <w:t xml:space="preserve">Распоряжением </w:t>
      </w:r>
      <w:r w:rsidRPr="00DA7B80">
        <w:rPr>
          <w:rFonts w:eastAsia="Calibri"/>
          <w:kern w:val="2"/>
          <w:sz w:val="28"/>
          <w:szCs w:val="28"/>
          <w:lang w:eastAsia="en-US"/>
        </w:rPr>
        <w:t xml:space="preserve">Администрации </w:t>
      </w:r>
      <w:r>
        <w:rPr>
          <w:sz w:val="28"/>
          <w:szCs w:val="28"/>
        </w:rPr>
        <w:t>Глубочанского</w:t>
      </w:r>
      <w:r w:rsidRPr="00DA7B80">
        <w:rPr>
          <w:sz w:val="28"/>
          <w:szCs w:val="28"/>
        </w:rPr>
        <w:t xml:space="preserve"> сельского поселения </w:t>
      </w:r>
      <w:r w:rsidRPr="00DA7B80">
        <w:rPr>
          <w:rFonts w:eastAsia="Calibri"/>
          <w:kern w:val="2"/>
          <w:sz w:val="28"/>
          <w:szCs w:val="28"/>
          <w:lang w:eastAsia="en-US"/>
        </w:rPr>
        <w:t xml:space="preserve">от </w:t>
      </w:r>
      <w:r>
        <w:rPr>
          <w:rFonts w:eastAsia="Calibri"/>
          <w:kern w:val="2"/>
          <w:sz w:val="28"/>
          <w:szCs w:val="28"/>
          <w:lang w:eastAsia="en-US"/>
        </w:rPr>
        <w:t>21</w:t>
      </w:r>
      <w:r w:rsidRPr="00DA7B80">
        <w:rPr>
          <w:rFonts w:eastAsia="Calibri"/>
          <w:kern w:val="2"/>
          <w:sz w:val="28"/>
          <w:szCs w:val="28"/>
          <w:lang w:eastAsia="en-US"/>
        </w:rPr>
        <w:t>.</w:t>
      </w:r>
      <w:r>
        <w:rPr>
          <w:rFonts w:eastAsia="Calibri"/>
          <w:kern w:val="2"/>
          <w:sz w:val="28"/>
          <w:szCs w:val="28"/>
          <w:lang w:eastAsia="en-US"/>
        </w:rPr>
        <w:t>12</w:t>
      </w:r>
      <w:r w:rsidRPr="00DA7B80">
        <w:rPr>
          <w:rFonts w:eastAsia="Calibri"/>
          <w:kern w:val="2"/>
          <w:sz w:val="28"/>
          <w:szCs w:val="28"/>
          <w:lang w:eastAsia="en-US"/>
        </w:rPr>
        <w:t>.201</w:t>
      </w:r>
      <w:r>
        <w:rPr>
          <w:rFonts w:eastAsia="Calibri"/>
          <w:kern w:val="2"/>
          <w:sz w:val="28"/>
          <w:szCs w:val="28"/>
          <w:lang w:eastAsia="en-US"/>
        </w:rPr>
        <w:t>8</w:t>
      </w:r>
      <w:r w:rsidRPr="00DA7B80">
        <w:rPr>
          <w:rFonts w:eastAsia="Calibri"/>
          <w:kern w:val="2"/>
          <w:sz w:val="28"/>
          <w:szCs w:val="28"/>
          <w:lang w:eastAsia="en-US"/>
        </w:rPr>
        <w:t xml:space="preserve"> </w:t>
      </w:r>
      <w:r w:rsidRPr="003762CC">
        <w:rPr>
          <w:rFonts w:eastAsia="Calibri"/>
          <w:kern w:val="2"/>
          <w:sz w:val="28"/>
          <w:szCs w:val="28"/>
          <w:lang w:eastAsia="en-US"/>
        </w:rPr>
        <w:t xml:space="preserve">№ </w:t>
      </w:r>
      <w:r>
        <w:rPr>
          <w:rFonts w:eastAsia="Calibri"/>
          <w:kern w:val="2"/>
          <w:sz w:val="28"/>
          <w:szCs w:val="28"/>
          <w:lang w:eastAsia="en-US"/>
        </w:rPr>
        <w:t>57</w:t>
      </w:r>
      <w:r w:rsidRPr="003762CC">
        <w:rPr>
          <w:rFonts w:eastAsia="Calibri"/>
          <w:kern w:val="2"/>
          <w:sz w:val="28"/>
          <w:szCs w:val="28"/>
          <w:lang w:eastAsia="en-US"/>
        </w:rPr>
        <w:t xml:space="preserve"> </w:t>
      </w:r>
      <w:r w:rsidRPr="00DA7B80">
        <w:rPr>
          <w:rFonts w:eastAsia="Calibri"/>
          <w:kern w:val="2"/>
          <w:sz w:val="28"/>
          <w:szCs w:val="28"/>
          <w:lang w:eastAsia="en-US"/>
        </w:rPr>
        <w:t>утвержден план реализации муниципальной программы на 201</w:t>
      </w:r>
      <w:r>
        <w:rPr>
          <w:rFonts w:eastAsia="Calibri"/>
          <w:kern w:val="2"/>
          <w:sz w:val="28"/>
          <w:szCs w:val="28"/>
          <w:lang w:eastAsia="en-US"/>
        </w:rPr>
        <w:t>9</w:t>
      </w:r>
      <w:r w:rsidRPr="00DA7B80">
        <w:rPr>
          <w:rFonts w:eastAsia="Calibri"/>
          <w:kern w:val="2"/>
          <w:sz w:val="28"/>
          <w:szCs w:val="28"/>
          <w:lang w:eastAsia="en-US"/>
        </w:rPr>
        <w:t xml:space="preserve"> год.</w:t>
      </w:r>
    </w:p>
    <w:p w:rsidR="004F282A" w:rsidRPr="006B0A4E" w:rsidRDefault="00F56F03" w:rsidP="004F282A">
      <w:pPr>
        <w:tabs>
          <w:tab w:val="left" w:pos="-993"/>
        </w:tabs>
        <w:spacing w:line="233" w:lineRule="auto"/>
        <w:jc w:val="both"/>
        <w:rPr>
          <w:sz w:val="28"/>
          <w:szCs w:val="28"/>
        </w:rPr>
      </w:pPr>
      <w:r>
        <w:rPr>
          <w:sz w:val="28"/>
          <w:szCs w:val="28"/>
        </w:rPr>
        <w:tab/>
      </w:r>
      <w:r w:rsidR="004F282A" w:rsidRPr="006B0A4E">
        <w:rPr>
          <w:sz w:val="28"/>
          <w:szCs w:val="28"/>
        </w:rPr>
        <w:t xml:space="preserve">Реализация муниципальной программы </w:t>
      </w:r>
      <w:r w:rsidR="00154942">
        <w:rPr>
          <w:sz w:val="28"/>
          <w:szCs w:val="28"/>
        </w:rPr>
        <w:t>Глубочанского</w:t>
      </w:r>
      <w:r w:rsidR="004F282A" w:rsidRPr="006B0A4E">
        <w:rPr>
          <w:sz w:val="28"/>
          <w:szCs w:val="28"/>
        </w:rPr>
        <w:t xml:space="preserve"> сельского поселения «Обеспечение общественного порядка и </w:t>
      </w:r>
      <w:r>
        <w:rPr>
          <w:sz w:val="28"/>
          <w:szCs w:val="28"/>
        </w:rPr>
        <w:t>профилактика правонарушений</w:t>
      </w:r>
      <w:r w:rsidR="004F282A" w:rsidRPr="006B0A4E">
        <w:rPr>
          <w:sz w:val="28"/>
          <w:szCs w:val="28"/>
        </w:rPr>
        <w:t xml:space="preserve">» обусловлена необходимостью создания эффективной системы профилактики правонарушений, </w:t>
      </w:r>
      <w:r w:rsidR="004F282A" w:rsidRPr="006B0A4E">
        <w:rPr>
          <w:bCs/>
          <w:sz w:val="28"/>
          <w:szCs w:val="28"/>
        </w:rPr>
        <w:t>п</w:t>
      </w:r>
      <w:r w:rsidR="004F282A" w:rsidRPr="006B0A4E">
        <w:rPr>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4F282A" w:rsidRPr="006B0A4E">
        <w:rPr>
          <w:kern w:val="2"/>
          <w:sz w:val="28"/>
          <w:szCs w:val="28"/>
        </w:rPr>
        <w:t>Ответственным исполнителем</w:t>
      </w:r>
      <w:r w:rsidR="004F282A" w:rsidRPr="006B0A4E">
        <w:rPr>
          <w:sz w:val="28"/>
          <w:szCs w:val="28"/>
        </w:rPr>
        <w:t xml:space="preserve"> муниципальной программы является Администрация </w:t>
      </w:r>
      <w:r w:rsidR="00154942">
        <w:rPr>
          <w:sz w:val="28"/>
          <w:szCs w:val="28"/>
        </w:rPr>
        <w:t>Глубочанского</w:t>
      </w:r>
      <w:r w:rsidR="004F282A" w:rsidRPr="006B0A4E">
        <w:rPr>
          <w:sz w:val="28"/>
          <w:szCs w:val="28"/>
        </w:rPr>
        <w:t xml:space="preserve"> сельского поселения</w:t>
      </w:r>
      <w:r>
        <w:rPr>
          <w:sz w:val="28"/>
          <w:szCs w:val="28"/>
        </w:rPr>
        <w:t>.</w:t>
      </w:r>
    </w:p>
    <w:p w:rsidR="00DF75A0" w:rsidRPr="006B0A4E" w:rsidRDefault="004F282A" w:rsidP="00DF75A0">
      <w:pPr>
        <w:autoSpaceDE w:val="0"/>
        <w:autoSpaceDN w:val="0"/>
        <w:adjustRightInd w:val="0"/>
        <w:ind w:firstLine="709"/>
        <w:jc w:val="both"/>
        <w:rPr>
          <w:sz w:val="28"/>
          <w:szCs w:val="28"/>
        </w:rPr>
      </w:pPr>
      <w:r w:rsidRPr="006B0A4E">
        <w:rPr>
          <w:sz w:val="28"/>
          <w:szCs w:val="28"/>
        </w:rPr>
        <w:t xml:space="preserve">В связи с неоднородностью поставленных в рамках муниципальной программы задач были сформированы </w:t>
      </w:r>
      <w:r w:rsidR="00F56F03">
        <w:rPr>
          <w:sz w:val="28"/>
          <w:szCs w:val="28"/>
        </w:rPr>
        <w:t>четыре</w:t>
      </w:r>
      <w:r w:rsidRPr="006B0A4E">
        <w:rPr>
          <w:sz w:val="28"/>
          <w:szCs w:val="28"/>
        </w:rPr>
        <w:t xml:space="preserve"> подпрограммы: </w:t>
      </w:r>
    </w:p>
    <w:p w:rsidR="00DF75A0" w:rsidRPr="006B0A4E" w:rsidRDefault="004F282A" w:rsidP="00DF75A0">
      <w:pPr>
        <w:autoSpaceDE w:val="0"/>
        <w:autoSpaceDN w:val="0"/>
        <w:adjustRightInd w:val="0"/>
        <w:ind w:firstLine="709"/>
        <w:jc w:val="both"/>
        <w:rPr>
          <w:sz w:val="28"/>
          <w:szCs w:val="28"/>
        </w:rPr>
      </w:pPr>
      <w:r w:rsidRPr="006B0A4E">
        <w:rPr>
          <w:sz w:val="28"/>
          <w:szCs w:val="28"/>
        </w:rPr>
        <w:t>«Противодействие коррупции»</w:t>
      </w:r>
      <w:r w:rsidR="00DF75A0" w:rsidRPr="006B0A4E">
        <w:rPr>
          <w:sz w:val="28"/>
          <w:szCs w:val="28"/>
        </w:rPr>
        <w:t>;</w:t>
      </w:r>
    </w:p>
    <w:p w:rsidR="00DF75A0" w:rsidRDefault="004F282A" w:rsidP="00DF75A0">
      <w:pPr>
        <w:autoSpaceDE w:val="0"/>
        <w:autoSpaceDN w:val="0"/>
        <w:adjustRightInd w:val="0"/>
        <w:ind w:left="709"/>
        <w:jc w:val="both"/>
        <w:rPr>
          <w:sz w:val="28"/>
          <w:szCs w:val="28"/>
        </w:rPr>
      </w:pPr>
      <w:r w:rsidRPr="006B0A4E">
        <w:rPr>
          <w:sz w:val="28"/>
          <w:szCs w:val="28"/>
        </w:rPr>
        <w:t>«Профилактика экс</w:t>
      </w:r>
      <w:r w:rsidRPr="006B0A4E">
        <w:rPr>
          <w:sz w:val="28"/>
          <w:szCs w:val="28"/>
        </w:rPr>
        <w:softHyphen/>
        <w:t>тремизма и терро</w:t>
      </w:r>
      <w:r w:rsidRPr="006B0A4E">
        <w:rPr>
          <w:sz w:val="28"/>
          <w:szCs w:val="28"/>
        </w:rPr>
        <w:softHyphen/>
        <w:t>ризма».</w:t>
      </w:r>
    </w:p>
    <w:p w:rsidR="00154942" w:rsidRDefault="00154942" w:rsidP="00DF75A0">
      <w:pPr>
        <w:autoSpaceDE w:val="0"/>
        <w:autoSpaceDN w:val="0"/>
        <w:adjustRightInd w:val="0"/>
        <w:ind w:left="709"/>
        <w:jc w:val="both"/>
        <w:rPr>
          <w:sz w:val="28"/>
          <w:szCs w:val="28"/>
        </w:rPr>
      </w:pPr>
      <w:r w:rsidRPr="00154942">
        <w:rPr>
          <w:sz w:val="28"/>
          <w:szCs w:val="28"/>
        </w:rPr>
        <w:t>«Комплексные меры противодействия злоупотреблению наркотиками»</w:t>
      </w:r>
    </w:p>
    <w:p w:rsidR="00F56F03" w:rsidRPr="00154942" w:rsidRDefault="00F56F03" w:rsidP="00DF75A0">
      <w:pPr>
        <w:autoSpaceDE w:val="0"/>
        <w:autoSpaceDN w:val="0"/>
        <w:adjustRightInd w:val="0"/>
        <w:ind w:left="709"/>
        <w:jc w:val="both"/>
        <w:rPr>
          <w:sz w:val="28"/>
          <w:szCs w:val="28"/>
        </w:rPr>
      </w:pPr>
      <w:r>
        <w:rPr>
          <w:rFonts w:eastAsia="SimSun"/>
          <w:kern w:val="1"/>
          <w:sz w:val="28"/>
          <w:szCs w:val="28"/>
          <w:lang w:eastAsia="zh-CN" w:bidi="hi-IN"/>
        </w:rPr>
        <w:t>«Гармонизация межэтнических и межкультурных отношений и формирование культуры межнационального общения в Глубочанском сельском поселении"</w:t>
      </w:r>
    </w:p>
    <w:p w:rsidR="004F282A" w:rsidRDefault="004F282A" w:rsidP="00DF75A0">
      <w:pPr>
        <w:autoSpaceDE w:val="0"/>
        <w:autoSpaceDN w:val="0"/>
        <w:adjustRightInd w:val="0"/>
        <w:ind w:firstLine="709"/>
        <w:jc w:val="both"/>
        <w:rPr>
          <w:rFonts w:eastAsia="SimSun"/>
          <w:kern w:val="1"/>
          <w:sz w:val="30"/>
          <w:szCs w:val="30"/>
          <w:lang w:eastAsia="zh-CN" w:bidi="hi-IN"/>
        </w:rPr>
      </w:pPr>
      <w:r w:rsidRPr="00154942">
        <w:rPr>
          <w:sz w:val="28"/>
          <w:szCs w:val="28"/>
        </w:rPr>
        <w:t xml:space="preserve">Муниципальная программа направлена </w:t>
      </w:r>
      <w:r w:rsidR="00DA0CCB" w:rsidRPr="00D4558E">
        <w:rPr>
          <w:rFonts w:eastAsia="SimSun"/>
          <w:kern w:val="1"/>
          <w:sz w:val="30"/>
          <w:szCs w:val="30"/>
          <w:lang w:eastAsia="zh-CN" w:bidi="hi-IN"/>
        </w:rPr>
        <w:t xml:space="preserve">повышение общественной и личной безопасности на территории поселения, повышение качества и результативности реализуемых мер по охране общественного порядка, противодействию терроризму и экстремизму, </w:t>
      </w:r>
      <w:r w:rsidR="00E92791">
        <w:rPr>
          <w:rFonts w:eastAsia="SimSun"/>
          <w:kern w:val="1"/>
          <w:sz w:val="30"/>
          <w:szCs w:val="30"/>
          <w:lang w:eastAsia="zh-CN" w:bidi="hi-IN"/>
        </w:rPr>
        <w:t>и профилактику правонарушений</w:t>
      </w:r>
      <w:r w:rsidR="00DA0CCB">
        <w:rPr>
          <w:rFonts w:eastAsia="SimSun"/>
          <w:kern w:val="1"/>
          <w:sz w:val="30"/>
          <w:szCs w:val="30"/>
          <w:lang w:eastAsia="zh-CN" w:bidi="hi-IN"/>
        </w:rPr>
        <w:t>.</w:t>
      </w:r>
    </w:p>
    <w:p w:rsidR="00DA0CCB" w:rsidRDefault="00DA0CCB" w:rsidP="00DF75A0">
      <w:pPr>
        <w:autoSpaceDE w:val="0"/>
        <w:autoSpaceDN w:val="0"/>
        <w:adjustRightInd w:val="0"/>
        <w:ind w:firstLine="709"/>
        <w:jc w:val="both"/>
        <w:rPr>
          <w:sz w:val="28"/>
          <w:szCs w:val="28"/>
        </w:rPr>
      </w:pPr>
    </w:p>
    <w:p w:rsidR="00E92791" w:rsidRPr="00586960" w:rsidRDefault="00E92791" w:rsidP="00E92791">
      <w:pPr>
        <w:widowControl w:val="0"/>
        <w:autoSpaceDE w:val="0"/>
        <w:autoSpaceDN w:val="0"/>
        <w:adjustRightInd w:val="0"/>
        <w:ind w:firstLine="709"/>
        <w:jc w:val="both"/>
        <w:rPr>
          <w:sz w:val="28"/>
          <w:szCs w:val="28"/>
        </w:rPr>
      </w:pPr>
      <w:r w:rsidRPr="00586960">
        <w:rPr>
          <w:sz w:val="28"/>
          <w:szCs w:val="28"/>
        </w:rPr>
        <w:t>На реализацию мероприятий программы   на 201</w:t>
      </w:r>
      <w:r>
        <w:rPr>
          <w:sz w:val="28"/>
          <w:szCs w:val="28"/>
        </w:rPr>
        <w:t>9</w:t>
      </w:r>
      <w:r w:rsidRPr="00586960">
        <w:rPr>
          <w:sz w:val="28"/>
          <w:szCs w:val="28"/>
        </w:rPr>
        <w:t xml:space="preserve"> год предусмотрено </w:t>
      </w:r>
      <w:r>
        <w:rPr>
          <w:sz w:val="28"/>
          <w:szCs w:val="28"/>
        </w:rPr>
        <w:t>12,0</w:t>
      </w:r>
      <w:r w:rsidRPr="00586960">
        <w:rPr>
          <w:sz w:val="28"/>
          <w:szCs w:val="28"/>
        </w:rPr>
        <w:t xml:space="preserve"> тыс. рублей. По состоянию на </w:t>
      </w:r>
      <w:r w:rsidRPr="0005014E">
        <w:rPr>
          <w:sz w:val="28"/>
          <w:szCs w:val="28"/>
        </w:rPr>
        <w:t>01.01.20</w:t>
      </w:r>
      <w:r>
        <w:rPr>
          <w:sz w:val="28"/>
          <w:szCs w:val="28"/>
        </w:rPr>
        <w:t>20 заключено 4 муниципальных</w:t>
      </w:r>
      <w:r w:rsidRPr="00586960">
        <w:rPr>
          <w:sz w:val="28"/>
          <w:szCs w:val="28"/>
        </w:rPr>
        <w:t xml:space="preserve"> контракт</w:t>
      </w:r>
      <w:r>
        <w:rPr>
          <w:sz w:val="28"/>
          <w:szCs w:val="28"/>
        </w:rPr>
        <w:t>а</w:t>
      </w:r>
      <w:r w:rsidRPr="00586960">
        <w:rPr>
          <w:sz w:val="28"/>
          <w:szCs w:val="28"/>
        </w:rPr>
        <w:t xml:space="preserve"> на </w:t>
      </w:r>
      <w:r w:rsidRPr="007366D1">
        <w:rPr>
          <w:sz w:val="28"/>
          <w:szCs w:val="28"/>
        </w:rPr>
        <w:t xml:space="preserve">сумму </w:t>
      </w:r>
      <w:r>
        <w:rPr>
          <w:sz w:val="28"/>
          <w:szCs w:val="28"/>
        </w:rPr>
        <w:t>12,0</w:t>
      </w:r>
      <w:r w:rsidRPr="007366D1">
        <w:rPr>
          <w:sz w:val="28"/>
          <w:szCs w:val="28"/>
        </w:rPr>
        <w:t xml:space="preserve"> тыс</w:t>
      </w:r>
      <w:r w:rsidRPr="00586960">
        <w:rPr>
          <w:sz w:val="28"/>
          <w:szCs w:val="28"/>
        </w:rPr>
        <w:t xml:space="preserve">. рублей. Фактическое освоение средств составило </w:t>
      </w:r>
      <w:r>
        <w:rPr>
          <w:sz w:val="28"/>
          <w:szCs w:val="28"/>
        </w:rPr>
        <w:t xml:space="preserve">12,0 </w:t>
      </w:r>
      <w:r w:rsidRPr="00586960">
        <w:rPr>
          <w:sz w:val="28"/>
          <w:szCs w:val="28"/>
        </w:rPr>
        <w:t xml:space="preserve">тыс. рублей или </w:t>
      </w:r>
      <w:r>
        <w:rPr>
          <w:sz w:val="28"/>
          <w:szCs w:val="28"/>
        </w:rPr>
        <w:t>100%</w:t>
      </w:r>
      <w:r w:rsidRPr="00586960">
        <w:rPr>
          <w:sz w:val="28"/>
          <w:szCs w:val="28"/>
        </w:rPr>
        <w:t xml:space="preserve">. </w:t>
      </w:r>
    </w:p>
    <w:p w:rsidR="00E92791" w:rsidRPr="006B0A4E" w:rsidRDefault="00E92791" w:rsidP="00E92791">
      <w:pPr>
        <w:autoSpaceDE w:val="0"/>
        <w:autoSpaceDN w:val="0"/>
        <w:adjustRightInd w:val="0"/>
        <w:ind w:firstLine="709"/>
        <w:jc w:val="both"/>
        <w:rPr>
          <w:sz w:val="28"/>
          <w:szCs w:val="28"/>
        </w:rPr>
      </w:pPr>
      <w:r w:rsidRPr="00586960">
        <w:rPr>
          <w:sz w:val="28"/>
          <w:szCs w:val="28"/>
        </w:rPr>
        <w:t xml:space="preserve">В рамках плана реализации </w:t>
      </w:r>
      <w:r w:rsidR="00D8411B">
        <w:rPr>
          <w:sz w:val="28"/>
          <w:szCs w:val="28"/>
        </w:rPr>
        <w:t>п</w:t>
      </w:r>
      <w:r w:rsidRPr="00586960">
        <w:rPr>
          <w:sz w:val="28"/>
          <w:szCs w:val="28"/>
        </w:rPr>
        <w:t xml:space="preserve">рограммы  запланировано выполнение </w:t>
      </w:r>
      <w:r w:rsidR="00D8411B">
        <w:rPr>
          <w:sz w:val="28"/>
          <w:szCs w:val="28"/>
        </w:rPr>
        <w:t>12</w:t>
      </w:r>
      <w:r w:rsidRPr="00586960">
        <w:rPr>
          <w:sz w:val="28"/>
          <w:szCs w:val="28"/>
        </w:rPr>
        <w:t xml:space="preserve"> основных мероприятий</w:t>
      </w:r>
      <w:r w:rsidR="00C73F97">
        <w:rPr>
          <w:sz w:val="28"/>
          <w:szCs w:val="28"/>
        </w:rPr>
        <w:t>.</w:t>
      </w:r>
    </w:p>
    <w:p w:rsidR="004F282A" w:rsidRPr="006B0A4E" w:rsidRDefault="004F282A" w:rsidP="004F282A">
      <w:pPr>
        <w:ind w:firstLine="709"/>
        <w:contextualSpacing/>
        <w:jc w:val="both"/>
        <w:rPr>
          <w:sz w:val="28"/>
          <w:szCs w:val="28"/>
        </w:rPr>
      </w:pPr>
      <w:r w:rsidRPr="006B0A4E">
        <w:rPr>
          <w:sz w:val="28"/>
          <w:szCs w:val="28"/>
        </w:rPr>
        <w:t xml:space="preserve">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w:t>
      </w:r>
      <w:r w:rsidRPr="006B0A4E">
        <w:rPr>
          <w:sz w:val="28"/>
          <w:szCs w:val="28"/>
        </w:rPr>
        <w:lastRenderedPageBreak/>
        <w:t>общественного порядка, противодействию терроризму и экстремизму, борьбе с преступностью.</w:t>
      </w:r>
    </w:p>
    <w:p w:rsidR="004F282A" w:rsidRDefault="004F282A" w:rsidP="004F282A">
      <w:pPr>
        <w:ind w:firstLine="709"/>
        <w:contextualSpacing/>
        <w:jc w:val="both"/>
        <w:rPr>
          <w:sz w:val="28"/>
          <w:szCs w:val="28"/>
        </w:rPr>
      </w:pPr>
    </w:p>
    <w:p w:rsidR="00D8411B" w:rsidRDefault="00D8411B" w:rsidP="00D8411B">
      <w:pPr>
        <w:jc w:val="center"/>
        <w:rPr>
          <w:kern w:val="2"/>
          <w:sz w:val="28"/>
          <w:szCs w:val="28"/>
        </w:rPr>
      </w:pPr>
      <w:r w:rsidRPr="00550C8A">
        <w:rPr>
          <w:kern w:val="2"/>
          <w:sz w:val="28"/>
          <w:szCs w:val="28"/>
        </w:rPr>
        <w:t xml:space="preserve">Раздел 2. Результаты реализации основных </w:t>
      </w:r>
      <w:r w:rsidRPr="00550C8A">
        <w:rPr>
          <w:kern w:val="2"/>
          <w:sz w:val="28"/>
          <w:szCs w:val="28"/>
        </w:rPr>
        <w:br/>
        <w:t xml:space="preserve">мероприятий </w:t>
      </w:r>
      <w:r>
        <w:rPr>
          <w:kern w:val="2"/>
          <w:sz w:val="28"/>
          <w:szCs w:val="28"/>
        </w:rPr>
        <w:t xml:space="preserve">подпрограмм муниципальной </w:t>
      </w:r>
      <w:r w:rsidRPr="00550C8A">
        <w:rPr>
          <w:kern w:val="2"/>
          <w:sz w:val="28"/>
          <w:szCs w:val="28"/>
        </w:rPr>
        <w:t>программы</w:t>
      </w:r>
      <w:r>
        <w:rPr>
          <w:kern w:val="2"/>
          <w:sz w:val="28"/>
          <w:szCs w:val="28"/>
        </w:rPr>
        <w:t xml:space="preserve">, </w:t>
      </w:r>
    </w:p>
    <w:p w:rsidR="00D8411B" w:rsidRDefault="00D8411B" w:rsidP="00D8411B">
      <w:pPr>
        <w:jc w:val="center"/>
        <w:rPr>
          <w:kern w:val="2"/>
          <w:sz w:val="28"/>
          <w:szCs w:val="28"/>
        </w:rPr>
      </w:pPr>
      <w:r>
        <w:rPr>
          <w:kern w:val="2"/>
          <w:sz w:val="28"/>
          <w:szCs w:val="28"/>
        </w:rPr>
        <w:t xml:space="preserve">а также </w:t>
      </w:r>
      <w:r w:rsidRPr="006771E9">
        <w:rPr>
          <w:kern w:val="2"/>
          <w:sz w:val="28"/>
          <w:szCs w:val="28"/>
        </w:rPr>
        <w:t>сведения о достижении контрольных событий</w:t>
      </w:r>
    </w:p>
    <w:p w:rsidR="00D8411B" w:rsidRDefault="00D8411B" w:rsidP="004F282A">
      <w:pPr>
        <w:autoSpaceDE w:val="0"/>
        <w:autoSpaceDN w:val="0"/>
        <w:adjustRightInd w:val="0"/>
        <w:ind w:firstLine="709"/>
        <w:jc w:val="both"/>
        <w:rPr>
          <w:sz w:val="28"/>
          <w:szCs w:val="28"/>
        </w:rPr>
      </w:pPr>
    </w:p>
    <w:p w:rsidR="004F282A" w:rsidRPr="008C57E1" w:rsidRDefault="004F282A" w:rsidP="004F282A">
      <w:pPr>
        <w:autoSpaceDE w:val="0"/>
        <w:autoSpaceDN w:val="0"/>
        <w:adjustRightInd w:val="0"/>
        <w:ind w:firstLine="709"/>
        <w:jc w:val="both"/>
        <w:rPr>
          <w:sz w:val="28"/>
          <w:szCs w:val="28"/>
        </w:rPr>
      </w:pPr>
      <w:r w:rsidRPr="008C57E1">
        <w:rPr>
          <w:sz w:val="28"/>
          <w:szCs w:val="28"/>
        </w:rPr>
        <w:t>2.1.Подпрограмма 1  «Противодействие коррупции»</w:t>
      </w:r>
    </w:p>
    <w:p w:rsidR="004F282A"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1   предусмотрено выполнение следующих мероприятий:</w:t>
      </w:r>
    </w:p>
    <w:p w:rsidR="0015019A" w:rsidRDefault="0015019A" w:rsidP="004F282A">
      <w:pPr>
        <w:jc w:val="both"/>
        <w:rPr>
          <w:kern w:val="2"/>
          <w:sz w:val="28"/>
          <w:szCs w:val="28"/>
        </w:rPr>
      </w:pPr>
      <w:r>
        <w:rPr>
          <w:kern w:val="2"/>
          <w:sz w:val="24"/>
          <w:szCs w:val="24"/>
        </w:rPr>
        <w:t xml:space="preserve">- </w:t>
      </w:r>
      <w:r w:rsidRPr="0015019A">
        <w:rPr>
          <w:kern w:val="2"/>
          <w:sz w:val="28"/>
          <w:szCs w:val="28"/>
        </w:rPr>
        <w:t>Реализация кадровой поли</w:t>
      </w:r>
      <w:r w:rsidRPr="0015019A">
        <w:rPr>
          <w:kern w:val="2"/>
          <w:sz w:val="28"/>
          <w:szCs w:val="28"/>
        </w:rPr>
        <w:softHyphen/>
        <w:t>тики в сфере противодействия коррупции</w:t>
      </w:r>
      <w:r>
        <w:rPr>
          <w:kern w:val="2"/>
          <w:sz w:val="28"/>
          <w:szCs w:val="28"/>
        </w:rPr>
        <w:t>.</w:t>
      </w:r>
    </w:p>
    <w:p w:rsidR="0015019A" w:rsidRPr="0015019A" w:rsidRDefault="0015019A" w:rsidP="004F282A">
      <w:pPr>
        <w:jc w:val="both"/>
        <w:rPr>
          <w:kern w:val="2"/>
          <w:sz w:val="28"/>
          <w:szCs w:val="28"/>
        </w:rPr>
      </w:pPr>
      <w:r>
        <w:rPr>
          <w:kern w:val="2"/>
          <w:sz w:val="28"/>
          <w:szCs w:val="28"/>
        </w:rPr>
        <w:tab/>
      </w:r>
      <w:r w:rsidRPr="0015019A">
        <w:rPr>
          <w:kern w:val="2"/>
          <w:sz w:val="28"/>
          <w:szCs w:val="28"/>
        </w:rPr>
        <w:t>Принято постановление от 10.06.2019 № 46 "Об утверждении Положения о порядке и сроках применения взысканий к муниципальным служащим Администрации Глубочанского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5019A" w:rsidRPr="008C57E1" w:rsidRDefault="0015019A" w:rsidP="0015019A">
      <w:pPr>
        <w:widowControl w:val="0"/>
        <w:autoSpaceDE w:val="0"/>
        <w:autoSpaceDN w:val="0"/>
        <w:adjustRightInd w:val="0"/>
        <w:ind w:firstLine="709"/>
        <w:jc w:val="both"/>
        <w:rPr>
          <w:sz w:val="28"/>
          <w:szCs w:val="28"/>
        </w:rPr>
      </w:pPr>
      <w:r w:rsidRPr="00AB405C">
        <w:rPr>
          <w:sz w:val="28"/>
          <w:szCs w:val="28"/>
        </w:rPr>
        <w:t>На официальном сайте Администрации Глубочанскогосельского поселения</w:t>
      </w:r>
      <w:r w:rsidRPr="008C57E1">
        <w:rPr>
          <w:sz w:val="28"/>
          <w:szCs w:val="28"/>
        </w:rPr>
        <w:t xml:space="preserve"> в информационно-телекоммуникационной сети «Интернет»  регулярно размещалась информация о деятельности органов местного самоуправления </w:t>
      </w:r>
      <w:r>
        <w:rPr>
          <w:sz w:val="28"/>
          <w:szCs w:val="28"/>
        </w:rPr>
        <w:t>Глубочанского</w:t>
      </w:r>
      <w:r w:rsidRPr="008C57E1">
        <w:rPr>
          <w:sz w:val="28"/>
          <w:szCs w:val="28"/>
        </w:rPr>
        <w:t xml:space="preserve"> сельского поселения в сфере противодействия коррупции.</w:t>
      </w:r>
      <w:r>
        <w:rPr>
          <w:sz w:val="28"/>
          <w:szCs w:val="28"/>
        </w:rPr>
        <w:t xml:space="preserve"> </w:t>
      </w:r>
      <w:r w:rsidRPr="008C57E1">
        <w:rPr>
          <w:sz w:val="28"/>
          <w:szCs w:val="28"/>
        </w:rPr>
        <w:t>В 201</w:t>
      </w:r>
      <w:r>
        <w:rPr>
          <w:sz w:val="28"/>
          <w:szCs w:val="28"/>
        </w:rPr>
        <w:t>9</w:t>
      </w:r>
      <w:r w:rsidRPr="008C57E1">
        <w:rPr>
          <w:sz w:val="28"/>
          <w:szCs w:val="28"/>
        </w:rPr>
        <w:t xml:space="preserve"> году проведена следующая работа по обеспечению соблюдения муниципальными  служащими </w:t>
      </w:r>
      <w:r>
        <w:rPr>
          <w:sz w:val="28"/>
          <w:szCs w:val="28"/>
        </w:rPr>
        <w:t>Глубочанского</w:t>
      </w:r>
      <w:r w:rsidRPr="008C57E1">
        <w:rPr>
          <w:sz w:val="28"/>
          <w:szCs w:val="28"/>
        </w:rPr>
        <w:t xml:space="preserve"> сельского поселения ограничений и запретов, установленных действующим законодательством: </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функциониру</w:t>
      </w:r>
      <w:r>
        <w:rPr>
          <w:sz w:val="28"/>
          <w:szCs w:val="28"/>
        </w:rPr>
        <w:t>е</w:t>
      </w:r>
      <w:r w:rsidRPr="008C57E1">
        <w:rPr>
          <w:sz w:val="28"/>
          <w:szCs w:val="28"/>
        </w:rPr>
        <w:t>т комисси</w:t>
      </w:r>
      <w:r>
        <w:rPr>
          <w:sz w:val="28"/>
          <w:szCs w:val="28"/>
        </w:rPr>
        <w:t xml:space="preserve">я </w:t>
      </w:r>
      <w:r w:rsidRPr="008C57E1">
        <w:rPr>
          <w:sz w:val="28"/>
          <w:szCs w:val="28"/>
        </w:rPr>
        <w:t>по соблюдению требований к служебному поведению муниципальных служащих и урегулированию конфликта интересов;</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w:t>
      </w:r>
      <w:r>
        <w:rPr>
          <w:sz w:val="28"/>
          <w:szCs w:val="28"/>
        </w:rPr>
        <w:t>Глубочанском</w:t>
      </w:r>
      <w:r w:rsidRPr="008C57E1">
        <w:rPr>
          <w:sz w:val="28"/>
          <w:szCs w:val="28"/>
        </w:rPr>
        <w:t xml:space="preserve"> сельском поселении.</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Кроме того, обеспечена возможность размещения физическими и юридическими лицами на официальном сайте Администрации </w:t>
      </w:r>
      <w:r>
        <w:rPr>
          <w:sz w:val="28"/>
          <w:szCs w:val="28"/>
        </w:rPr>
        <w:t xml:space="preserve">Глубочанского </w:t>
      </w:r>
      <w:r w:rsidRPr="008C57E1">
        <w:rPr>
          <w:sz w:val="28"/>
          <w:szCs w:val="28"/>
        </w:rPr>
        <w:t xml:space="preserve">сельского поселения </w:t>
      </w:r>
      <w:hyperlink r:id="rId10" w:history="1">
        <w:r w:rsidRPr="00EF2B3D">
          <w:rPr>
            <w:rStyle w:val="af3"/>
            <w:sz w:val="28"/>
            <w:szCs w:val="28"/>
            <w:lang w:val="en-US"/>
          </w:rPr>
          <w:t>http</w:t>
        </w:r>
        <w:r w:rsidRPr="00EF2B3D">
          <w:rPr>
            <w:rStyle w:val="af3"/>
            <w:sz w:val="28"/>
            <w:szCs w:val="28"/>
          </w:rPr>
          <w:t>://</w:t>
        </w:r>
        <w:r w:rsidRPr="00EF2B3D">
          <w:rPr>
            <w:rStyle w:val="af3"/>
            <w:sz w:val="28"/>
            <w:szCs w:val="28"/>
            <w:lang w:val="en-US"/>
          </w:rPr>
          <w:t>glubochanskoe</w:t>
        </w:r>
        <w:r w:rsidRPr="00EF2B3D">
          <w:rPr>
            <w:rStyle w:val="af3"/>
            <w:sz w:val="28"/>
            <w:szCs w:val="28"/>
          </w:rPr>
          <w:t>.</w:t>
        </w:r>
        <w:r w:rsidRPr="00EF2B3D">
          <w:rPr>
            <w:rStyle w:val="af3"/>
            <w:sz w:val="28"/>
            <w:szCs w:val="28"/>
            <w:lang w:val="en-US"/>
          </w:rPr>
          <w:t>ru</w:t>
        </w:r>
      </w:hyperlink>
      <w:r w:rsidRPr="008C57E1">
        <w:rPr>
          <w:sz w:val="28"/>
          <w:szCs w:val="28"/>
        </w:rPr>
        <w:t xml:space="preserve">информации (жалоб) о ставших им известными фактах коррупции. Форма обращения о фактах коррупции размещена на официальном </w:t>
      </w:r>
      <w:r w:rsidRPr="00664DB1">
        <w:rPr>
          <w:sz w:val="28"/>
          <w:szCs w:val="28"/>
        </w:rPr>
        <w:t>сайте Администрации Глубочанского сельского поселения в разделе «Противодействие коррупции».</w:t>
      </w:r>
    </w:p>
    <w:p w:rsidR="0015019A" w:rsidRDefault="0015019A" w:rsidP="0015019A">
      <w:pPr>
        <w:widowControl w:val="0"/>
        <w:autoSpaceDE w:val="0"/>
        <w:autoSpaceDN w:val="0"/>
        <w:adjustRightInd w:val="0"/>
        <w:ind w:firstLine="709"/>
        <w:jc w:val="both"/>
        <w:rPr>
          <w:sz w:val="28"/>
          <w:szCs w:val="28"/>
        </w:rPr>
      </w:pPr>
      <w:r w:rsidRPr="008C57E1">
        <w:rPr>
          <w:sz w:val="28"/>
          <w:szCs w:val="28"/>
        </w:rPr>
        <w:t>В целях обеспечения прозрачности деятельности органов местного самоуправления</w:t>
      </w:r>
      <w:r>
        <w:rPr>
          <w:sz w:val="28"/>
          <w:szCs w:val="28"/>
        </w:rPr>
        <w:t>Глубочанского</w:t>
      </w:r>
      <w:r w:rsidRPr="008C57E1">
        <w:rPr>
          <w:sz w:val="28"/>
          <w:szCs w:val="28"/>
        </w:rPr>
        <w:t xml:space="preserve"> сельского поселения </w:t>
      </w:r>
      <w:r>
        <w:rPr>
          <w:sz w:val="28"/>
          <w:szCs w:val="28"/>
        </w:rPr>
        <w:t xml:space="preserve">в </w:t>
      </w:r>
      <w:r w:rsidRPr="008C57E1">
        <w:rPr>
          <w:sz w:val="28"/>
          <w:szCs w:val="28"/>
        </w:rPr>
        <w:t xml:space="preserve"> здании </w:t>
      </w:r>
      <w:r w:rsidRPr="008C57E1">
        <w:rPr>
          <w:sz w:val="28"/>
          <w:szCs w:val="28"/>
        </w:rPr>
        <w:lastRenderedPageBreak/>
        <w:t>Администрации сельского поселения, в библиотеке на информационном стенде регулярно обновляется нормативно-правовая информация.</w:t>
      </w:r>
    </w:p>
    <w:p w:rsidR="0015019A" w:rsidRPr="008C57E1" w:rsidRDefault="0015019A" w:rsidP="00355669">
      <w:pPr>
        <w:widowControl w:val="0"/>
        <w:autoSpaceDE w:val="0"/>
        <w:autoSpaceDN w:val="0"/>
        <w:adjustRightInd w:val="0"/>
        <w:ind w:firstLine="709"/>
        <w:jc w:val="both"/>
        <w:rPr>
          <w:sz w:val="28"/>
          <w:szCs w:val="28"/>
        </w:rPr>
      </w:pPr>
      <w:r>
        <w:rPr>
          <w:sz w:val="28"/>
          <w:szCs w:val="28"/>
        </w:rPr>
        <w:t>Ежеквартально администрацией Глубочанского сельского поселения в Администрацию Зимовниковского района сдаются сведения о ходе реализации мер противодействия коррупции</w:t>
      </w:r>
      <w:r w:rsidR="00355669">
        <w:rPr>
          <w:sz w:val="28"/>
          <w:szCs w:val="28"/>
        </w:rPr>
        <w:t>.</w:t>
      </w:r>
    </w:p>
    <w:p w:rsidR="004F282A" w:rsidRPr="008C57E1" w:rsidRDefault="004F282A" w:rsidP="004F282A">
      <w:pPr>
        <w:widowControl w:val="0"/>
        <w:autoSpaceDE w:val="0"/>
        <w:autoSpaceDN w:val="0"/>
        <w:adjustRightInd w:val="0"/>
        <w:ind w:firstLine="709"/>
        <w:jc w:val="both"/>
        <w:rPr>
          <w:bCs/>
          <w:sz w:val="28"/>
          <w:szCs w:val="28"/>
        </w:rPr>
      </w:pPr>
      <w:r w:rsidRPr="008C57E1">
        <w:rPr>
          <w:sz w:val="28"/>
          <w:szCs w:val="28"/>
        </w:rPr>
        <w:t xml:space="preserve">- </w:t>
      </w:r>
      <w:r w:rsidRPr="008C57E1">
        <w:rPr>
          <w:bCs/>
          <w:sz w:val="28"/>
          <w:szCs w:val="28"/>
        </w:rPr>
        <w:t>антикоррупционная экс</w:t>
      </w:r>
      <w:r w:rsidRPr="008C57E1">
        <w:rPr>
          <w:bCs/>
          <w:sz w:val="28"/>
          <w:szCs w:val="28"/>
        </w:rPr>
        <w:softHyphen/>
        <w:t xml:space="preserve">пертиза нормативных правовых актов </w:t>
      </w:r>
      <w:r w:rsidR="00AA368F">
        <w:rPr>
          <w:bCs/>
          <w:sz w:val="28"/>
          <w:szCs w:val="28"/>
        </w:rPr>
        <w:t>Глубочанского</w:t>
      </w:r>
      <w:r w:rsidRPr="008C57E1">
        <w:rPr>
          <w:bCs/>
          <w:sz w:val="28"/>
          <w:szCs w:val="28"/>
        </w:rPr>
        <w:t>сельского поселения и их проек</w:t>
      </w:r>
      <w:r w:rsidRPr="008C57E1">
        <w:rPr>
          <w:bCs/>
          <w:sz w:val="28"/>
          <w:szCs w:val="28"/>
        </w:rPr>
        <w:softHyphen/>
        <w:t>тов.</w:t>
      </w:r>
    </w:p>
    <w:p w:rsidR="00E92C13" w:rsidRDefault="004F282A" w:rsidP="004F282A">
      <w:pPr>
        <w:widowControl w:val="0"/>
        <w:autoSpaceDE w:val="0"/>
        <w:autoSpaceDN w:val="0"/>
        <w:adjustRightInd w:val="0"/>
        <w:ind w:firstLine="709"/>
        <w:jc w:val="both"/>
        <w:rPr>
          <w:sz w:val="28"/>
          <w:szCs w:val="28"/>
        </w:rPr>
      </w:pPr>
      <w:r w:rsidRPr="008C57E1">
        <w:rPr>
          <w:sz w:val="28"/>
          <w:szCs w:val="28"/>
        </w:rPr>
        <w:t xml:space="preserve">Проведена антикоррупционная экспертиза  проектов нормативных правовых актов Администрации </w:t>
      </w:r>
      <w:r w:rsidR="00A0671D">
        <w:rPr>
          <w:sz w:val="28"/>
          <w:szCs w:val="28"/>
        </w:rPr>
        <w:t>Глубочанского</w:t>
      </w:r>
      <w:r w:rsidRPr="008C57E1">
        <w:rPr>
          <w:sz w:val="28"/>
          <w:szCs w:val="28"/>
        </w:rPr>
        <w:t xml:space="preserve">сельского поселения и действующих правовых актов. </w:t>
      </w:r>
      <w:r w:rsidR="00E92C13" w:rsidRPr="00E92C13">
        <w:rPr>
          <w:sz w:val="28"/>
          <w:szCs w:val="28"/>
        </w:rPr>
        <w:t>Выявление в проектах правовых актов коррупциогенных факторов  не установлены</w:t>
      </w:r>
      <w:r w:rsidR="00E92C13">
        <w:rPr>
          <w:sz w:val="28"/>
          <w:szCs w:val="28"/>
        </w:rPr>
        <w:t>.</w:t>
      </w:r>
    </w:p>
    <w:p w:rsidR="00294CD0" w:rsidRDefault="004F282A" w:rsidP="0015019A">
      <w:pPr>
        <w:widowControl w:val="0"/>
        <w:autoSpaceDE w:val="0"/>
        <w:autoSpaceDN w:val="0"/>
        <w:adjustRightInd w:val="0"/>
        <w:ind w:firstLine="709"/>
        <w:jc w:val="both"/>
        <w:rPr>
          <w:kern w:val="2"/>
          <w:sz w:val="28"/>
          <w:szCs w:val="28"/>
        </w:rPr>
      </w:pPr>
      <w:r w:rsidRPr="008C57E1">
        <w:rPr>
          <w:sz w:val="28"/>
          <w:szCs w:val="28"/>
        </w:rPr>
        <w:t>-</w:t>
      </w:r>
      <w:r w:rsidR="0015019A" w:rsidRPr="0015019A">
        <w:rPr>
          <w:kern w:val="2"/>
          <w:sz w:val="24"/>
          <w:szCs w:val="24"/>
        </w:rPr>
        <w:t xml:space="preserve"> </w:t>
      </w:r>
      <w:r w:rsidR="0015019A" w:rsidRPr="0015019A">
        <w:rPr>
          <w:kern w:val="2"/>
          <w:sz w:val="28"/>
          <w:szCs w:val="28"/>
        </w:rPr>
        <w:t>Издание и распространение печатной продукции по вопросам противодействия коррупции в Глубочанском сельском поселении, в том числе учебных пособий и материалов.</w:t>
      </w:r>
    </w:p>
    <w:p w:rsidR="0015019A" w:rsidRDefault="00294CD0" w:rsidP="0015019A">
      <w:pPr>
        <w:widowControl w:val="0"/>
        <w:autoSpaceDE w:val="0"/>
        <w:autoSpaceDN w:val="0"/>
        <w:adjustRightInd w:val="0"/>
        <w:ind w:firstLine="709"/>
        <w:jc w:val="both"/>
        <w:rPr>
          <w:sz w:val="28"/>
          <w:szCs w:val="28"/>
        </w:rPr>
      </w:pPr>
      <w:r>
        <w:rPr>
          <w:kern w:val="2"/>
          <w:sz w:val="28"/>
          <w:szCs w:val="28"/>
        </w:rPr>
        <w:t>Изготовлены буклеты по теме "противодействие коррупции</w:t>
      </w:r>
      <w:r w:rsidR="00664DB1">
        <w:rPr>
          <w:sz w:val="28"/>
          <w:szCs w:val="28"/>
        </w:rPr>
        <w:tab/>
      </w:r>
      <w:r>
        <w:rPr>
          <w:sz w:val="28"/>
          <w:szCs w:val="28"/>
        </w:rPr>
        <w:t>"</w:t>
      </w:r>
    </w:p>
    <w:p w:rsidR="004F282A" w:rsidRPr="008C57E1" w:rsidRDefault="004F282A" w:rsidP="00294CD0">
      <w:pPr>
        <w:autoSpaceDE w:val="0"/>
        <w:autoSpaceDN w:val="0"/>
        <w:adjustRightInd w:val="0"/>
        <w:ind w:firstLine="709"/>
        <w:jc w:val="both"/>
        <w:rPr>
          <w:sz w:val="28"/>
          <w:szCs w:val="28"/>
        </w:rPr>
      </w:pPr>
      <w:r w:rsidRPr="008C57E1">
        <w:rPr>
          <w:kern w:val="2"/>
          <w:sz w:val="28"/>
          <w:szCs w:val="28"/>
        </w:rPr>
        <w:t>На реализацию мероприятий Подпрограммы 1 на 201</w:t>
      </w:r>
      <w:r w:rsidR="00294CD0">
        <w:rPr>
          <w:kern w:val="2"/>
          <w:sz w:val="28"/>
          <w:szCs w:val="28"/>
        </w:rPr>
        <w:t>9</w:t>
      </w:r>
      <w:r w:rsidRPr="008C57E1">
        <w:rPr>
          <w:kern w:val="2"/>
          <w:sz w:val="28"/>
          <w:szCs w:val="28"/>
        </w:rPr>
        <w:t xml:space="preserve">год  финансирование </w:t>
      </w:r>
      <w:r w:rsidR="004C349C">
        <w:rPr>
          <w:kern w:val="2"/>
          <w:sz w:val="28"/>
          <w:szCs w:val="28"/>
        </w:rPr>
        <w:t xml:space="preserve">первоначально было предусмотрено </w:t>
      </w:r>
      <w:r w:rsidR="00294CD0">
        <w:rPr>
          <w:kern w:val="2"/>
          <w:sz w:val="28"/>
          <w:szCs w:val="28"/>
        </w:rPr>
        <w:t>3</w:t>
      </w:r>
      <w:r w:rsidR="00F674E4">
        <w:rPr>
          <w:kern w:val="2"/>
          <w:sz w:val="28"/>
          <w:szCs w:val="28"/>
        </w:rPr>
        <w:t>,0</w:t>
      </w:r>
      <w:r w:rsidR="004C349C">
        <w:rPr>
          <w:kern w:val="2"/>
          <w:sz w:val="28"/>
          <w:szCs w:val="28"/>
        </w:rPr>
        <w:t xml:space="preserve"> тыс. рублей</w:t>
      </w:r>
      <w:r w:rsidR="00294CD0">
        <w:rPr>
          <w:kern w:val="2"/>
          <w:sz w:val="28"/>
          <w:szCs w:val="28"/>
        </w:rPr>
        <w:t>.</w:t>
      </w:r>
    </w:p>
    <w:p w:rsidR="004F282A" w:rsidRPr="008C57E1" w:rsidRDefault="004F282A" w:rsidP="00E92C13">
      <w:pPr>
        <w:widowControl w:val="0"/>
        <w:autoSpaceDE w:val="0"/>
        <w:autoSpaceDN w:val="0"/>
        <w:adjustRightInd w:val="0"/>
        <w:jc w:val="both"/>
        <w:rPr>
          <w:sz w:val="28"/>
          <w:szCs w:val="28"/>
        </w:rPr>
      </w:pPr>
      <w:r w:rsidRPr="008C57E1">
        <w:rPr>
          <w:sz w:val="28"/>
          <w:szCs w:val="28"/>
        </w:rPr>
        <w:t xml:space="preserve">        2.2. Подпрограмма 2  «Профила</w:t>
      </w:r>
      <w:r w:rsidR="004C349C">
        <w:rPr>
          <w:sz w:val="28"/>
          <w:szCs w:val="28"/>
        </w:rPr>
        <w:t>ктика экстремизма и терроризма</w:t>
      </w:r>
      <w:r w:rsidRPr="008C57E1">
        <w:rPr>
          <w:sz w:val="28"/>
          <w:szCs w:val="28"/>
        </w:rPr>
        <w:t>»</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2   предусмотрено выполнение следующих мероприятий:</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целях профилактики экстремизма, терроризма в </w:t>
      </w:r>
      <w:r w:rsidR="004C349C">
        <w:rPr>
          <w:sz w:val="28"/>
          <w:szCs w:val="28"/>
        </w:rPr>
        <w:t>Глубочанском</w:t>
      </w:r>
      <w:r w:rsidR="00DF6B18">
        <w:rPr>
          <w:sz w:val="28"/>
          <w:szCs w:val="28"/>
        </w:rPr>
        <w:t xml:space="preserve"> </w:t>
      </w:r>
      <w:r w:rsidRPr="008C57E1">
        <w:rPr>
          <w:sz w:val="28"/>
          <w:szCs w:val="28"/>
        </w:rPr>
        <w:t>сельском поселении:</w:t>
      </w:r>
    </w:p>
    <w:p w:rsidR="004F282A" w:rsidRPr="008C57E1" w:rsidRDefault="00DF6B18" w:rsidP="00856BC8">
      <w:pPr>
        <w:jc w:val="both"/>
        <w:rPr>
          <w:sz w:val="28"/>
          <w:szCs w:val="28"/>
        </w:rPr>
      </w:pPr>
      <w:r>
        <w:rPr>
          <w:sz w:val="28"/>
          <w:szCs w:val="28"/>
        </w:rPr>
        <w:tab/>
      </w:r>
      <w:r w:rsidR="004F282A" w:rsidRPr="008C57E1">
        <w:rPr>
          <w:sz w:val="28"/>
          <w:szCs w:val="28"/>
        </w:rPr>
        <w:t xml:space="preserve">В образовательных учреждениях проведены следующие мероприятия,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4F282A" w:rsidRPr="008C57E1" w:rsidRDefault="004F282A" w:rsidP="004F282A">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sidR="008730B7">
        <w:rPr>
          <w:sz w:val="28"/>
          <w:szCs w:val="28"/>
        </w:rPr>
        <w:t>ятия</w:t>
      </w:r>
      <w:r w:rsidRPr="008C57E1">
        <w:rPr>
          <w:sz w:val="28"/>
          <w:szCs w:val="28"/>
        </w:rPr>
        <w:t>.</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В течение года проводились тематические фестивали национальных культур. </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организационно-техниче</w:t>
      </w:r>
      <w:r w:rsidRPr="008C57E1">
        <w:rPr>
          <w:sz w:val="28"/>
          <w:szCs w:val="28"/>
        </w:rPr>
        <w:softHyphen/>
        <w:t>ские мероприятия</w:t>
      </w:r>
      <w:r w:rsidR="00404EC0">
        <w:rPr>
          <w:sz w:val="28"/>
          <w:szCs w:val="28"/>
        </w:rPr>
        <w:t>, усиление антитеррористической защищенности объектов социальной сферы</w:t>
      </w:r>
      <w:r w:rsidRPr="008C57E1">
        <w:rPr>
          <w:sz w:val="28"/>
          <w:szCs w:val="28"/>
        </w:rPr>
        <w:t>.</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Во всех учреждениях образования, здравоохранения, социальной защиты населения, культуры разработаны планы мероприятий по предотвращению террористических актов, организована их реализация;</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повышен уровень готовности образовательных учреждений к предотвращению возможных террористических актов в результате разработки планов мероприятий по предотвращению террористических актов.</w:t>
      </w:r>
    </w:p>
    <w:p w:rsidR="004F282A" w:rsidRDefault="004F282A" w:rsidP="004F282A">
      <w:pPr>
        <w:widowControl w:val="0"/>
        <w:autoSpaceDE w:val="0"/>
        <w:autoSpaceDN w:val="0"/>
        <w:adjustRightInd w:val="0"/>
        <w:spacing w:line="235" w:lineRule="auto"/>
        <w:ind w:firstLine="709"/>
        <w:jc w:val="both"/>
        <w:rPr>
          <w:sz w:val="28"/>
          <w:szCs w:val="28"/>
        </w:rPr>
      </w:pPr>
      <w:r w:rsidRPr="008C57E1">
        <w:rPr>
          <w:sz w:val="28"/>
          <w:szCs w:val="28"/>
        </w:rPr>
        <w:t>до всех работников учреждений, предприятий доведены инструкции по антитеррористической безопасности.</w:t>
      </w:r>
    </w:p>
    <w:p w:rsidR="00F674E4" w:rsidRPr="008C57E1" w:rsidRDefault="004F282A" w:rsidP="00F674E4">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2 </w:t>
      </w:r>
      <w:r w:rsidR="00F674E4">
        <w:rPr>
          <w:kern w:val="2"/>
          <w:sz w:val="28"/>
          <w:szCs w:val="28"/>
        </w:rPr>
        <w:t>з</w:t>
      </w:r>
      <w:r w:rsidRPr="008C57E1">
        <w:rPr>
          <w:kern w:val="2"/>
          <w:sz w:val="28"/>
          <w:szCs w:val="28"/>
        </w:rPr>
        <w:t>а 201</w:t>
      </w:r>
      <w:r w:rsidR="00DF6B18">
        <w:rPr>
          <w:kern w:val="2"/>
          <w:sz w:val="28"/>
          <w:szCs w:val="28"/>
        </w:rPr>
        <w:t>9</w:t>
      </w:r>
      <w:r w:rsidRPr="008C57E1">
        <w:rPr>
          <w:kern w:val="2"/>
          <w:sz w:val="28"/>
          <w:szCs w:val="28"/>
        </w:rPr>
        <w:t xml:space="preserve"> год </w:t>
      </w:r>
      <w:r w:rsidR="00F674E4">
        <w:rPr>
          <w:kern w:val="2"/>
          <w:sz w:val="28"/>
          <w:szCs w:val="28"/>
        </w:rPr>
        <w:t xml:space="preserve">израсходовано </w:t>
      </w:r>
      <w:r w:rsidR="00DF6B18">
        <w:rPr>
          <w:kern w:val="2"/>
          <w:sz w:val="28"/>
          <w:szCs w:val="28"/>
        </w:rPr>
        <w:t>3,0</w:t>
      </w:r>
      <w:r w:rsidR="00F674E4">
        <w:rPr>
          <w:kern w:val="2"/>
          <w:sz w:val="28"/>
          <w:szCs w:val="28"/>
        </w:rPr>
        <w:t xml:space="preserve"> тыс. рублей на изготовление макетов и буклетов по тематике.</w:t>
      </w:r>
    </w:p>
    <w:p w:rsidR="004F282A" w:rsidRPr="008C57E1" w:rsidRDefault="001019A4" w:rsidP="004F282A">
      <w:pPr>
        <w:widowControl w:val="0"/>
        <w:autoSpaceDE w:val="0"/>
        <w:autoSpaceDN w:val="0"/>
        <w:adjustRightInd w:val="0"/>
        <w:jc w:val="both"/>
        <w:rPr>
          <w:sz w:val="28"/>
          <w:szCs w:val="28"/>
        </w:rPr>
      </w:pPr>
      <w:r w:rsidRPr="008C57E1">
        <w:rPr>
          <w:sz w:val="28"/>
          <w:szCs w:val="28"/>
        </w:rPr>
        <w:tab/>
      </w:r>
      <w:r w:rsidR="004F282A" w:rsidRPr="008C57E1">
        <w:rPr>
          <w:sz w:val="28"/>
          <w:szCs w:val="28"/>
        </w:rPr>
        <w:t>Контрольное событие подпрограммы выполнено</w:t>
      </w:r>
      <w:r w:rsidRPr="008C57E1">
        <w:rPr>
          <w:sz w:val="28"/>
          <w:szCs w:val="28"/>
        </w:rPr>
        <w:t>.</w:t>
      </w:r>
    </w:p>
    <w:p w:rsidR="007A5C70" w:rsidRDefault="007A5C70" w:rsidP="004F282A">
      <w:pPr>
        <w:autoSpaceDE w:val="0"/>
        <w:autoSpaceDN w:val="0"/>
        <w:adjustRightInd w:val="0"/>
        <w:jc w:val="both"/>
        <w:rPr>
          <w:sz w:val="28"/>
          <w:szCs w:val="28"/>
        </w:rPr>
      </w:pPr>
    </w:p>
    <w:p w:rsidR="007A5C70" w:rsidRPr="008C57E1" w:rsidRDefault="007A5C70" w:rsidP="007A5C70">
      <w:pPr>
        <w:widowControl w:val="0"/>
        <w:autoSpaceDE w:val="0"/>
        <w:autoSpaceDN w:val="0"/>
        <w:adjustRightInd w:val="0"/>
        <w:jc w:val="both"/>
        <w:rPr>
          <w:sz w:val="28"/>
          <w:szCs w:val="28"/>
        </w:rPr>
      </w:pPr>
      <w:r w:rsidRPr="008C57E1">
        <w:rPr>
          <w:sz w:val="28"/>
          <w:szCs w:val="28"/>
        </w:rPr>
        <w:t>2.</w:t>
      </w:r>
      <w:r>
        <w:rPr>
          <w:sz w:val="28"/>
          <w:szCs w:val="28"/>
        </w:rPr>
        <w:t>3</w:t>
      </w:r>
      <w:r w:rsidRPr="008C57E1">
        <w:rPr>
          <w:sz w:val="28"/>
          <w:szCs w:val="28"/>
        </w:rPr>
        <w:t xml:space="preserve">. 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7A5C70" w:rsidRDefault="002D41E9" w:rsidP="002D41E9">
      <w:pPr>
        <w:widowControl w:val="0"/>
        <w:autoSpaceDE w:val="0"/>
        <w:autoSpaceDN w:val="0"/>
        <w:adjustRightInd w:val="0"/>
        <w:ind w:firstLine="709"/>
        <w:jc w:val="both"/>
        <w:rPr>
          <w:sz w:val="28"/>
          <w:szCs w:val="28"/>
        </w:rPr>
      </w:pPr>
      <w:r w:rsidRPr="002D41E9">
        <w:rPr>
          <w:rFonts w:eastAsia="Calibri"/>
          <w:sz w:val="28"/>
          <w:szCs w:val="28"/>
          <w:lang w:eastAsia="en-US"/>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r w:rsidR="00C370BF">
        <w:rPr>
          <w:sz w:val="28"/>
          <w:szCs w:val="28"/>
        </w:rPr>
        <w:t>;</w:t>
      </w:r>
    </w:p>
    <w:p w:rsidR="002A5AD4" w:rsidRDefault="002A5AD4" w:rsidP="002D41E9">
      <w:pPr>
        <w:widowControl w:val="0"/>
        <w:autoSpaceDE w:val="0"/>
        <w:autoSpaceDN w:val="0"/>
        <w:adjustRightInd w:val="0"/>
        <w:ind w:firstLine="709"/>
        <w:jc w:val="both"/>
        <w:rPr>
          <w:sz w:val="28"/>
          <w:szCs w:val="28"/>
        </w:rPr>
      </w:pPr>
      <w:r>
        <w:rPr>
          <w:sz w:val="28"/>
          <w:szCs w:val="28"/>
        </w:rPr>
        <w:t>-противодействие злоупотреблению наркотиками и их незаконному обороту</w:t>
      </w:r>
      <w:r w:rsidR="00C370BF">
        <w:rPr>
          <w:sz w:val="28"/>
          <w:szCs w:val="28"/>
        </w:rPr>
        <w:t xml:space="preserve">. </w:t>
      </w:r>
    </w:p>
    <w:p w:rsidR="00C370BF" w:rsidRDefault="00C370BF" w:rsidP="002D41E9">
      <w:pPr>
        <w:widowControl w:val="0"/>
        <w:autoSpaceDE w:val="0"/>
        <w:autoSpaceDN w:val="0"/>
        <w:adjustRightInd w:val="0"/>
        <w:ind w:firstLine="709"/>
        <w:jc w:val="both"/>
        <w:rPr>
          <w:sz w:val="28"/>
          <w:szCs w:val="28"/>
        </w:rPr>
      </w:pPr>
      <w:r>
        <w:rPr>
          <w:sz w:val="28"/>
          <w:szCs w:val="28"/>
        </w:rPr>
        <w:t>Проводились индивидуальные беседы с населением (гражданами) находящимися в зоне социального риска.</w:t>
      </w:r>
    </w:p>
    <w:p w:rsidR="00C370BF" w:rsidRPr="008C57E1" w:rsidRDefault="00C370BF" w:rsidP="002D41E9">
      <w:pPr>
        <w:widowControl w:val="0"/>
        <w:autoSpaceDE w:val="0"/>
        <w:autoSpaceDN w:val="0"/>
        <w:adjustRightInd w:val="0"/>
        <w:ind w:firstLine="709"/>
        <w:jc w:val="both"/>
        <w:rPr>
          <w:sz w:val="28"/>
          <w:szCs w:val="28"/>
        </w:rPr>
      </w:pPr>
      <w:r>
        <w:rPr>
          <w:sz w:val="28"/>
          <w:szCs w:val="28"/>
        </w:rPr>
        <w:t>Проводилось обследование территории Глубочанского сельского поселения на предмет произрастания наркосодержащей растительности за 201</w:t>
      </w:r>
      <w:r w:rsidR="00355669">
        <w:rPr>
          <w:sz w:val="28"/>
          <w:szCs w:val="28"/>
        </w:rPr>
        <w:t>9</w:t>
      </w:r>
      <w:r>
        <w:rPr>
          <w:sz w:val="28"/>
          <w:szCs w:val="28"/>
        </w:rPr>
        <w:t xml:space="preserve"> год обнаружено </w:t>
      </w:r>
      <w:r w:rsidRPr="006F4F42">
        <w:rPr>
          <w:sz w:val="28"/>
          <w:szCs w:val="28"/>
        </w:rPr>
        <w:t xml:space="preserve">и уничтожено </w:t>
      </w:r>
      <w:r w:rsidRPr="00355669">
        <w:rPr>
          <w:sz w:val="28"/>
          <w:szCs w:val="28"/>
          <w:highlight w:val="yellow"/>
        </w:rPr>
        <w:t>6 очагов наркосодержащей растительности (конопли)</w:t>
      </w:r>
      <w:r w:rsidR="006F4F42" w:rsidRPr="00355669">
        <w:rPr>
          <w:sz w:val="28"/>
          <w:szCs w:val="28"/>
          <w:highlight w:val="yellow"/>
        </w:rPr>
        <w:t xml:space="preserve"> в объеме 8 килограмм</w:t>
      </w:r>
      <w:r w:rsidRPr="00355669">
        <w:rPr>
          <w:sz w:val="28"/>
          <w:szCs w:val="28"/>
          <w:highlight w:val="yellow"/>
        </w:rPr>
        <w:t>.</w:t>
      </w:r>
    </w:p>
    <w:p w:rsidR="007A5C70" w:rsidRPr="008C57E1" w:rsidRDefault="007A5C70" w:rsidP="007A5C7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sidR="00B12281">
        <w:rPr>
          <w:kern w:val="2"/>
          <w:sz w:val="28"/>
          <w:szCs w:val="28"/>
        </w:rPr>
        <w:t>3</w:t>
      </w:r>
      <w:r w:rsidRPr="008C57E1">
        <w:rPr>
          <w:kern w:val="2"/>
          <w:sz w:val="28"/>
          <w:szCs w:val="28"/>
        </w:rPr>
        <w:t xml:space="preserve"> на 201</w:t>
      </w:r>
      <w:r w:rsidR="00355669">
        <w:rPr>
          <w:kern w:val="2"/>
          <w:sz w:val="28"/>
          <w:szCs w:val="28"/>
        </w:rPr>
        <w:t>9</w:t>
      </w:r>
      <w:r w:rsidRPr="008C57E1">
        <w:rPr>
          <w:kern w:val="2"/>
          <w:sz w:val="28"/>
          <w:szCs w:val="28"/>
        </w:rPr>
        <w:t xml:space="preserve"> год финансирование было предусмотрено </w:t>
      </w:r>
      <w:r w:rsidR="00355669">
        <w:rPr>
          <w:kern w:val="2"/>
          <w:sz w:val="28"/>
          <w:szCs w:val="28"/>
        </w:rPr>
        <w:t>3</w:t>
      </w:r>
      <w:r w:rsidR="0019358A">
        <w:rPr>
          <w:kern w:val="2"/>
          <w:sz w:val="28"/>
          <w:szCs w:val="28"/>
        </w:rPr>
        <w:t>,0</w:t>
      </w:r>
      <w:r w:rsidRPr="008C57E1">
        <w:rPr>
          <w:kern w:val="2"/>
          <w:sz w:val="28"/>
          <w:szCs w:val="28"/>
        </w:rPr>
        <w:t xml:space="preserve"> тыс. рублей</w:t>
      </w:r>
      <w:r w:rsidR="00355669">
        <w:rPr>
          <w:kern w:val="2"/>
          <w:sz w:val="28"/>
          <w:szCs w:val="28"/>
        </w:rPr>
        <w:t xml:space="preserve"> </w:t>
      </w:r>
      <w:r w:rsidR="0019358A">
        <w:rPr>
          <w:kern w:val="2"/>
          <w:sz w:val="28"/>
          <w:szCs w:val="28"/>
        </w:rPr>
        <w:t>на изготовление макетов и буклетов по тематике.</w:t>
      </w:r>
    </w:p>
    <w:p w:rsidR="007A5C70" w:rsidRDefault="007A5C70" w:rsidP="00D15BC5">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1422F0" w:rsidRPr="008C57E1" w:rsidRDefault="001422F0" w:rsidP="001422F0">
      <w:pPr>
        <w:widowControl w:val="0"/>
        <w:autoSpaceDE w:val="0"/>
        <w:autoSpaceDN w:val="0"/>
        <w:adjustRightInd w:val="0"/>
        <w:jc w:val="both"/>
        <w:rPr>
          <w:sz w:val="28"/>
          <w:szCs w:val="28"/>
        </w:rPr>
      </w:pPr>
      <w:r w:rsidRPr="008C57E1">
        <w:rPr>
          <w:sz w:val="28"/>
          <w:szCs w:val="28"/>
        </w:rPr>
        <w:t xml:space="preserve">        2.</w:t>
      </w:r>
      <w:r>
        <w:rPr>
          <w:sz w:val="28"/>
          <w:szCs w:val="28"/>
        </w:rPr>
        <w:t>4</w:t>
      </w:r>
      <w:r w:rsidRPr="008C57E1">
        <w:rPr>
          <w:sz w:val="28"/>
          <w:szCs w:val="28"/>
        </w:rPr>
        <w:t xml:space="preserve">. Подпрограмма </w:t>
      </w:r>
      <w:r>
        <w:rPr>
          <w:sz w:val="28"/>
          <w:szCs w:val="28"/>
        </w:rPr>
        <w:t>4</w:t>
      </w:r>
      <w:r w:rsidRPr="008C57E1">
        <w:rPr>
          <w:sz w:val="28"/>
          <w:szCs w:val="28"/>
        </w:rPr>
        <w:t xml:space="preserve">  «</w:t>
      </w:r>
      <w:r w:rsidRPr="001422F0">
        <w:rPr>
          <w:kern w:val="2"/>
          <w:sz w:val="28"/>
          <w:szCs w:val="28"/>
        </w:rPr>
        <w:t>Гармонизация межэтнических и межкультурных отношений и формировании культуры межнационального общения в Глубочанском  сельском  поселении</w:t>
      </w:r>
      <w:r w:rsidRPr="001422F0">
        <w:rPr>
          <w:sz w:val="28"/>
          <w:szCs w:val="28"/>
        </w:rPr>
        <w:t>»</w:t>
      </w:r>
    </w:p>
    <w:p w:rsidR="001422F0" w:rsidRPr="008C57E1" w:rsidRDefault="001422F0" w:rsidP="001422F0">
      <w:pPr>
        <w:jc w:val="both"/>
        <w:rPr>
          <w:sz w:val="28"/>
          <w:szCs w:val="28"/>
        </w:rPr>
      </w:pPr>
      <w:r w:rsidRPr="008C57E1">
        <w:rPr>
          <w:sz w:val="28"/>
          <w:szCs w:val="28"/>
        </w:rPr>
        <w:t xml:space="preserve">         Для реализации поставленных целей и решения задач Подпрограммой </w:t>
      </w:r>
      <w:r>
        <w:rPr>
          <w:sz w:val="28"/>
          <w:szCs w:val="28"/>
        </w:rPr>
        <w:t>4</w:t>
      </w:r>
      <w:r w:rsidRPr="008C57E1">
        <w:rPr>
          <w:sz w:val="28"/>
          <w:szCs w:val="28"/>
        </w:rPr>
        <w:t xml:space="preserve">   предусмотрено выполнение следующих мероприятий:</w:t>
      </w:r>
    </w:p>
    <w:p w:rsidR="001422F0" w:rsidRDefault="001422F0" w:rsidP="001422F0">
      <w:pPr>
        <w:widowControl w:val="0"/>
        <w:suppressAutoHyphens/>
        <w:autoSpaceDE w:val="0"/>
        <w:rPr>
          <w:spacing w:val="-6"/>
          <w:sz w:val="28"/>
          <w:szCs w:val="28"/>
        </w:rPr>
      </w:pPr>
      <w:r w:rsidRPr="008C57E1">
        <w:rPr>
          <w:sz w:val="28"/>
          <w:szCs w:val="28"/>
        </w:rPr>
        <w:t xml:space="preserve">        - </w:t>
      </w:r>
      <w:r w:rsidRPr="001422F0">
        <w:rPr>
          <w:rFonts w:eastAsia="SimSun"/>
          <w:kern w:val="1"/>
          <w:sz w:val="28"/>
          <w:szCs w:val="28"/>
          <w:lang w:eastAsia="zh-CN" w:bidi="hi-IN"/>
        </w:rPr>
        <w:t>Изготовление и размещение тематической, социальной  рекламы, публикаций направленной на пропаганду межнациональных отношений, толерантности</w:t>
      </w:r>
      <w:r w:rsidRPr="008C57E1">
        <w:rPr>
          <w:spacing w:val="-6"/>
          <w:sz w:val="28"/>
          <w:szCs w:val="28"/>
        </w:rPr>
        <w:t>.</w:t>
      </w:r>
    </w:p>
    <w:p w:rsidR="001422F0" w:rsidRPr="001422F0" w:rsidRDefault="001422F0" w:rsidP="001422F0">
      <w:pPr>
        <w:widowControl w:val="0"/>
        <w:suppressAutoHyphens/>
        <w:autoSpaceDE w:val="0"/>
        <w:rPr>
          <w:spacing w:val="-6"/>
          <w:sz w:val="28"/>
          <w:szCs w:val="28"/>
        </w:rPr>
      </w:pPr>
      <w:r>
        <w:rPr>
          <w:spacing w:val="-6"/>
          <w:sz w:val="28"/>
          <w:szCs w:val="28"/>
        </w:rPr>
        <w:t>-</w:t>
      </w:r>
      <w:r w:rsidRPr="001422F0">
        <w:rPr>
          <w:rFonts w:eastAsia="SimSun"/>
          <w:kern w:val="1"/>
          <w:sz w:val="24"/>
          <w:szCs w:val="24"/>
          <w:lang w:eastAsia="zh-CN" w:bidi="hi-IN"/>
        </w:rPr>
        <w:t xml:space="preserve"> </w:t>
      </w:r>
      <w:r w:rsidRPr="001422F0">
        <w:rPr>
          <w:rFonts w:eastAsia="SimSun"/>
          <w:kern w:val="1"/>
          <w:sz w:val="28"/>
          <w:szCs w:val="28"/>
          <w:lang w:eastAsia="zh-CN" w:bidi="hi-IN"/>
        </w:rPr>
        <w:t>Организация и проведение информационно – пропагандистских и культурно-массовых мероприятий, направленных на профилактику межнациональных, межэтнических отношений</w:t>
      </w:r>
    </w:p>
    <w:p w:rsidR="001422F0" w:rsidRPr="0090163E" w:rsidRDefault="001422F0" w:rsidP="001422F0">
      <w:pPr>
        <w:jc w:val="both"/>
        <w:rPr>
          <w:sz w:val="28"/>
          <w:szCs w:val="28"/>
        </w:rPr>
      </w:pPr>
      <w:r>
        <w:rPr>
          <w:sz w:val="28"/>
          <w:szCs w:val="28"/>
        </w:rPr>
        <w:tab/>
        <w:t>В 2019 году реализовался</w:t>
      </w:r>
      <w:r w:rsidRPr="008C57E1">
        <w:rPr>
          <w:sz w:val="28"/>
          <w:szCs w:val="28"/>
        </w:rPr>
        <w:t xml:space="preserve"> план мероприятий</w:t>
      </w:r>
      <w:r>
        <w:rPr>
          <w:sz w:val="28"/>
          <w:szCs w:val="28"/>
        </w:rPr>
        <w:t xml:space="preserve"> утвержденный Постановлением Администрации глубочанского сельского поселения  от 28.12.2018 № 59 «</w:t>
      </w:r>
      <w:r w:rsidRPr="0090163E">
        <w:rPr>
          <w:sz w:val="28"/>
          <w:szCs w:val="28"/>
        </w:rPr>
        <w:t>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Глубочанском  сельском поселении на 201</w:t>
      </w:r>
      <w:r>
        <w:rPr>
          <w:sz w:val="28"/>
          <w:szCs w:val="28"/>
        </w:rPr>
        <w:t>9</w:t>
      </w:r>
      <w:r w:rsidRPr="0090163E">
        <w:rPr>
          <w:sz w:val="28"/>
          <w:szCs w:val="28"/>
        </w:rPr>
        <w:t xml:space="preserve"> год</w:t>
      </w:r>
      <w:r>
        <w:rPr>
          <w:sz w:val="28"/>
          <w:szCs w:val="28"/>
        </w:rPr>
        <w:t>»</w:t>
      </w:r>
      <w:r>
        <w:rPr>
          <w:b/>
        </w:rPr>
        <w:t>.</w:t>
      </w:r>
    </w:p>
    <w:p w:rsidR="001422F0" w:rsidRPr="008C57E1" w:rsidRDefault="001422F0" w:rsidP="001422F0">
      <w:pPr>
        <w:widowControl w:val="0"/>
        <w:tabs>
          <w:tab w:val="left" w:pos="1276"/>
        </w:tabs>
        <w:autoSpaceDE w:val="0"/>
        <w:autoSpaceDN w:val="0"/>
        <w:adjustRightInd w:val="0"/>
        <w:ind w:firstLine="709"/>
        <w:jc w:val="both"/>
        <w:rPr>
          <w:sz w:val="28"/>
          <w:szCs w:val="28"/>
        </w:rPr>
      </w:pPr>
      <w:r>
        <w:rPr>
          <w:sz w:val="28"/>
          <w:szCs w:val="28"/>
        </w:rPr>
        <w:t>Р</w:t>
      </w:r>
      <w:r w:rsidRPr="008C57E1">
        <w:rPr>
          <w:sz w:val="28"/>
          <w:szCs w:val="28"/>
        </w:rPr>
        <w:t xml:space="preserve">егулярно </w:t>
      </w:r>
      <w:r>
        <w:rPr>
          <w:sz w:val="28"/>
          <w:szCs w:val="28"/>
        </w:rPr>
        <w:t xml:space="preserve">проводятся </w:t>
      </w:r>
      <w:r w:rsidRPr="008C57E1">
        <w:rPr>
          <w:sz w:val="28"/>
          <w:szCs w:val="28"/>
        </w:rPr>
        <w:t xml:space="preserve">заседания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w:t>
      </w:r>
    </w:p>
    <w:p w:rsidR="001422F0" w:rsidRPr="008C57E1" w:rsidRDefault="001422F0" w:rsidP="001422F0">
      <w:pPr>
        <w:widowControl w:val="0"/>
        <w:autoSpaceDE w:val="0"/>
        <w:autoSpaceDN w:val="0"/>
        <w:adjustRightInd w:val="0"/>
        <w:ind w:firstLine="709"/>
        <w:jc w:val="both"/>
        <w:rPr>
          <w:sz w:val="28"/>
          <w:szCs w:val="28"/>
        </w:rPr>
      </w:pPr>
      <w:r w:rsidRPr="008C57E1">
        <w:rPr>
          <w:sz w:val="28"/>
          <w:szCs w:val="28"/>
        </w:rPr>
        <w:t xml:space="preserve">В образовательных учреждениях проведены следующие мероприятия,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 </w:t>
      </w:r>
    </w:p>
    <w:p w:rsidR="001422F0" w:rsidRPr="008C57E1" w:rsidRDefault="001422F0" w:rsidP="001422F0">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1422F0" w:rsidRPr="008C57E1" w:rsidRDefault="001422F0" w:rsidP="001422F0">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Pr>
          <w:sz w:val="28"/>
          <w:szCs w:val="28"/>
        </w:rPr>
        <w:t>ятия</w:t>
      </w:r>
      <w:r w:rsidRPr="008C57E1">
        <w:rPr>
          <w:sz w:val="28"/>
          <w:szCs w:val="28"/>
        </w:rPr>
        <w:t>.</w:t>
      </w:r>
    </w:p>
    <w:p w:rsidR="001422F0" w:rsidRPr="008C57E1" w:rsidRDefault="001422F0" w:rsidP="001422F0">
      <w:pPr>
        <w:widowControl w:val="0"/>
        <w:tabs>
          <w:tab w:val="left" w:pos="1276"/>
        </w:tabs>
        <w:autoSpaceDE w:val="0"/>
        <w:autoSpaceDN w:val="0"/>
        <w:adjustRightInd w:val="0"/>
        <w:ind w:firstLine="709"/>
        <w:jc w:val="both"/>
        <w:rPr>
          <w:sz w:val="28"/>
          <w:szCs w:val="28"/>
        </w:rPr>
      </w:pPr>
      <w:r w:rsidRPr="008C57E1">
        <w:rPr>
          <w:sz w:val="28"/>
          <w:szCs w:val="28"/>
        </w:rPr>
        <w:lastRenderedPageBreak/>
        <w:t xml:space="preserve">В течение года проводились тематические фестивали национальных культур. </w:t>
      </w:r>
    </w:p>
    <w:p w:rsidR="001422F0" w:rsidRPr="008C57E1" w:rsidRDefault="001422F0" w:rsidP="001422F0">
      <w:pPr>
        <w:widowControl w:val="0"/>
        <w:autoSpaceDE w:val="0"/>
        <w:autoSpaceDN w:val="0"/>
        <w:adjustRightInd w:val="0"/>
        <w:spacing w:line="235" w:lineRule="auto"/>
        <w:ind w:firstLine="709"/>
        <w:jc w:val="both"/>
        <w:rPr>
          <w:sz w:val="28"/>
          <w:szCs w:val="28"/>
        </w:rPr>
      </w:pPr>
      <w:r>
        <w:rPr>
          <w:sz w:val="28"/>
          <w:szCs w:val="28"/>
        </w:rPr>
        <w:t>Ежемесячно в прокуратуру Зимовниковского района Ростовской области предоставляется информация о конфликтах на межнациональной почве и массовых акциях и иных проявлений по итогам 2019 года конфликтов на межнациональной почве не выявлено данный результат отражен в индикаторах программы</w:t>
      </w:r>
    </w:p>
    <w:p w:rsidR="001422F0" w:rsidRPr="008C57E1" w:rsidRDefault="001422F0" w:rsidP="001422F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Pr>
          <w:kern w:val="2"/>
          <w:sz w:val="28"/>
          <w:szCs w:val="28"/>
        </w:rPr>
        <w:t>4</w:t>
      </w:r>
      <w:r w:rsidRPr="008C57E1">
        <w:rPr>
          <w:kern w:val="2"/>
          <w:sz w:val="28"/>
          <w:szCs w:val="28"/>
        </w:rPr>
        <w:t xml:space="preserve"> </w:t>
      </w:r>
      <w:r>
        <w:rPr>
          <w:kern w:val="2"/>
          <w:sz w:val="28"/>
          <w:szCs w:val="28"/>
        </w:rPr>
        <w:t>з</w:t>
      </w:r>
      <w:r w:rsidRPr="008C57E1">
        <w:rPr>
          <w:kern w:val="2"/>
          <w:sz w:val="28"/>
          <w:szCs w:val="28"/>
        </w:rPr>
        <w:t>а 201</w:t>
      </w:r>
      <w:r>
        <w:rPr>
          <w:kern w:val="2"/>
          <w:sz w:val="28"/>
          <w:szCs w:val="28"/>
        </w:rPr>
        <w:t>9</w:t>
      </w:r>
      <w:r w:rsidRPr="008C57E1">
        <w:rPr>
          <w:kern w:val="2"/>
          <w:sz w:val="28"/>
          <w:szCs w:val="28"/>
        </w:rPr>
        <w:t xml:space="preserve"> год </w:t>
      </w:r>
      <w:r>
        <w:rPr>
          <w:kern w:val="2"/>
          <w:sz w:val="28"/>
          <w:szCs w:val="28"/>
        </w:rPr>
        <w:t>израсходовано 3,0 тыс. рублей на изготовление макетов и буклетов по тематике.</w:t>
      </w:r>
    </w:p>
    <w:p w:rsidR="001422F0" w:rsidRPr="008C57E1" w:rsidRDefault="001422F0" w:rsidP="001422F0">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1422F0" w:rsidRDefault="001422F0" w:rsidP="00D15BC5">
      <w:pPr>
        <w:widowControl w:val="0"/>
        <w:autoSpaceDE w:val="0"/>
        <w:autoSpaceDN w:val="0"/>
        <w:adjustRightInd w:val="0"/>
        <w:jc w:val="both"/>
        <w:rPr>
          <w:sz w:val="28"/>
          <w:szCs w:val="28"/>
        </w:rPr>
      </w:pPr>
    </w:p>
    <w:p w:rsidR="004F282A" w:rsidRDefault="004F282A" w:rsidP="004F282A">
      <w:pPr>
        <w:autoSpaceDE w:val="0"/>
        <w:autoSpaceDN w:val="0"/>
        <w:adjustRightInd w:val="0"/>
        <w:jc w:val="both"/>
        <w:rPr>
          <w:sz w:val="28"/>
          <w:szCs w:val="28"/>
        </w:rPr>
      </w:pPr>
      <w:r w:rsidRPr="008C57E1">
        <w:rPr>
          <w:sz w:val="28"/>
          <w:szCs w:val="28"/>
        </w:rPr>
        <w:t xml:space="preserve">Сведения о степени выполнения основных мероприятий    муниципальной программы, подпрограмм муниципальной программы за год приведены в </w:t>
      </w:r>
      <w:r w:rsidR="00855CA1" w:rsidRPr="008C57E1">
        <w:rPr>
          <w:sz w:val="28"/>
          <w:szCs w:val="28"/>
        </w:rPr>
        <w:t>таблице</w:t>
      </w:r>
      <w:r w:rsidRPr="008C57E1">
        <w:rPr>
          <w:sz w:val="28"/>
          <w:szCs w:val="28"/>
        </w:rPr>
        <w:t xml:space="preserve"> № </w:t>
      </w:r>
      <w:r w:rsidR="006643A4" w:rsidRPr="008C57E1">
        <w:rPr>
          <w:sz w:val="28"/>
          <w:szCs w:val="28"/>
        </w:rPr>
        <w:t>3</w:t>
      </w:r>
      <w:r w:rsidRPr="008C57E1">
        <w:rPr>
          <w:sz w:val="28"/>
          <w:szCs w:val="28"/>
        </w:rPr>
        <w:t xml:space="preserve"> к  отчету о</w:t>
      </w:r>
      <w:r w:rsidR="006F4E37" w:rsidRPr="008C57E1">
        <w:rPr>
          <w:sz w:val="28"/>
          <w:szCs w:val="28"/>
        </w:rPr>
        <w:t>б исполнении плана</w:t>
      </w:r>
      <w:r w:rsidRPr="008C57E1">
        <w:rPr>
          <w:sz w:val="28"/>
          <w:szCs w:val="28"/>
        </w:rPr>
        <w:t xml:space="preserve"> реализации  муниципальной программы </w:t>
      </w:r>
      <w:r w:rsidR="006177C6">
        <w:rPr>
          <w:sz w:val="28"/>
          <w:szCs w:val="28"/>
        </w:rPr>
        <w:t>Глубочанского</w:t>
      </w:r>
      <w:r w:rsidRPr="008C57E1">
        <w:rPr>
          <w:sz w:val="28"/>
          <w:szCs w:val="28"/>
        </w:rPr>
        <w:t xml:space="preserve"> сельского поселения </w:t>
      </w:r>
      <w:r w:rsidRPr="008C57E1">
        <w:rPr>
          <w:bCs/>
          <w:sz w:val="28"/>
          <w:szCs w:val="28"/>
        </w:rPr>
        <w:t>«</w:t>
      </w:r>
      <w:r w:rsidRPr="008C57E1">
        <w:rPr>
          <w:sz w:val="28"/>
          <w:szCs w:val="28"/>
        </w:rPr>
        <w:t xml:space="preserve">Обеспечение общественного порядка и </w:t>
      </w:r>
      <w:r w:rsidR="00223647">
        <w:rPr>
          <w:sz w:val="28"/>
          <w:szCs w:val="28"/>
        </w:rPr>
        <w:t>профилактика правонарушений</w:t>
      </w:r>
      <w:r w:rsidRPr="008C57E1">
        <w:rPr>
          <w:color w:val="000000"/>
          <w:kern w:val="2"/>
          <w:sz w:val="28"/>
          <w:szCs w:val="28"/>
        </w:rPr>
        <w:t>»</w:t>
      </w:r>
      <w:r w:rsidRPr="008C57E1">
        <w:rPr>
          <w:sz w:val="28"/>
          <w:szCs w:val="28"/>
        </w:rPr>
        <w:t xml:space="preserve"> за 201</w:t>
      </w:r>
      <w:r w:rsidR="00223647">
        <w:rPr>
          <w:sz w:val="28"/>
          <w:szCs w:val="28"/>
        </w:rPr>
        <w:t>9</w:t>
      </w:r>
      <w:r w:rsidRPr="008C57E1">
        <w:rPr>
          <w:sz w:val="28"/>
          <w:szCs w:val="28"/>
        </w:rPr>
        <w:t xml:space="preserve"> год.</w:t>
      </w:r>
    </w:p>
    <w:p w:rsidR="0019358A" w:rsidRDefault="0019358A" w:rsidP="0019358A">
      <w:pPr>
        <w:jc w:val="center"/>
        <w:rPr>
          <w:rFonts w:eastAsia="Calibri"/>
          <w:kern w:val="2"/>
          <w:sz w:val="28"/>
          <w:szCs w:val="28"/>
          <w:lang w:eastAsia="en-US"/>
        </w:rPr>
      </w:pPr>
    </w:p>
    <w:p w:rsidR="0019358A" w:rsidRPr="00550C8A" w:rsidRDefault="0019358A" w:rsidP="0019358A">
      <w:pPr>
        <w:jc w:val="center"/>
        <w:rPr>
          <w:kern w:val="2"/>
          <w:sz w:val="28"/>
          <w:szCs w:val="28"/>
        </w:rPr>
      </w:pPr>
      <w:r w:rsidRPr="00550C8A">
        <w:rPr>
          <w:rFonts w:eastAsia="Calibri"/>
          <w:kern w:val="2"/>
          <w:sz w:val="28"/>
          <w:szCs w:val="28"/>
          <w:lang w:eastAsia="en-US"/>
        </w:rPr>
        <w:t xml:space="preserve">Раздел 3. Анализ факторов, повлиявших </w:t>
      </w:r>
      <w:r w:rsidRPr="00550C8A">
        <w:rPr>
          <w:rFonts w:eastAsia="Calibri"/>
          <w:kern w:val="2"/>
          <w:sz w:val="28"/>
          <w:szCs w:val="28"/>
          <w:lang w:eastAsia="en-US"/>
        </w:rPr>
        <w:br/>
        <w:t xml:space="preserve">на ход реализации </w:t>
      </w:r>
      <w:r>
        <w:rPr>
          <w:rFonts w:eastAsia="Calibri"/>
          <w:kern w:val="2"/>
          <w:sz w:val="28"/>
          <w:szCs w:val="28"/>
          <w:lang w:eastAsia="en-US"/>
        </w:rPr>
        <w:t>муниципаль</w:t>
      </w:r>
      <w:r w:rsidRPr="00550C8A">
        <w:rPr>
          <w:rFonts w:eastAsia="Calibri"/>
          <w:kern w:val="2"/>
          <w:sz w:val="28"/>
          <w:szCs w:val="28"/>
          <w:lang w:eastAsia="en-US"/>
        </w:rPr>
        <w:t>ной программы</w:t>
      </w:r>
    </w:p>
    <w:p w:rsidR="0019358A" w:rsidRPr="008C57E1" w:rsidRDefault="0019358A" w:rsidP="004F282A">
      <w:pPr>
        <w:autoSpaceDE w:val="0"/>
        <w:autoSpaceDN w:val="0"/>
        <w:adjustRightInd w:val="0"/>
        <w:jc w:val="both"/>
        <w:rPr>
          <w:sz w:val="28"/>
          <w:szCs w:val="28"/>
        </w:rPr>
      </w:pPr>
      <w:r>
        <w:rPr>
          <w:sz w:val="28"/>
          <w:szCs w:val="28"/>
        </w:rPr>
        <w:t>Фактов повлиявших на ход реализации муниципальной программы</w:t>
      </w:r>
      <w:r w:rsidR="006F4F42">
        <w:rPr>
          <w:sz w:val="28"/>
          <w:szCs w:val="28"/>
        </w:rPr>
        <w:t xml:space="preserve"> в отчетный период</w:t>
      </w:r>
      <w:r>
        <w:rPr>
          <w:sz w:val="28"/>
          <w:szCs w:val="28"/>
        </w:rPr>
        <w:t xml:space="preserve"> не зафиксировано</w:t>
      </w:r>
      <w:r w:rsidR="00D15BC5">
        <w:rPr>
          <w:sz w:val="28"/>
          <w:szCs w:val="28"/>
        </w:rPr>
        <w:t>.</w:t>
      </w:r>
    </w:p>
    <w:p w:rsidR="004F282A" w:rsidRPr="005508B7" w:rsidRDefault="004F282A" w:rsidP="004F282A">
      <w:pPr>
        <w:rPr>
          <w:sz w:val="24"/>
          <w:szCs w:val="24"/>
        </w:rPr>
      </w:pPr>
    </w:p>
    <w:p w:rsidR="006F4F42" w:rsidRPr="00550C8A" w:rsidRDefault="006F4F42" w:rsidP="006F4F42">
      <w:pPr>
        <w:jc w:val="center"/>
        <w:rPr>
          <w:kern w:val="2"/>
          <w:sz w:val="28"/>
          <w:szCs w:val="28"/>
        </w:rPr>
      </w:pPr>
      <w:r w:rsidRPr="00550C8A">
        <w:rPr>
          <w:kern w:val="2"/>
          <w:sz w:val="28"/>
          <w:szCs w:val="28"/>
        </w:rPr>
        <w:t xml:space="preserve">Раздел 4. Сведения об использовании бюджетных </w:t>
      </w:r>
      <w:r w:rsidRPr="00550C8A">
        <w:rPr>
          <w:kern w:val="2"/>
          <w:sz w:val="28"/>
          <w:szCs w:val="28"/>
        </w:rPr>
        <w:br/>
        <w:t xml:space="preserve">ассигнований на реализацию </w:t>
      </w:r>
      <w:r>
        <w:rPr>
          <w:kern w:val="2"/>
          <w:sz w:val="28"/>
          <w:szCs w:val="28"/>
        </w:rPr>
        <w:t>муниципаль</w:t>
      </w:r>
      <w:r w:rsidRPr="00550C8A">
        <w:rPr>
          <w:kern w:val="2"/>
          <w:sz w:val="28"/>
          <w:szCs w:val="28"/>
        </w:rPr>
        <w:t xml:space="preserve">ной программы </w:t>
      </w:r>
    </w:p>
    <w:p w:rsidR="004F282A" w:rsidRPr="007710D4" w:rsidRDefault="004F282A" w:rsidP="004F282A">
      <w:pPr>
        <w:ind w:left="-284"/>
        <w:jc w:val="center"/>
        <w:rPr>
          <w:sz w:val="28"/>
          <w:szCs w:val="28"/>
        </w:rPr>
      </w:pPr>
    </w:p>
    <w:p w:rsidR="006B0E03" w:rsidRPr="00550C8A" w:rsidRDefault="004F282A" w:rsidP="006B0E03">
      <w:pPr>
        <w:autoSpaceDE w:val="0"/>
        <w:autoSpaceDN w:val="0"/>
        <w:adjustRightInd w:val="0"/>
        <w:ind w:firstLine="709"/>
        <w:jc w:val="both"/>
        <w:rPr>
          <w:kern w:val="2"/>
          <w:sz w:val="28"/>
          <w:szCs w:val="28"/>
        </w:rPr>
      </w:pPr>
      <w:r w:rsidRPr="007710D4">
        <w:rPr>
          <w:sz w:val="28"/>
          <w:szCs w:val="28"/>
        </w:rPr>
        <w:t xml:space="preserve">        </w:t>
      </w:r>
      <w:r w:rsidR="006B0E03" w:rsidRPr="00550C8A">
        <w:rPr>
          <w:kern w:val="2"/>
          <w:sz w:val="28"/>
          <w:szCs w:val="28"/>
        </w:rPr>
        <w:t>В 201</w:t>
      </w:r>
      <w:r w:rsidR="006B0E03">
        <w:rPr>
          <w:kern w:val="2"/>
          <w:sz w:val="28"/>
          <w:szCs w:val="28"/>
        </w:rPr>
        <w:t>9</w:t>
      </w:r>
      <w:r w:rsidR="006B0E03" w:rsidRPr="00550C8A">
        <w:rPr>
          <w:kern w:val="2"/>
          <w:sz w:val="28"/>
          <w:szCs w:val="28"/>
        </w:rPr>
        <w:t xml:space="preserve"> году из </w:t>
      </w:r>
      <w:r w:rsidR="006B0E03">
        <w:rPr>
          <w:kern w:val="2"/>
          <w:sz w:val="28"/>
          <w:szCs w:val="28"/>
        </w:rPr>
        <w:t>12</w:t>
      </w:r>
      <w:r w:rsidR="006B0E03" w:rsidRPr="00550C8A">
        <w:rPr>
          <w:kern w:val="2"/>
          <w:sz w:val="28"/>
          <w:szCs w:val="28"/>
        </w:rPr>
        <w:t xml:space="preserve"> основных мероприятий, предусмотренных </w:t>
      </w:r>
      <w:r w:rsidR="006B0E03">
        <w:rPr>
          <w:kern w:val="2"/>
          <w:sz w:val="28"/>
          <w:szCs w:val="28"/>
        </w:rPr>
        <w:t>муниципальной</w:t>
      </w:r>
      <w:r w:rsidR="006B0E03" w:rsidRPr="00550C8A">
        <w:rPr>
          <w:kern w:val="2"/>
          <w:sz w:val="28"/>
          <w:szCs w:val="28"/>
        </w:rPr>
        <w:t xml:space="preserve"> программой, </w:t>
      </w:r>
      <w:r w:rsidR="006B0E03">
        <w:rPr>
          <w:kern w:val="2"/>
          <w:sz w:val="28"/>
          <w:szCs w:val="28"/>
        </w:rPr>
        <w:t>четыре мероприятия</w:t>
      </w:r>
      <w:r w:rsidR="006B0E03" w:rsidRPr="00550C8A">
        <w:rPr>
          <w:kern w:val="2"/>
          <w:sz w:val="28"/>
          <w:szCs w:val="28"/>
        </w:rPr>
        <w:t xml:space="preserve"> были запланированы к реализации с учетом финансового обеспечения.</w:t>
      </w:r>
    </w:p>
    <w:p w:rsidR="006B0E03" w:rsidRPr="00550C8A" w:rsidRDefault="006B0E03" w:rsidP="006B0E03">
      <w:pPr>
        <w:autoSpaceDE w:val="0"/>
        <w:autoSpaceDN w:val="0"/>
        <w:adjustRightInd w:val="0"/>
        <w:ind w:firstLine="709"/>
        <w:jc w:val="both"/>
        <w:rPr>
          <w:kern w:val="2"/>
          <w:sz w:val="28"/>
          <w:szCs w:val="28"/>
        </w:rPr>
      </w:pPr>
      <w:r w:rsidRPr="00550C8A">
        <w:rPr>
          <w:kern w:val="2"/>
          <w:sz w:val="28"/>
          <w:szCs w:val="28"/>
        </w:rPr>
        <w:t xml:space="preserve">Объемы бюджетных ассигнований в рамках </w:t>
      </w:r>
      <w:r>
        <w:rPr>
          <w:kern w:val="2"/>
          <w:sz w:val="28"/>
          <w:szCs w:val="28"/>
        </w:rPr>
        <w:t>муниципаль</w:t>
      </w:r>
      <w:r w:rsidRPr="00550C8A">
        <w:rPr>
          <w:kern w:val="2"/>
          <w:sz w:val="28"/>
          <w:szCs w:val="28"/>
        </w:rPr>
        <w:t xml:space="preserve">ной программы полностью соответствуют объемам бюджетных ассигнований, предусмотренным </w:t>
      </w:r>
      <w:r w:rsidRPr="0001135E">
        <w:rPr>
          <w:kern w:val="2"/>
          <w:sz w:val="28"/>
          <w:szCs w:val="28"/>
        </w:rPr>
        <w:t xml:space="preserve">решением Собрания депутатов </w:t>
      </w:r>
      <w:r>
        <w:rPr>
          <w:kern w:val="2"/>
          <w:sz w:val="28"/>
          <w:szCs w:val="28"/>
        </w:rPr>
        <w:t>от 28.12.2018 № 64</w:t>
      </w:r>
      <w:r w:rsidRPr="0001135E">
        <w:rPr>
          <w:kern w:val="2"/>
          <w:sz w:val="28"/>
          <w:szCs w:val="28"/>
        </w:rPr>
        <w:t xml:space="preserve"> «О бюджете </w:t>
      </w:r>
      <w:r>
        <w:rPr>
          <w:sz w:val="28"/>
          <w:szCs w:val="28"/>
        </w:rPr>
        <w:t xml:space="preserve">Глубочанского </w:t>
      </w:r>
      <w:r w:rsidRPr="00656C67">
        <w:rPr>
          <w:sz w:val="28"/>
          <w:szCs w:val="28"/>
        </w:rPr>
        <w:t>сельского поселения</w:t>
      </w:r>
      <w:r w:rsidRPr="00EC14D9">
        <w:rPr>
          <w:rFonts w:eastAsia="Calibri"/>
          <w:iCs/>
          <w:kern w:val="2"/>
          <w:sz w:val="28"/>
          <w:szCs w:val="28"/>
          <w:lang w:eastAsia="en-US"/>
        </w:rPr>
        <w:t xml:space="preserve"> </w:t>
      </w:r>
      <w:r w:rsidRPr="0001135E">
        <w:rPr>
          <w:kern w:val="2"/>
          <w:sz w:val="28"/>
          <w:szCs w:val="28"/>
        </w:rPr>
        <w:t>Зимовниковского района на 201</w:t>
      </w:r>
      <w:r>
        <w:rPr>
          <w:kern w:val="2"/>
          <w:sz w:val="28"/>
          <w:szCs w:val="28"/>
        </w:rPr>
        <w:t>9</w:t>
      </w:r>
      <w:r w:rsidRPr="0001135E">
        <w:rPr>
          <w:kern w:val="2"/>
          <w:sz w:val="28"/>
          <w:szCs w:val="28"/>
        </w:rPr>
        <w:t xml:space="preserve"> год</w:t>
      </w:r>
      <w:r>
        <w:rPr>
          <w:kern w:val="2"/>
          <w:sz w:val="28"/>
          <w:szCs w:val="28"/>
        </w:rPr>
        <w:t xml:space="preserve">  и на плановый период 2020 и 2021 годов</w:t>
      </w:r>
      <w:r w:rsidRPr="0001135E">
        <w:rPr>
          <w:kern w:val="2"/>
          <w:sz w:val="28"/>
          <w:szCs w:val="28"/>
        </w:rPr>
        <w:t>»</w:t>
      </w:r>
      <w:r w:rsidRPr="00550C8A">
        <w:rPr>
          <w:kern w:val="2"/>
          <w:sz w:val="28"/>
          <w:szCs w:val="28"/>
        </w:rPr>
        <w:t>.</w:t>
      </w:r>
    </w:p>
    <w:p w:rsidR="006B0E03" w:rsidRPr="00550C8A" w:rsidRDefault="006B0E03" w:rsidP="006B0E03">
      <w:pPr>
        <w:autoSpaceDE w:val="0"/>
        <w:autoSpaceDN w:val="0"/>
        <w:adjustRightInd w:val="0"/>
        <w:ind w:firstLine="709"/>
        <w:jc w:val="both"/>
        <w:rPr>
          <w:rFonts w:eastAsia="Calibri"/>
          <w:kern w:val="2"/>
          <w:sz w:val="28"/>
          <w:szCs w:val="28"/>
          <w:lang w:eastAsia="en-US"/>
        </w:rPr>
      </w:pPr>
      <w:r w:rsidRPr="00550C8A">
        <w:rPr>
          <w:rFonts w:eastAsia="Calibri"/>
          <w:kern w:val="2"/>
          <w:sz w:val="28"/>
          <w:szCs w:val="28"/>
          <w:lang w:eastAsia="en-US"/>
        </w:rPr>
        <w:t xml:space="preserve">Объем финансового обеспечения, предусмотренного на реализацию </w:t>
      </w:r>
      <w:r>
        <w:rPr>
          <w:rFonts w:eastAsia="Calibri"/>
          <w:kern w:val="2"/>
          <w:sz w:val="28"/>
          <w:szCs w:val="28"/>
          <w:lang w:eastAsia="en-US"/>
        </w:rPr>
        <w:t>муниципаль</w:t>
      </w:r>
      <w:r w:rsidRPr="00550C8A">
        <w:rPr>
          <w:rFonts w:eastAsia="Calibri"/>
          <w:kern w:val="2"/>
          <w:sz w:val="28"/>
          <w:szCs w:val="28"/>
          <w:lang w:eastAsia="en-US"/>
        </w:rPr>
        <w:t>ной программы, в 201</w:t>
      </w:r>
      <w:r>
        <w:rPr>
          <w:rFonts w:eastAsia="Calibri"/>
          <w:kern w:val="2"/>
          <w:sz w:val="28"/>
          <w:szCs w:val="28"/>
          <w:lang w:eastAsia="en-US"/>
        </w:rPr>
        <w:t>9</w:t>
      </w:r>
      <w:r w:rsidRPr="00550C8A">
        <w:rPr>
          <w:rFonts w:eastAsia="Calibri"/>
          <w:kern w:val="2"/>
          <w:sz w:val="28"/>
          <w:szCs w:val="28"/>
          <w:lang w:eastAsia="en-US"/>
        </w:rPr>
        <w:t xml:space="preserve"> году составил </w:t>
      </w:r>
      <w:r>
        <w:rPr>
          <w:rFonts w:eastAsia="Calibri"/>
          <w:kern w:val="2"/>
          <w:sz w:val="28"/>
          <w:szCs w:val="28"/>
          <w:lang w:eastAsia="en-US"/>
        </w:rPr>
        <w:t>12,0</w:t>
      </w:r>
      <w:r w:rsidRPr="00550C8A">
        <w:rPr>
          <w:rFonts w:eastAsia="Calibri"/>
          <w:kern w:val="2"/>
          <w:sz w:val="28"/>
          <w:szCs w:val="28"/>
          <w:lang w:eastAsia="en-US"/>
        </w:rPr>
        <w:t xml:space="preserve"> тыс. рублей. </w:t>
      </w:r>
      <w:r w:rsidRPr="00550C8A">
        <w:rPr>
          <w:rFonts w:eastAsia="Calibri"/>
          <w:bCs/>
          <w:kern w:val="2"/>
          <w:sz w:val="28"/>
          <w:szCs w:val="28"/>
          <w:lang w:eastAsia="en-US"/>
        </w:rPr>
        <w:t>Фактическое освоение средств программы по итогам 201</w:t>
      </w:r>
      <w:r>
        <w:rPr>
          <w:rFonts w:eastAsia="Calibri"/>
          <w:bCs/>
          <w:kern w:val="2"/>
          <w:sz w:val="28"/>
          <w:szCs w:val="28"/>
          <w:lang w:eastAsia="en-US"/>
        </w:rPr>
        <w:t>9</w:t>
      </w:r>
      <w:r w:rsidRPr="00550C8A">
        <w:rPr>
          <w:rFonts w:eastAsia="Calibri"/>
          <w:bCs/>
          <w:kern w:val="2"/>
          <w:sz w:val="28"/>
          <w:szCs w:val="28"/>
          <w:lang w:eastAsia="en-US"/>
        </w:rPr>
        <w:t xml:space="preserve"> года </w:t>
      </w:r>
      <w:r w:rsidRPr="00437536">
        <w:rPr>
          <w:rFonts w:eastAsia="Calibri"/>
          <w:bCs/>
          <w:kern w:val="2"/>
          <w:sz w:val="28"/>
          <w:szCs w:val="28"/>
          <w:lang w:eastAsia="en-US"/>
        </w:rPr>
        <w:t xml:space="preserve">составило </w:t>
      </w:r>
      <w:r>
        <w:rPr>
          <w:rFonts w:eastAsia="Calibri"/>
          <w:bCs/>
          <w:kern w:val="2"/>
          <w:sz w:val="28"/>
          <w:szCs w:val="28"/>
          <w:lang w:eastAsia="en-US"/>
        </w:rPr>
        <w:t>12,01</w:t>
      </w:r>
      <w:r w:rsidRPr="00550C8A">
        <w:rPr>
          <w:rFonts w:eastAsia="Calibri"/>
          <w:bCs/>
          <w:kern w:val="2"/>
          <w:sz w:val="28"/>
          <w:szCs w:val="28"/>
          <w:lang w:eastAsia="en-US"/>
        </w:rPr>
        <w:t xml:space="preserve"> тыс. рублей, или </w:t>
      </w:r>
      <w:r>
        <w:rPr>
          <w:rFonts w:eastAsia="Calibri"/>
          <w:bCs/>
          <w:kern w:val="2"/>
          <w:sz w:val="28"/>
          <w:szCs w:val="28"/>
          <w:lang w:eastAsia="en-US"/>
        </w:rPr>
        <w:t>12,0</w:t>
      </w:r>
      <w:r w:rsidRPr="00550C8A">
        <w:rPr>
          <w:rFonts w:eastAsia="Calibri"/>
          <w:bCs/>
          <w:kern w:val="2"/>
          <w:sz w:val="28"/>
          <w:szCs w:val="28"/>
          <w:lang w:eastAsia="en-US"/>
        </w:rPr>
        <w:t xml:space="preserve"> процента. </w:t>
      </w:r>
    </w:p>
    <w:p w:rsidR="004F282A" w:rsidRPr="007710D4" w:rsidRDefault="004F282A" w:rsidP="006B0E03">
      <w:pPr>
        <w:suppressAutoHyphens/>
        <w:jc w:val="both"/>
        <w:rPr>
          <w:sz w:val="28"/>
          <w:szCs w:val="28"/>
        </w:rPr>
      </w:pPr>
      <w:r w:rsidRPr="007710D4">
        <w:rPr>
          <w:sz w:val="28"/>
          <w:szCs w:val="28"/>
        </w:rPr>
        <w:t xml:space="preserve">     Информация о расходах на реализацию муниципальной программы представлена в </w:t>
      </w:r>
      <w:r w:rsidR="00855CA1" w:rsidRPr="007710D4">
        <w:rPr>
          <w:sz w:val="28"/>
          <w:szCs w:val="28"/>
        </w:rPr>
        <w:t>таблице</w:t>
      </w:r>
      <w:r w:rsidRPr="007710D4">
        <w:rPr>
          <w:sz w:val="28"/>
          <w:szCs w:val="28"/>
        </w:rPr>
        <w:t xml:space="preserve"> № 4 к  приложению постановления. </w:t>
      </w:r>
    </w:p>
    <w:p w:rsidR="004F282A" w:rsidRPr="005508B7" w:rsidRDefault="004F282A" w:rsidP="004F282A">
      <w:pPr>
        <w:ind w:left="-284"/>
        <w:jc w:val="center"/>
        <w:rPr>
          <w:sz w:val="24"/>
          <w:szCs w:val="24"/>
        </w:rPr>
      </w:pPr>
    </w:p>
    <w:p w:rsidR="004F282A" w:rsidRPr="006F4F42" w:rsidRDefault="006F4F42" w:rsidP="004F282A">
      <w:pPr>
        <w:jc w:val="center"/>
        <w:rPr>
          <w:sz w:val="28"/>
          <w:szCs w:val="28"/>
        </w:rPr>
      </w:pPr>
      <w:r w:rsidRPr="006F4F42">
        <w:rPr>
          <w:sz w:val="28"/>
          <w:szCs w:val="28"/>
        </w:rPr>
        <w:t>5</w:t>
      </w:r>
      <w:r w:rsidR="004F282A" w:rsidRPr="006F4F42">
        <w:rPr>
          <w:sz w:val="28"/>
          <w:szCs w:val="28"/>
        </w:rPr>
        <w:t xml:space="preserve">. Сведения о достижении значений показателей (индикаторов) </w:t>
      </w:r>
    </w:p>
    <w:p w:rsidR="004F282A" w:rsidRPr="006F4F42" w:rsidRDefault="004F282A" w:rsidP="004F282A">
      <w:pPr>
        <w:jc w:val="center"/>
        <w:rPr>
          <w:sz w:val="28"/>
          <w:szCs w:val="28"/>
        </w:rPr>
      </w:pPr>
      <w:r w:rsidRPr="006F4F42">
        <w:rPr>
          <w:sz w:val="28"/>
          <w:szCs w:val="28"/>
        </w:rPr>
        <w:t>муниципальной программы</w:t>
      </w:r>
    </w:p>
    <w:p w:rsidR="004F282A" w:rsidRPr="007710D4" w:rsidRDefault="004F282A" w:rsidP="004F282A">
      <w:pPr>
        <w:rPr>
          <w:sz w:val="28"/>
          <w:szCs w:val="28"/>
        </w:rPr>
      </w:pPr>
    </w:p>
    <w:p w:rsidR="001D0C74" w:rsidRDefault="001D0C74" w:rsidP="004F282A">
      <w:pPr>
        <w:jc w:val="both"/>
        <w:rPr>
          <w:kern w:val="2"/>
          <w:sz w:val="28"/>
          <w:szCs w:val="28"/>
        </w:rPr>
      </w:pPr>
      <w:r w:rsidRPr="00FF72EC">
        <w:rPr>
          <w:kern w:val="2"/>
          <w:sz w:val="28"/>
          <w:szCs w:val="28"/>
        </w:rPr>
        <w:t>В 201</w:t>
      </w:r>
      <w:r w:rsidR="006B0E03">
        <w:rPr>
          <w:kern w:val="2"/>
          <w:sz w:val="28"/>
          <w:szCs w:val="28"/>
        </w:rPr>
        <w:t>9</w:t>
      </w:r>
      <w:r w:rsidRPr="00FF72EC">
        <w:rPr>
          <w:kern w:val="2"/>
          <w:sz w:val="28"/>
          <w:szCs w:val="28"/>
        </w:rPr>
        <w:t xml:space="preserve"> году из </w:t>
      </w:r>
      <w:r w:rsidR="006B0E03">
        <w:rPr>
          <w:kern w:val="2"/>
          <w:sz w:val="28"/>
          <w:szCs w:val="28"/>
        </w:rPr>
        <w:t>10</w:t>
      </w:r>
      <w:r w:rsidRPr="00FF72EC">
        <w:rPr>
          <w:kern w:val="2"/>
          <w:sz w:val="28"/>
          <w:szCs w:val="28"/>
        </w:rPr>
        <w:t xml:space="preserve"> показателей (индикатора</w:t>
      </w:r>
      <w:r w:rsidR="006B0E03">
        <w:rPr>
          <w:kern w:val="2"/>
          <w:sz w:val="28"/>
          <w:szCs w:val="28"/>
        </w:rPr>
        <w:t>) по 8</w:t>
      </w:r>
      <w:r w:rsidRPr="00FF72EC">
        <w:rPr>
          <w:kern w:val="2"/>
          <w:sz w:val="28"/>
          <w:szCs w:val="28"/>
        </w:rPr>
        <w:t xml:space="preserve"> пок</w:t>
      </w:r>
      <w:r>
        <w:rPr>
          <w:kern w:val="2"/>
          <w:sz w:val="28"/>
          <w:szCs w:val="28"/>
        </w:rPr>
        <w:t xml:space="preserve">азателям (индикаторам) </w:t>
      </w:r>
      <w:r>
        <w:rPr>
          <w:kern w:val="2"/>
          <w:sz w:val="28"/>
          <w:szCs w:val="28"/>
        </w:rPr>
        <w:br/>
        <w:t>(</w:t>
      </w:r>
      <w:r w:rsidR="006B0E03">
        <w:rPr>
          <w:kern w:val="2"/>
          <w:sz w:val="28"/>
          <w:szCs w:val="28"/>
        </w:rPr>
        <w:t xml:space="preserve">1; 2; </w:t>
      </w:r>
      <w:r>
        <w:rPr>
          <w:kern w:val="2"/>
          <w:sz w:val="28"/>
          <w:szCs w:val="28"/>
        </w:rPr>
        <w:t>1.1</w:t>
      </w:r>
      <w:r w:rsidRPr="00FF72EC">
        <w:rPr>
          <w:kern w:val="2"/>
          <w:sz w:val="28"/>
          <w:szCs w:val="28"/>
        </w:rPr>
        <w:t>,</w:t>
      </w:r>
      <w:r w:rsidR="006B0E03">
        <w:rPr>
          <w:kern w:val="2"/>
          <w:sz w:val="28"/>
          <w:szCs w:val="28"/>
        </w:rPr>
        <w:t xml:space="preserve"> 1.2;</w:t>
      </w:r>
      <w:r w:rsidRPr="00FF72EC">
        <w:rPr>
          <w:kern w:val="2"/>
          <w:sz w:val="28"/>
          <w:szCs w:val="28"/>
        </w:rPr>
        <w:t xml:space="preserve"> 2.1</w:t>
      </w:r>
      <w:r w:rsidR="00D3003D">
        <w:rPr>
          <w:kern w:val="2"/>
          <w:sz w:val="28"/>
          <w:szCs w:val="28"/>
        </w:rPr>
        <w:t>; 2.2; 3.1; 4.1</w:t>
      </w:r>
      <w:r w:rsidR="00AB405C">
        <w:rPr>
          <w:kern w:val="2"/>
          <w:sz w:val="28"/>
          <w:szCs w:val="28"/>
        </w:rPr>
        <w:t>)</w:t>
      </w:r>
      <w:r w:rsidRPr="00FF72EC">
        <w:rPr>
          <w:kern w:val="2"/>
          <w:sz w:val="28"/>
          <w:szCs w:val="28"/>
        </w:rPr>
        <w:t>достигнуты запланированные результаты</w:t>
      </w:r>
      <w:r w:rsidR="003726EA">
        <w:rPr>
          <w:kern w:val="2"/>
          <w:sz w:val="28"/>
          <w:szCs w:val="28"/>
        </w:rPr>
        <w:t>.</w:t>
      </w:r>
    </w:p>
    <w:p w:rsidR="00D3003D" w:rsidRDefault="00D3003D" w:rsidP="004F282A">
      <w:pPr>
        <w:jc w:val="both"/>
        <w:rPr>
          <w:sz w:val="28"/>
          <w:szCs w:val="28"/>
        </w:rPr>
      </w:pPr>
      <w:r>
        <w:rPr>
          <w:sz w:val="28"/>
          <w:szCs w:val="28"/>
        </w:rPr>
        <w:lastRenderedPageBreak/>
        <w:tab/>
      </w:r>
      <w:r w:rsidRPr="006D2607">
        <w:rPr>
          <w:sz w:val="28"/>
          <w:szCs w:val="28"/>
        </w:rPr>
        <w:t xml:space="preserve">значение критерия по показателю (индикатору) </w:t>
      </w:r>
      <w:r>
        <w:rPr>
          <w:sz w:val="28"/>
          <w:szCs w:val="28"/>
        </w:rPr>
        <w:t xml:space="preserve">1 равно </w:t>
      </w:r>
      <w:r w:rsidRPr="003726EA">
        <w:rPr>
          <w:sz w:val="28"/>
          <w:szCs w:val="28"/>
        </w:rPr>
        <w:t>1,0</w:t>
      </w:r>
    </w:p>
    <w:p w:rsidR="00D3003D" w:rsidRDefault="00D3003D" w:rsidP="004F282A">
      <w:pPr>
        <w:jc w:val="both"/>
        <w:rPr>
          <w:sz w:val="28"/>
          <w:szCs w:val="28"/>
        </w:rPr>
      </w:pPr>
      <w:r>
        <w:rPr>
          <w:sz w:val="28"/>
          <w:szCs w:val="28"/>
        </w:rPr>
        <w:tab/>
      </w:r>
      <w:r w:rsidRPr="006D2607">
        <w:rPr>
          <w:sz w:val="28"/>
          <w:szCs w:val="28"/>
        </w:rPr>
        <w:t xml:space="preserve">значение критерия по показателю (индикатору) </w:t>
      </w:r>
      <w:r>
        <w:rPr>
          <w:sz w:val="28"/>
          <w:szCs w:val="28"/>
        </w:rPr>
        <w:t xml:space="preserve">2 равно </w:t>
      </w:r>
      <w:r w:rsidRPr="003726EA">
        <w:rPr>
          <w:sz w:val="28"/>
          <w:szCs w:val="28"/>
        </w:rPr>
        <w:t>1,0</w:t>
      </w:r>
    </w:p>
    <w:p w:rsidR="00D3003D" w:rsidRDefault="00D3003D" w:rsidP="00D3003D">
      <w:pPr>
        <w:ind w:firstLine="720"/>
        <w:jc w:val="both"/>
        <w:rPr>
          <w:sz w:val="28"/>
          <w:szCs w:val="28"/>
        </w:rPr>
      </w:pPr>
      <w:r w:rsidRPr="006D2607">
        <w:rPr>
          <w:sz w:val="28"/>
          <w:szCs w:val="28"/>
        </w:rPr>
        <w:t xml:space="preserve">значение критерия по показателю (индикатору) </w:t>
      </w:r>
      <w:r>
        <w:rPr>
          <w:sz w:val="28"/>
          <w:szCs w:val="28"/>
        </w:rPr>
        <w:t>3 равно 0</w:t>
      </w:r>
    </w:p>
    <w:p w:rsidR="00E92277" w:rsidRPr="003726EA" w:rsidRDefault="00E92277" w:rsidP="00E92277">
      <w:pPr>
        <w:spacing w:line="240" w:lineRule="atLeast"/>
        <w:ind w:firstLine="709"/>
        <w:rPr>
          <w:sz w:val="28"/>
          <w:szCs w:val="28"/>
        </w:rPr>
      </w:pPr>
      <w:r w:rsidRPr="006D2607">
        <w:rPr>
          <w:sz w:val="28"/>
          <w:szCs w:val="28"/>
        </w:rPr>
        <w:t xml:space="preserve">значение критерия по показателю (индикатору) </w:t>
      </w:r>
      <w:r>
        <w:rPr>
          <w:sz w:val="28"/>
          <w:szCs w:val="28"/>
        </w:rPr>
        <w:t xml:space="preserve">1.1. равно </w:t>
      </w:r>
      <w:r w:rsidRPr="003726EA">
        <w:rPr>
          <w:sz w:val="28"/>
          <w:szCs w:val="28"/>
        </w:rPr>
        <w:t>1,0;</w:t>
      </w:r>
    </w:p>
    <w:p w:rsidR="00E92277" w:rsidRPr="003726EA" w:rsidRDefault="00E92277" w:rsidP="00E92277">
      <w:pPr>
        <w:spacing w:line="240" w:lineRule="atLeast"/>
        <w:ind w:firstLine="709"/>
        <w:rPr>
          <w:sz w:val="28"/>
          <w:szCs w:val="28"/>
        </w:rPr>
      </w:pPr>
      <w:r w:rsidRPr="003726EA">
        <w:rPr>
          <w:sz w:val="28"/>
          <w:szCs w:val="28"/>
        </w:rPr>
        <w:t>значение критерия по показателю (индикатору) 1.</w:t>
      </w:r>
      <w:r w:rsidR="00AC5D8E">
        <w:rPr>
          <w:sz w:val="28"/>
          <w:szCs w:val="28"/>
        </w:rPr>
        <w:t>2</w:t>
      </w:r>
      <w:r w:rsidRPr="003726EA">
        <w:rPr>
          <w:sz w:val="28"/>
          <w:szCs w:val="28"/>
        </w:rPr>
        <w:t xml:space="preserve"> равно </w:t>
      </w:r>
      <w:r w:rsidR="00AC5D8E">
        <w:rPr>
          <w:sz w:val="28"/>
          <w:szCs w:val="28"/>
        </w:rPr>
        <w:t>0</w:t>
      </w:r>
      <w:r w:rsidRPr="003726EA">
        <w:rPr>
          <w:sz w:val="28"/>
          <w:szCs w:val="28"/>
        </w:rPr>
        <w:t>;</w:t>
      </w:r>
    </w:p>
    <w:p w:rsidR="00E92277" w:rsidRDefault="00E92277" w:rsidP="00E92277">
      <w:pPr>
        <w:spacing w:line="240" w:lineRule="atLeast"/>
        <w:ind w:firstLine="709"/>
        <w:rPr>
          <w:sz w:val="28"/>
          <w:szCs w:val="28"/>
        </w:rPr>
      </w:pPr>
      <w:r w:rsidRPr="003726EA">
        <w:rPr>
          <w:sz w:val="28"/>
          <w:szCs w:val="28"/>
        </w:rPr>
        <w:t>значение критерия по показателю (индикатору) 2.1 равно 1,0;</w:t>
      </w:r>
    </w:p>
    <w:p w:rsidR="00D3003D" w:rsidRPr="003726EA" w:rsidRDefault="00D3003D" w:rsidP="00E92277">
      <w:pPr>
        <w:spacing w:line="240" w:lineRule="atLeast"/>
        <w:ind w:firstLine="709"/>
        <w:rPr>
          <w:sz w:val="28"/>
          <w:szCs w:val="28"/>
        </w:rPr>
      </w:pPr>
      <w:r w:rsidRPr="003726EA">
        <w:rPr>
          <w:sz w:val="28"/>
          <w:szCs w:val="28"/>
        </w:rPr>
        <w:t>значение критерия по показателю (индикатору) 2.</w:t>
      </w:r>
      <w:r>
        <w:rPr>
          <w:sz w:val="28"/>
          <w:szCs w:val="28"/>
        </w:rPr>
        <w:t>2</w:t>
      </w:r>
      <w:r w:rsidRPr="003726EA">
        <w:rPr>
          <w:sz w:val="28"/>
          <w:szCs w:val="28"/>
        </w:rPr>
        <w:t xml:space="preserve"> равно 1,0;</w:t>
      </w:r>
    </w:p>
    <w:p w:rsidR="003726EA" w:rsidRDefault="003726EA" w:rsidP="003726EA">
      <w:pPr>
        <w:spacing w:line="240" w:lineRule="atLeast"/>
        <w:ind w:firstLine="709"/>
        <w:rPr>
          <w:sz w:val="28"/>
          <w:szCs w:val="28"/>
        </w:rPr>
      </w:pPr>
      <w:r w:rsidRPr="003726EA">
        <w:rPr>
          <w:sz w:val="28"/>
          <w:szCs w:val="28"/>
        </w:rPr>
        <w:t>значение критерия по показателю (индикатору) 3.1 равно 1,0;</w:t>
      </w:r>
    </w:p>
    <w:p w:rsidR="00D3003D" w:rsidRDefault="00D3003D" w:rsidP="003726EA">
      <w:pPr>
        <w:spacing w:line="240" w:lineRule="atLeast"/>
        <w:ind w:firstLine="709"/>
        <w:rPr>
          <w:sz w:val="28"/>
          <w:szCs w:val="28"/>
        </w:rPr>
      </w:pPr>
      <w:r w:rsidRPr="003726EA">
        <w:rPr>
          <w:sz w:val="28"/>
          <w:szCs w:val="28"/>
        </w:rPr>
        <w:t>значение критерия по показателю (индикатору) 3.</w:t>
      </w:r>
      <w:r>
        <w:rPr>
          <w:sz w:val="28"/>
          <w:szCs w:val="28"/>
        </w:rPr>
        <w:t>2</w:t>
      </w:r>
      <w:r w:rsidRPr="003726EA">
        <w:rPr>
          <w:sz w:val="28"/>
          <w:szCs w:val="28"/>
        </w:rPr>
        <w:t xml:space="preserve"> равно </w:t>
      </w:r>
      <w:r>
        <w:rPr>
          <w:sz w:val="28"/>
          <w:szCs w:val="28"/>
        </w:rPr>
        <w:t>0</w:t>
      </w:r>
      <w:r w:rsidRPr="003726EA">
        <w:rPr>
          <w:sz w:val="28"/>
          <w:szCs w:val="28"/>
        </w:rPr>
        <w:t>;</w:t>
      </w:r>
    </w:p>
    <w:p w:rsidR="00D3003D" w:rsidRPr="003726EA" w:rsidRDefault="00D3003D" w:rsidP="00D3003D">
      <w:pPr>
        <w:spacing w:line="240" w:lineRule="atLeast"/>
        <w:ind w:firstLine="709"/>
        <w:rPr>
          <w:sz w:val="28"/>
          <w:szCs w:val="28"/>
        </w:rPr>
      </w:pPr>
      <w:r w:rsidRPr="003726EA">
        <w:rPr>
          <w:sz w:val="28"/>
          <w:szCs w:val="28"/>
        </w:rPr>
        <w:t xml:space="preserve">значение критерия по показателю (индикатору) </w:t>
      </w:r>
      <w:r>
        <w:rPr>
          <w:sz w:val="28"/>
          <w:szCs w:val="28"/>
        </w:rPr>
        <w:t>4</w:t>
      </w:r>
      <w:r w:rsidRPr="003726EA">
        <w:rPr>
          <w:sz w:val="28"/>
          <w:szCs w:val="28"/>
        </w:rPr>
        <w:t>.1 равно 1,0;</w:t>
      </w:r>
    </w:p>
    <w:p w:rsidR="00D3003D" w:rsidRPr="003726EA" w:rsidRDefault="00D3003D" w:rsidP="003726EA">
      <w:pPr>
        <w:spacing w:line="240" w:lineRule="atLeast"/>
        <w:ind w:firstLine="709"/>
        <w:rPr>
          <w:sz w:val="28"/>
          <w:szCs w:val="28"/>
        </w:rPr>
      </w:pPr>
    </w:p>
    <w:p w:rsidR="00E92277" w:rsidRPr="000B7D2F" w:rsidRDefault="00E92277" w:rsidP="00E92277">
      <w:pPr>
        <w:spacing w:line="240" w:lineRule="atLeast"/>
        <w:ind w:firstLine="709"/>
        <w:jc w:val="both"/>
        <w:rPr>
          <w:sz w:val="28"/>
          <w:szCs w:val="28"/>
        </w:rPr>
      </w:pPr>
      <w:r w:rsidRPr="003726EA">
        <w:rPr>
          <w:sz w:val="28"/>
          <w:szCs w:val="28"/>
        </w:rPr>
        <w:t>Суммарная оценка степени достижения целевых показателей муни</w:t>
      </w:r>
      <w:r w:rsidR="00D3003D">
        <w:rPr>
          <w:sz w:val="28"/>
          <w:szCs w:val="28"/>
        </w:rPr>
        <w:t>ципальной программы составляет 0</w:t>
      </w:r>
      <w:r w:rsidRPr="003726EA">
        <w:rPr>
          <w:sz w:val="28"/>
          <w:szCs w:val="28"/>
        </w:rPr>
        <w:t>,</w:t>
      </w:r>
      <w:r w:rsidR="00D3003D">
        <w:rPr>
          <w:sz w:val="28"/>
          <w:szCs w:val="28"/>
        </w:rPr>
        <w:t>80</w:t>
      </w:r>
      <w:r w:rsidRPr="003726EA">
        <w:rPr>
          <w:sz w:val="28"/>
          <w:szCs w:val="28"/>
        </w:rPr>
        <w:t xml:space="preserve"> (</w:t>
      </w:r>
      <w:r w:rsidR="00D3003D">
        <w:rPr>
          <w:sz w:val="28"/>
          <w:szCs w:val="28"/>
        </w:rPr>
        <w:t>8</w:t>
      </w:r>
      <w:r w:rsidRPr="003726EA">
        <w:rPr>
          <w:sz w:val="28"/>
          <w:szCs w:val="28"/>
        </w:rPr>
        <w:t>/</w:t>
      </w:r>
      <w:r w:rsidR="00D3003D">
        <w:rPr>
          <w:sz w:val="28"/>
          <w:szCs w:val="28"/>
        </w:rPr>
        <w:t>10</w:t>
      </w:r>
      <w:r w:rsidR="00AB405C" w:rsidRPr="003726EA">
        <w:rPr>
          <w:sz w:val="28"/>
          <w:szCs w:val="28"/>
        </w:rPr>
        <w:t>).</w:t>
      </w:r>
    </w:p>
    <w:p w:rsidR="004F282A" w:rsidRDefault="00A542AF" w:rsidP="004F282A">
      <w:pPr>
        <w:jc w:val="both"/>
        <w:rPr>
          <w:sz w:val="28"/>
          <w:szCs w:val="28"/>
        </w:rPr>
      </w:pPr>
      <w:r>
        <w:rPr>
          <w:sz w:val="28"/>
          <w:szCs w:val="28"/>
        </w:rPr>
        <w:tab/>
      </w:r>
      <w:r w:rsidR="004F282A" w:rsidRPr="007710D4">
        <w:rPr>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w:t>
      </w:r>
      <w:r w:rsidR="006643A4" w:rsidRPr="007710D4">
        <w:rPr>
          <w:sz w:val="28"/>
          <w:szCs w:val="28"/>
        </w:rPr>
        <w:t>таблице</w:t>
      </w:r>
      <w:r w:rsidR="004F282A" w:rsidRPr="007710D4">
        <w:rPr>
          <w:sz w:val="28"/>
          <w:szCs w:val="28"/>
        </w:rPr>
        <w:t xml:space="preserve"> № 2 к  отчету о</w:t>
      </w:r>
      <w:r w:rsidR="006643A4" w:rsidRPr="007710D4">
        <w:rPr>
          <w:sz w:val="28"/>
          <w:szCs w:val="28"/>
        </w:rPr>
        <w:t>б исполнении плана</w:t>
      </w:r>
      <w:r w:rsidR="004F282A" w:rsidRPr="007710D4">
        <w:rPr>
          <w:sz w:val="28"/>
          <w:szCs w:val="28"/>
        </w:rPr>
        <w:t xml:space="preserve"> реализации  муниципальной программы </w:t>
      </w:r>
      <w:r w:rsidR="006177C6">
        <w:rPr>
          <w:sz w:val="28"/>
          <w:szCs w:val="28"/>
        </w:rPr>
        <w:t>Глубочанского</w:t>
      </w:r>
      <w:r w:rsidR="004F282A" w:rsidRPr="007710D4">
        <w:rPr>
          <w:sz w:val="28"/>
          <w:szCs w:val="28"/>
        </w:rPr>
        <w:t xml:space="preserve">сельского поселения </w:t>
      </w:r>
      <w:r w:rsidR="004F282A" w:rsidRPr="007710D4">
        <w:rPr>
          <w:bCs/>
          <w:sz w:val="28"/>
          <w:szCs w:val="28"/>
        </w:rPr>
        <w:t>«</w:t>
      </w:r>
      <w:r w:rsidR="004F282A" w:rsidRPr="007710D4">
        <w:rPr>
          <w:sz w:val="28"/>
          <w:szCs w:val="28"/>
        </w:rPr>
        <w:t xml:space="preserve">Обеспечение общественного порядка и </w:t>
      </w:r>
      <w:r w:rsidR="00D3003D">
        <w:rPr>
          <w:sz w:val="28"/>
          <w:szCs w:val="28"/>
        </w:rPr>
        <w:t>профилактика правонарушений</w:t>
      </w:r>
      <w:r w:rsidR="004F282A" w:rsidRPr="007710D4">
        <w:rPr>
          <w:bCs/>
          <w:sz w:val="28"/>
          <w:szCs w:val="28"/>
        </w:rPr>
        <w:t>»</w:t>
      </w:r>
      <w:r w:rsidR="004F282A" w:rsidRPr="007710D4">
        <w:rPr>
          <w:sz w:val="28"/>
          <w:szCs w:val="28"/>
        </w:rPr>
        <w:t xml:space="preserve"> за 201</w:t>
      </w:r>
      <w:r w:rsidR="00D3003D">
        <w:rPr>
          <w:sz w:val="28"/>
          <w:szCs w:val="28"/>
        </w:rPr>
        <w:t>9</w:t>
      </w:r>
      <w:r w:rsidR="004F282A" w:rsidRPr="007710D4">
        <w:rPr>
          <w:sz w:val="28"/>
          <w:szCs w:val="28"/>
        </w:rPr>
        <w:t xml:space="preserve"> год.</w:t>
      </w:r>
    </w:p>
    <w:p w:rsidR="004F282A" w:rsidRPr="005508B7" w:rsidRDefault="004F282A" w:rsidP="004F282A">
      <w:pPr>
        <w:jc w:val="center"/>
        <w:rPr>
          <w:sz w:val="24"/>
          <w:szCs w:val="24"/>
        </w:rPr>
      </w:pPr>
    </w:p>
    <w:p w:rsidR="00A542AF" w:rsidRDefault="00A542AF" w:rsidP="00A542AF">
      <w:pPr>
        <w:autoSpaceDE w:val="0"/>
        <w:autoSpaceDN w:val="0"/>
        <w:adjustRightInd w:val="0"/>
        <w:jc w:val="center"/>
        <w:rPr>
          <w:kern w:val="2"/>
          <w:sz w:val="28"/>
          <w:szCs w:val="28"/>
        </w:rPr>
      </w:pPr>
      <w:r w:rsidRPr="00EE4B0C">
        <w:rPr>
          <w:kern w:val="2"/>
          <w:sz w:val="28"/>
          <w:szCs w:val="28"/>
        </w:rPr>
        <w:t xml:space="preserve">Раздел </w:t>
      </w:r>
      <w:r>
        <w:rPr>
          <w:kern w:val="2"/>
          <w:sz w:val="28"/>
          <w:szCs w:val="28"/>
        </w:rPr>
        <w:t>6</w:t>
      </w:r>
      <w:r w:rsidRPr="00EE4B0C">
        <w:rPr>
          <w:kern w:val="2"/>
          <w:sz w:val="28"/>
          <w:szCs w:val="28"/>
        </w:rPr>
        <w:t xml:space="preserve">. </w:t>
      </w:r>
      <w:r>
        <w:rPr>
          <w:kern w:val="2"/>
          <w:sz w:val="28"/>
          <w:szCs w:val="28"/>
        </w:rPr>
        <w:t>Информация о р</w:t>
      </w:r>
      <w:r w:rsidRPr="00550C8A">
        <w:rPr>
          <w:kern w:val="2"/>
          <w:sz w:val="28"/>
          <w:szCs w:val="28"/>
        </w:rPr>
        <w:t>езультат</w:t>
      </w:r>
      <w:r>
        <w:rPr>
          <w:kern w:val="2"/>
          <w:sz w:val="28"/>
          <w:szCs w:val="28"/>
        </w:rPr>
        <w:t>ах</w:t>
      </w:r>
      <w:r w:rsidRPr="00550C8A">
        <w:rPr>
          <w:kern w:val="2"/>
          <w:sz w:val="28"/>
          <w:szCs w:val="28"/>
        </w:rPr>
        <w:t xml:space="preserve"> оценки</w:t>
      </w:r>
    </w:p>
    <w:p w:rsidR="008131A1" w:rsidRDefault="00A542AF" w:rsidP="00A542AF">
      <w:pPr>
        <w:autoSpaceDE w:val="0"/>
        <w:autoSpaceDN w:val="0"/>
        <w:adjustRightInd w:val="0"/>
        <w:ind w:firstLine="709"/>
        <w:jc w:val="center"/>
        <w:rPr>
          <w:kern w:val="2"/>
          <w:sz w:val="28"/>
          <w:szCs w:val="28"/>
        </w:rPr>
      </w:pPr>
      <w:r w:rsidRPr="00550C8A">
        <w:rPr>
          <w:kern w:val="2"/>
          <w:sz w:val="28"/>
          <w:szCs w:val="28"/>
        </w:rPr>
        <w:t xml:space="preserve"> эффективности </w:t>
      </w:r>
      <w:r>
        <w:rPr>
          <w:kern w:val="2"/>
          <w:sz w:val="28"/>
          <w:szCs w:val="28"/>
        </w:rPr>
        <w:t>муниципаль</w:t>
      </w:r>
      <w:r w:rsidRPr="00550C8A">
        <w:rPr>
          <w:kern w:val="2"/>
          <w:sz w:val="28"/>
          <w:szCs w:val="28"/>
        </w:rPr>
        <w:t>ной программы</w:t>
      </w:r>
    </w:p>
    <w:p w:rsidR="00A542AF" w:rsidRDefault="00A542AF" w:rsidP="00A542AF">
      <w:pPr>
        <w:autoSpaceDE w:val="0"/>
        <w:autoSpaceDN w:val="0"/>
        <w:adjustRightInd w:val="0"/>
        <w:ind w:firstLine="709"/>
        <w:jc w:val="center"/>
        <w:rPr>
          <w:b/>
          <w:i/>
          <w:kern w:val="2"/>
          <w:sz w:val="26"/>
          <w:szCs w:val="26"/>
        </w:rPr>
      </w:pPr>
    </w:p>
    <w:p w:rsidR="008131A1"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Эффективность </w:t>
      </w:r>
      <w:r w:rsidRPr="00A7382C">
        <w:rPr>
          <w:sz w:val="28"/>
          <w:szCs w:val="28"/>
        </w:rPr>
        <w:t>муниципальной</w:t>
      </w:r>
      <w:r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A7382C">
        <w:rPr>
          <w:sz w:val="28"/>
          <w:szCs w:val="28"/>
        </w:rPr>
        <w:t>муниципальной</w:t>
      </w:r>
      <w:r w:rsidRPr="00FD71B2">
        <w:rPr>
          <w:rFonts w:eastAsia="Calibri"/>
          <w:sz w:val="28"/>
          <w:szCs w:val="28"/>
          <w:lang w:eastAsia="en-US"/>
        </w:rPr>
        <w:t xml:space="preserve"> программы.</w:t>
      </w:r>
    </w:p>
    <w:p w:rsidR="008131A1" w:rsidRDefault="008131A1" w:rsidP="00D473E1">
      <w:pPr>
        <w:widowControl w:val="0"/>
        <w:shd w:val="clear" w:color="auto" w:fill="FFFFFF"/>
        <w:autoSpaceDE w:val="0"/>
        <w:autoSpaceDN w:val="0"/>
        <w:adjustRightInd w:val="0"/>
        <w:ind w:firstLine="709"/>
        <w:jc w:val="both"/>
        <w:rPr>
          <w:b/>
          <w:i/>
          <w:kern w:val="2"/>
          <w:sz w:val="26"/>
          <w:szCs w:val="26"/>
        </w:rPr>
      </w:pPr>
      <w:r>
        <w:rPr>
          <w:kern w:val="2"/>
          <w:sz w:val="28"/>
          <w:szCs w:val="28"/>
          <w:lang w:eastAsia="en-US"/>
        </w:rPr>
        <w:t>1.</w:t>
      </w:r>
      <w:r w:rsidRPr="00FD71B2">
        <w:rPr>
          <w:kern w:val="2"/>
          <w:sz w:val="28"/>
          <w:szCs w:val="28"/>
          <w:lang w:eastAsia="en-US"/>
        </w:rPr>
        <w:t xml:space="preserve">Степень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 xml:space="preserve">подпрограмм </w:t>
      </w:r>
      <w:r w:rsidRPr="00A7382C">
        <w:rPr>
          <w:sz w:val="28"/>
          <w:szCs w:val="28"/>
        </w:rPr>
        <w:t>муниципальной</w:t>
      </w:r>
      <w:r w:rsidRPr="00E64CD5">
        <w:rPr>
          <w:kern w:val="2"/>
          <w:sz w:val="28"/>
          <w:szCs w:val="28"/>
          <w:lang w:eastAsia="en-US"/>
        </w:rPr>
        <w:t xml:space="preserve"> программы </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определяется по формуле:</w:t>
      </w:r>
    </w:p>
    <w:p w:rsidR="008131A1" w:rsidRPr="00FD71B2" w:rsidRDefault="008131A1" w:rsidP="008131A1">
      <w:pPr>
        <w:shd w:val="clear" w:color="auto" w:fill="FFFFFF"/>
        <w:spacing w:line="235" w:lineRule="auto"/>
        <w:ind w:firstLine="709"/>
        <w:jc w:val="both"/>
        <w:rPr>
          <w:kern w:val="2"/>
          <w:sz w:val="22"/>
          <w:szCs w:val="22"/>
          <w:lang w:eastAsia="en-US"/>
        </w:rPr>
      </w:pPr>
    </w:p>
    <w:p w:rsidR="008131A1" w:rsidRPr="00FD71B2" w:rsidRDefault="00091A94" w:rsidP="008131A1">
      <w:pPr>
        <w:shd w:val="clear" w:color="auto" w:fill="FFFFFF"/>
        <w:spacing w:line="235" w:lineRule="auto"/>
        <w:jc w:val="center"/>
        <w:rPr>
          <w:kern w:val="2"/>
          <w:sz w:val="28"/>
          <w:szCs w:val="28"/>
          <w:lang w:eastAsia="en-US"/>
        </w:rPr>
      </w:pPr>
      <w:r>
        <w:rPr>
          <w:noProof/>
          <w:kern w:val="2"/>
          <w:position w:val="-24"/>
          <w:sz w:val="28"/>
          <w:szCs w:val="28"/>
        </w:rPr>
        <w:drawing>
          <wp:inline distT="0" distB="0" distL="0" distR="0">
            <wp:extent cx="829310" cy="60579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829310" cy="605790"/>
                    </a:xfrm>
                    <a:prstGeom prst="rect">
                      <a:avLst/>
                    </a:prstGeom>
                    <a:noFill/>
                    <a:ln w="9525">
                      <a:noFill/>
                      <a:miter lim="800000"/>
                      <a:headEnd/>
                      <a:tailEnd/>
                    </a:ln>
                  </pic:spPr>
                </pic:pic>
              </a:graphicData>
            </a:graphic>
          </wp:inline>
        </w:drawing>
      </w:r>
      <w:r w:rsidR="008131A1" w:rsidRPr="00FD71B2">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4"/>
          <w:szCs w:val="24"/>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о</w:t>
      </w:r>
      <w:r w:rsidRPr="00FD71B2">
        <w:rPr>
          <w:kern w:val="2"/>
          <w:sz w:val="28"/>
          <w:szCs w:val="28"/>
          <w:lang w:eastAsia="en-US"/>
        </w:rPr>
        <w:t xml:space="preserve"> –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i</w:t>
      </w:r>
      <w:r w:rsidRPr="00FD71B2">
        <w:rPr>
          <w:kern w:val="2"/>
          <w:sz w:val="28"/>
          <w:szCs w:val="28"/>
          <w:lang w:eastAsia="en-US"/>
        </w:rPr>
        <w:t xml:space="preserve"> – номер показателя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n</w:t>
      </w:r>
      <w:r w:rsidRPr="00FD71B2">
        <w:rPr>
          <w:kern w:val="2"/>
          <w:sz w:val="28"/>
          <w:szCs w:val="28"/>
          <w:lang w:eastAsia="en-US"/>
        </w:rPr>
        <w:t xml:space="preserve"> – количество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D473E1" w:rsidRDefault="008131A1" w:rsidP="008131A1">
      <w:pPr>
        <w:shd w:val="clear" w:color="auto" w:fill="FFFFFF"/>
        <w:tabs>
          <w:tab w:val="left" w:pos="3627"/>
        </w:tabs>
        <w:ind w:firstLine="709"/>
        <w:jc w:val="both"/>
        <w:rPr>
          <w:kern w:val="2"/>
          <w:sz w:val="28"/>
          <w:szCs w:val="28"/>
          <w:u w:val="single"/>
          <w:lang w:eastAsia="en-US"/>
        </w:rPr>
      </w:pPr>
      <w:r>
        <w:rPr>
          <w:kern w:val="2"/>
          <w:sz w:val="28"/>
          <w:szCs w:val="28"/>
          <w:lang w:eastAsia="en-US"/>
        </w:rPr>
        <w:tab/>
      </w:r>
      <w:r w:rsidR="00D473E1" w:rsidRPr="00D473E1">
        <w:rPr>
          <w:kern w:val="2"/>
          <w:sz w:val="28"/>
          <w:szCs w:val="28"/>
          <w:u w:val="single"/>
          <w:lang w:eastAsia="en-US"/>
        </w:rPr>
        <w:t>8</w:t>
      </w:r>
    </w:p>
    <w:p w:rsidR="008131A1" w:rsidRPr="00FD71B2" w:rsidRDefault="008131A1" w:rsidP="008131A1">
      <w:pPr>
        <w:shd w:val="clear" w:color="auto" w:fill="FFFFFF"/>
        <w:tabs>
          <w:tab w:val="left" w:pos="2840"/>
          <w:tab w:val="left" w:pos="3627"/>
          <w:tab w:val="left" w:pos="4560"/>
        </w:tabs>
        <w:ind w:firstLine="709"/>
        <w:jc w:val="both"/>
        <w:rPr>
          <w:kern w:val="2"/>
          <w:sz w:val="28"/>
          <w:szCs w:val="28"/>
          <w:lang w:eastAsia="en-US"/>
        </w:rPr>
      </w:pPr>
      <w:r>
        <w:rPr>
          <w:kern w:val="2"/>
          <w:sz w:val="28"/>
          <w:szCs w:val="28"/>
          <w:lang w:eastAsia="en-US"/>
        </w:rPr>
        <w:tab/>
      </w:r>
      <w:r>
        <w:rPr>
          <w:noProof/>
          <w:kern w:val="2"/>
          <w:position w:val="-24"/>
          <w:sz w:val="28"/>
          <w:szCs w:val="28"/>
        </w:rPr>
        <w:t xml:space="preserve">Эо = </w:t>
      </w:r>
      <w:r>
        <w:rPr>
          <w:noProof/>
          <w:kern w:val="2"/>
          <w:position w:val="-24"/>
          <w:sz w:val="28"/>
          <w:szCs w:val="28"/>
        </w:rPr>
        <w:tab/>
      </w:r>
      <w:r w:rsidR="00D473E1">
        <w:rPr>
          <w:noProof/>
          <w:kern w:val="2"/>
          <w:position w:val="-24"/>
          <w:sz w:val="28"/>
          <w:szCs w:val="28"/>
        </w:rPr>
        <w:t>10</w:t>
      </w:r>
      <w:r>
        <w:rPr>
          <w:noProof/>
          <w:kern w:val="2"/>
          <w:position w:val="-24"/>
          <w:sz w:val="28"/>
          <w:szCs w:val="28"/>
        </w:rPr>
        <w:tab/>
        <w:t xml:space="preserve">= </w:t>
      </w:r>
      <w:r w:rsidR="00A97F50">
        <w:rPr>
          <w:noProof/>
          <w:kern w:val="2"/>
          <w:position w:val="-24"/>
          <w:sz w:val="28"/>
          <w:szCs w:val="28"/>
        </w:rPr>
        <w:t>0,</w:t>
      </w:r>
      <w:r w:rsidR="00D473E1">
        <w:rPr>
          <w:noProof/>
          <w:kern w:val="2"/>
          <w:position w:val="-24"/>
          <w:sz w:val="28"/>
          <w:szCs w:val="28"/>
        </w:rPr>
        <w:t>80</w:t>
      </w:r>
    </w:p>
    <w:p w:rsidR="00D473E1" w:rsidRDefault="00D473E1" w:rsidP="00D473E1">
      <w:pPr>
        <w:widowControl w:val="0"/>
        <w:shd w:val="clear" w:color="auto" w:fill="FFFFFF"/>
        <w:tabs>
          <w:tab w:val="left" w:pos="1867"/>
        </w:tabs>
        <w:autoSpaceDE w:val="0"/>
        <w:autoSpaceDN w:val="0"/>
        <w:adjustRightInd w:val="0"/>
        <w:ind w:firstLine="709"/>
        <w:jc w:val="both"/>
        <w:rPr>
          <w:kern w:val="2"/>
          <w:sz w:val="28"/>
          <w:szCs w:val="28"/>
          <w:lang w:eastAsia="en-US"/>
        </w:rPr>
      </w:pPr>
      <w:r>
        <w:rPr>
          <w:kern w:val="2"/>
          <w:sz w:val="28"/>
          <w:szCs w:val="28"/>
          <w:lang w:eastAsia="en-US"/>
        </w:rPr>
        <w:t>Целевой показатель (индикатор) программы 1 равен единицы, в связи с тем что по итогам 2019 года в ходе мониторинга общественного мнения лиц, которые сталкивались с проявлениями коррупции не установлено.</w:t>
      </w:r>
    </w:p>
    <w:p w:rsidR="00D473E1" w:rsidRDefault="00D473E1" w:rsidP="00D473E1">
      <w:pPr>
        <w:widowControl w:val="0"/>
        <w:shd w:val="clear" w:color="auto" w:fill="FFFFFF"/>
        <w:tabs>
          <w:tab w:val="left" w:pos="1867"/>
        </w:tabs>
        <w:autoSpaceDE w:val="0"/>
        <w:autoSpaceDN w:val="0"/>
        <w:adjustRightInd w:val="0"/>
        <w:ind w:firstLine="709"/>
        <w:jc w:val="both"/>
        <w:rPr>
          <w:kern w:val="2"/>
          <w:sz w:val="28"/>
          <w:szCs w:val="28"/>
          <w:lang w:eastAsia="en-US"/>
        </w:rPr>
      </w:pPr>
    </w:p>
    <w:p w:rsidR="00D473E1" w:rsidRPr="00E544F6" w:rsidRDefault="00D473E1" w:rsidP="00D473E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kern w:val="2"/>
          <w:sz w:val="28"/>
          <w:szCs w:val="28"/>
          <w:lang w:eastAsia="en-US"/>
        </w:rPr>
        <w:t xml:space="preserve">Целевой показатель (индикатор) программы 2 равен единицы </w:t>
      </w:r>
      <w:r>
        <w:rPr>
          <w:sz w:val="28"/>
          <w:szCs w:val="28"/>
        </w:rPr>
        <w:t>конфликтов на межнациональной почве по итогам 2019 года не выявлено.</w:t>
      </w:r>
    </w:p>
    <w:p w:rsidR="008131A1" w:rsidRDefault="008131A1" w:rsidP="008131A1">
      <w:pPr>
        <w:autoSpaceDE w:val="0"/>
        <w:autoSpaceDN w:val="0"/>
        <w:adjustRightInd w:val="0"/>
        <w:ind w:firstLine="709"/>
        <w:rPr>
          <w:b/>
          <w:i/>
          <w:kern w:val="2"/>
          <w:sz w:val="26"/>
          <w:szCs w:val="26"/>
        </w:rPr>
      </w:pPr>
    </w:p>
    <w:p w:rsidR="008131A1" w:rsidRDefault="008131A1" w:rsidP="008131A1">
      <w:pPr>
        <w:shd w:val="clear" w:color="auto" w:fill="FFFFFF"/>
        <w:ind w:firstLine="709"/>
        <w:jc w:val="both"/>
        <w:rPr>
          <w:kern w:val="2"/>
          <w:sz w:val="28"/>
          <w:szCs w:val="28"/>
          <w:lang w:eastAsia="en-US"/>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F0097A">
        <w:rPr>
          <w:sz w:val="28"/>
          <w:szCs w:val="28"/>
        </w:rPr>
        <w:t xml:space="preserve"> целевых показателей (индикаторов) </w:t>
      </w:r>
      <w:r>
        <w:rPr>
          <w:sz w:val="28"/>
          <w:szCs w:val="28"/>
        </w:rPr>
        <w:t>муниципаль</w:t>
      </w:r>
      <w:r w:rsidRPr="00F0097A">
        <w:rPr>
          <w:sz w:val="28"/>
          <w:szCs w:val="28"/>
        </w:rPr>
        <w:t xml:space="preserve">ной программы </w:t>
      </w:r>
      <w:r w:rsidRPr="00FD71B2">
        <w:rPr>
          <w:kern w:val="2"/>
          <w:sz w:val="28"/>
          <w:szCs w:val="28"/>
          <w:lang w:eastAsia="en-US"/>
        </w:rPr>
        <w:t>по степени достижения целевых показателей характеризует</w:t>
      </w:r>
      <w:r>
        <w:rPr>
          <w:kern w:val="2"/>
          <w:sz w:val="28"/>
          <w:szCs w:val="28"/>
          <w:lang w:eastAsia="en-US"/>
        </w:rPr>
        <w:t>ся</w:t>
      </w:r>
      <w:r w:rsidRPr="00FD71B2">
        <w:rPr>
          <w:kern w:val="2"/>
          <w:sz w:val="28"/>
          <w:szCs w:val="28"/>
          <w:lang w:eastAsia="en-US"/>
        </w:rPr>
        <w:t> </w:t>
      </w:r>
      <w:r w:rsidR="00A97F50">
        <w:rPr>
          <w:kern w:val="2"/>
          <w:sz w:val="28"/>
          <w:szCs w:val="28"/>
          <w:lang w:eastAsia="en-US"/>
        </w:rPr>
        <w:t>удовлетворительный</w:t>
      </w:r>
      <w:r w:rsidRPr="00FD71B2">
        <w:rPr>
          <w:kern w:val="2"/>
          <w:sz w:val="28"/>
          <w:szCs w:val="28"/>
          <w:lang w:eastAsia="en-US"/>
        </w:rPr>
        <w:t xml:space="preserve">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p>
    <w:p w:rsidR="00045B21" w:rsidRDefault="008131A1" w:rsidP="00045B21">
      <w:pPr>
        <w:tabs>
          <w:tab w:val="left" w:pos="0"/>
          <w:tab w:val="left" w:pos="332"/>
        </w:tabs>
        <w:autoSpaceDE w:val="0"/>
        <w:autoSpaceDN w:val="0"/>
        <w:adjustRightInd w:val="0"/>
        <w:spacing w:line="232" w:lineRule="auto"/>
        <w:ind w:left="709"/>
        <w:jc w:val="both"/>
        <w:rPr>
          <w:kern w:val="2"/>
          <w:sz w:val="28"/>
          <w:szCs w:val="28"/>
        </w:rPr>
      </w:pPr>
      <w:r>
        <w:rPr>
          <w:kern w:val="2"/>
          <w:sz w:val="28"/>
          <w:szCs w:val="28"/>
          <w:lang w:eastAsia="en-US"/>
        </w:rPr>
        <w:t xml:space="preserve">2. </w:t>
      </w:r>
      <w:r w:rsidR="00045B21" w:rsidRPr="00550C8A">
        <w:rPr>
          <w:kern w:val="2"/>
          <w:sz w:val="28"/>
          <w:szCs w:val="28"/>
        </w:rPr>
        <w:t> </w:t>
      </w:r>
      <w:r w:rsidR="00045B21"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sidR="00045B21">
        <w:rPr>
          <w:kern w:val="2"/>
          <w:sz w:val="28"/>
          <w:szCs w:val="28"/>
          <w:lang w:eastAsia="en-US"/>
        </w:rPr>
        <w:t>.</w:t>
      </w:r>
    </w:p>
    <w:p w:rsidR="008131A1" w:rsidRPr="00FD71B2" w:rsidRDefault="00045B21" w:rsidP="00D473E1">
      <w:pPr>
        <w:tabs>
          <w:tab w:val="left" w:pos="0"/>
          <w:tab w:val="left" w:pos="332"/>
        </w:tabs>
        <w:autoSpaceDE w:val="0"/>
        <w:autoSpaceDN w:val="0"/>
        <w:adjustRightInd w:val="0"/>
        <w:spacing w:line="232" w:lineRule="auto"/>
        <w:jc w:val="both"/>
        <w:rPr>
          <w:kern w:val="2"/>
          <w:sz w:val="28"/>
          <w:szCs w:val="28"/>
          <w:lang w:eastAsia="en-US"/>
        </w:rPr>
      </w:pPr>
      <w:r>
        <w:rPr>
          <w:kern w:val="2"/>
          <w:sz w:val="28"/>
          <w:szCs w:val="28"/>
        </w:rPr>
        <w:t xml:space="preserve">          В 201</w:t>
      </w:r>
      <w:r w:rsidR="00D473E1">
        <w:rPr>
          <w:kern w:val="2"/>
          <w:sz w:val="28"/>
          <w:szCs w:val="28"/>
        </w:rPr>
        <w:t>9</w:t>
      </w:r>
      <w:r>
        <w:rPr>
          <w:kern w:val="2"/>
          <w:sz w:val="28"/>
          <w:szCs w:val="28"/>
        </w:rPr>
        <w:t xml:space="preserve"> году из 1</w:t>
      </w:r>
      <w:r w:rsidR="00D473E1">
        <w:rPr>
          <w:kern w:val="2"/>
          <w:sz w:val="28"/>
          <w:szCs w:val="28"/>
        </w:rPr>
        <w:t>2</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D473E1">
        <w:rPr>
          <w:kern w:val="2"/>
          <w:sz w:val="28"/>
          <w:szCs w:val="28"/>
        </w:rPr>
        <w:t>10</w:t>
      </w:r>
      <w:r>
        <w:rPr>
          <w:kern w:val="2"/>
          <w:sz w:val="28"/>
          <w:szCs w:val="28"/>
        </w:rPr>
        <w:t xml:space="preserve">. Таким образом, степень реализации основных мероприятий составляет </w:t>
      </w:r>
      <w:r w:rsidR="00D473E1">
        <w:rPr>
          <w:kern w:val="2"/>
          <w:sz w:val="28"/>
          <w:szCs w:val="28"/>
        </w:rPr>
        <w:t>0,83</w:t>
      </w:r>
      <w:r>
        <w:rPr>
          <w:kern w:val="2"/>
          <w:sz w:val="28"/>
          <w:szCs w:val="28"/>
        </w:rPr>
        <w:t>(</w:t>
      </w:r>
      <w:r w:rsidR="00E44711">
        <w:rPr>
          <w:kern w:val="2"/>
          <w:sz w:val="28"/>
          <w:szCs w:val="28"/>
        </w:rPr>
        <w:t>10</w:t>
      </w:r>
      <w:r>
        <w:rPr>
          <w:kern w:val="2"/>
          <w:sz w:val="28"/>
          <w:szCs w:val="28"/>
        </w:rPr>
        <w:t>/1</w:t>
      </w:r>
      <w:r w:rsidR="00D473E1">
        <w:rPr>
          <w:kern w:val="2"/>
          <w:sz w:val="28"/>
          <w:szCs w:val="28"/>
        </w:rPr>
        <w:t>2</w:t>
      </w:r>
      <w:r>
        <w:rPr>
          <w:kern w:val="2"/>
          <w:sz w:val="28"/>
          <w:szCs w:val="28"/>
        </w:rPr>
        <w:t xml:space="preserve">), что характеризует </w:t>
      </w:r>
      <w:r w:rsidR="00D473E1">
        <w:rPr>
          <w:kern w:val="2"/>
          <w:sz w:val="28"/>
          <w:szCs w:val="28"/>
        </w:rPr>
        <w:t>удовлетворительный</w:t>
      </w:r>
      <w:r w:rsidR="00E44711">
        <w:rPr>
          <w:kern w:val="2"/>
          <w:sz w:val="28"/>
          <w:szCs w:val="28"/>
        </w:rPr>
        <w:t xml:space="preserve"> </w:t>
      </w:r>
      <w:r w:rsidRPr="00D13D8D">
        <w:rPr>
          <w:kern w:val="2"/>
          <w:sz w:val="28"/>
          <w:szCs w:val="28"/>
        </w:rPr>
        <w:t>уровень эффективности реализации муниципальной программы по степени реализации основных мероприятий.</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Default="008131A1" w:rsidP="008131A1">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Программы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400902">
        <w:rPr>
          <w:sz w:val="28"/>
          <w:szCs w:val="28"/>
        </w:rPr>
        <w:t>Глубочанского</w:t>
      </w:r>
      <w:r>
        <w:rPr>
          <w:sz w:val="28"/>
          <w:szCs w:val="28"/>
        </w:rPr>
        <w:t xml:space="preserve"> сельского поселения</w:t>
      </w:r>
      <w:r w:rsidRPr="00FD71B2">
        <w:rPr>
          <w:sz w:val="28"/>
          <w:szCs w:val="28"/>
        </w:rPr>
        <w:t xml:space="preserve"> ра</w:t>
      </w:r>
      <w:r>
        <w:rPr>
          <w:sz w:val="28"/>
          <w:szCs w:val="28"/>
        </w:rPr>
        <w:t>ссчитывается:</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Pr="00DB2A17" w:rsidRDefault="008131A1" w:rsidP="008131A1">
      <w:pPr>
        <w:shd w:val="clear" w:color="auto" w:fill="FFFFFF"/>
        <w:autoSpaceDE w:val="0"/>
        <w:autoSpaceDN w:val="0"/>
        <w:adjustRightInd w:val="0"/>
        <w:spacing w:line="235" w:lineRule="auto"/>
        <w:ind w:firstLine="709"/>
        <w:jc w:val="both"/>
      </w:pPr>
      <w:r>
        <w:rPr>
          <w:kern w:val="2"/>
          <w:sz w:val="28"/>
          <w:szCs w:val="28"/>
        </w:rPr>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8131A1" w:rsidRPr="00FD71B2" w:rsidRDefault="008131A1" w:rsidP="008131A1">
      <w:pPr>
        <w:shd w:val="clear" w:color="auto" w:fill="FFFFFF"/>
        <w:autoSpaceDE w:val="0"/>
        <w:autoSpaceDN w:val="0"/>
        <w:adjustRightInd w:val="0"/>
        <w:spacing w:line="235" w:lineRule="auto"/>
        <w:ind w:firstLine="709"/>
        <w:jc w:val="center"/>
        <w:rPr>
          <w:sz w:val="28"/>
          <w:szCs w:val="28"/>
        </w:rPr>
      </w:pPr>
      <w:r w:rsidRPr="00FD71B2">
        <w:rPr>
          <w:sz w:val="28"/>
          <w:szCs w:val="28"/>
        </w:rPr>
        <w:t>СРм = Мв / М,</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СРм</w:t>
      </w:r>
      <w:r>
        <w:rPr>
          <w:sz w:val="28"/>
          <w:szCs w:val="28"/>
        </w:rPr>
        <w:t>–</w:t>
      </w:r>
      <w:r w:rsidRPr="00FD71B2">
        <w:rPr>
          <w:sz w:val="28"/>
          <w:szCs w:val="28"/>
        </w:rPr>
        <w:t xml:space="preserve"> степень реализации мероприятий;</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Мв</w:t>
      </w:r>
      <w:r>
        <w:rPr>
          <w:sz w:val="28"/>
          <w:szCs w:val="28"/>
        </w:rPr>
        <w:t>–</w:t>
      </w:r>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p>
    <w:p w:rsidR="00D567CA" w:rsidRPr="00FD71B2" w:rsidRDefault="00D567CA" w:rsidP="00D567CA">
      <w:pPr>
        <w:shd w:val="clear" w:color="auto" w:fill="FFFFFF"/>
        <w:autoSpaceDE w:val="0"/>
        <w:autoSpaceDN w:val="0"/>
        <w:adjustRightInd w:val="0"/>
        <w:spacing w:line="235" w:lineRule="auto"/>
        <w:ind w:firstLine="709"/>
        <w:jc w:val="both"/>
        <w:rPr>
          <w:sz w:val="28"/>
          <w:szCs w:val="28"/>
        </w:rPr>
      </w:pPr>
      <w:r w:rsidRPr="00FD71B2">
        <w:rPr>
          <w:sz w:val="28"/>
          <w:szCs w:val="28"/>
        </w:rPr>
        <w:t>Мероприятие может считаться выполненным в полном объеме при достижении следующих результатов:</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 xml:space="preserve">если фактически достигнутое значение показателя (индикатора) составляет 95 и </w:t>
      </w:r>
      <w:r>
        <w:rPr>
          <w:sz w:val="28"/>
          <w:szCs w:val="28"/>
        </w:rPr>
        <w:t>более</w:t>
      </w:r>
      <w:r w:rsidRPr="00E64CD5">
        <w:rPr>
          <w:sz w:val="28"/>
          <w:szCs w:val="28"/>
        </w:rPr>
        <w:t xml:space="preserve"> процентов от запланированного. В том случае, когда для описания результатов реализации основного мероприятия использу</w:t>
      </w:r>
      <w:r>
        <w:rPr>
          <w:sz w:val="28"/>
          <w:szCs w:val="28"/>
        </w:rPr>
        <w:t>ю</w:t>
      </w:r>
      <w:r w:rsidRPr="00E64CD5">
        <w:rPr>
          <w:sz w:val="28"/>
          <w:szCs w:val="28"/>
        </w:rPr>
        <w:t xml:space="preserve">тся несколько показателей (индикаторов), для оценки степени реализации основного мероприятия </w:t>
      </w:r>
      <w:r>
        <w:rPr>
          <w:sz w:val="28"/>
          <w:szCs w:val="28"/>
        </w:rPr>
        <w:t>применяется</w:t>
      </w:r>
      <w:r w:rsidRPr="00E64CD5">
        <w:rPr>
          <w:sz w:val="28"/>
          <w:szCs w:val="28"/>
        </w:rPr>
        <w:t xml:space="preserve"> среднее арифметическое значение отношений фактических значений показателей к запланированным значениям;</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D567CA" w:rsidRPr="00FD71B2" w:rsidRDefault="00D567CA" w:rsidP="008131A1">
      <w:pPr>
        <w:shd w:val="clear" w:color="auto" w:fill="FFFFFF"/>
        <w:autoSpaceDE w:val="0"/>
        <w:autoSpaceDN w:val="0"/>
        <w:adjustRightInd w:val="0"/>
        <w:spacing w:line="235" w:lineRule="auto"/>
        <w:ind w:firstLine="709"/>
        <w:jc w:val="both"/>
        <w:rPr>
          <w:sz w:val="28"/>
          <w:szCs w:val="28"/>
        </w:rPr>
      </w:pPr>
    </w:p>
    <w:p w:rsidR="008131A1" w:rsidRDefault="008131A1" w:rsidP="008131A1">
      <w:pPr>
        <w:widowControl w:val="0"/>
        <w:tabs>
          <w:tab w:val="left" w:pos="600"/>
          <w:tab w:val="left" w:pos="3560"/>
          <w:tab w:val="left" w:pos="3813"/>
        </w:tabs>
        <w:autoSpaceDE w:val="0"/>
        <w:autoSpaceDN w:val="0"/>
        <w:adjustRightInd w:val="0"/>
        <w:ind w:firstLine="709"/>
        <w:jc w:val="both"/>
        <w:rPr>
          <w:sz w:val="28"/>
          <w:szCs w:val="28"/>
        </w:rPr>
      </w:pPr>
      <w:r>
        <w:rPr>
          <w:sz w:val="28"/>
          <w:szCs w:val="28"/>
        </w:rPr>
        <w:tab/>
      </w:r>
      <w:r w:rsidR="00E44711">
        <w:rPr>
          <w:sz w:val="28"/>
          <w:szCs w:val="28"/>
        </w:rPr>
        <w:t>10</w:t>
      </w:r>
    </w:p>
    <w:p w:rsidR="008131A1" w:rsidRDefault="008131A1" w:rsidP="008131A1">
      <w:pPr>
        <w:widowControl w:val="0"/>
        <w:tabs>
          <w:tab w:val="left" w:pos="600"/>
          <w:tab w:val="left" w:pos="3560"/>
        </w:tabs>
        <w:autoSpaceDE w:val="0"/>
        <w:autoSpaceDN w:val="0"/>
        <w:adjustRightInd w:val="0"/>
        <w:ind w:firstLine="709"/>
        <w:jc w:val="both"/>
        <w:rPr>
          <w:kern w:val="2"/>
          <w:sz w:val="28"/>
          <w:szCs w:val="28"/>
        </w:rPr>
      </w:pPr>
      <w:r w:rsidRPr="00FD71B2">
        <w:rPr>
          <w:sz w:val="28"/>
          <w:szCs w:val="28"/>
        </w:rPr>
        <w:t>СРм</w:t>
      </w:r>
      <w:r>
        <w:rPr>
          <w:sz w:val="28"/>
          <w:szCs w:val="28"/>
        </w:rPr>
        <w:t xml:space="preserve"> =</w:t>
      </w:r>
      <w:r>
        <w:rPr>
          <w:sz w:val="28"/>
          <w:szCs w:val="28"/>
        </w:rPr>
        <w:tab/>
        <w:t xml:space="preserve">____ = </w:t>
      </w:r>
      <w:r w:rsidR="00D473E1">
        <w:rPr>
          <w:sz w:val="28"/>
          <w:szCs w:val="28"/>
        </w:rPr>
        <w:t>0,83</w:t>
      </w:r>
    </w:p>
    <w:p w:rsidR="008131A1" w:rsidRPr="00C6150E" w:rsidRDefault="008131A1" w:rsidP="008131A1">
      <w:pPr>
        <w:widowControl w:val="0"/>
        <w:tabs>
          <w:tab w:val="left" w:pos="3560"/>
        </w:tabs>
        <w:autoSpaceDE w:val="0"/>
        <w:autoSpaceDN w:val="0"/>
        <w:adjustRightInd w:val="0"/>
        <w:ind w:firstLine="720"/>
        <w:jc w:val="both"/>
        <w:outlineLvl w:val="1"/>
        <w:rPr>
          <w:sz w:val="16"/>
          <w:szCs w:val="16"/>
        </w:rPr>
      </w:pPr>
      <w:r>
        <w:rPr>
          <w:sz w:val="16"/>
          <w:szCs w:val="16"/>
        </w:rPr>
        <w:tab/>
      </w:r>
    </w:p>
    <w:p w:rsidR="008131A1" w:rsidRDefault="00D567CA" w:rsidP="008131A1">
      <w:pPr>
        <w:widowControl w:val="0"/>
        <w:tabs>
          <w:tab w:val="left" w:pos="3560"/>
        </w:tabs>
        <w:autoSpaceDE w:val="0"/>
        <w:autoSpaceDN w:val="0"/>
        <w:adjustRightInd w:val="0"/>
        <w:ind w:firstLine="720"/>
        <w:jc w:val="both"/>
        <w:outlineLvl w:val="1"/>
        <w:rPr>
          <w:sz w:val="28"/>
          <w:szCs w:val="28"/>
        </w:rPr>
      </w:pPr>
      <w:r>
        <w:rPr>
          <w:sz w:val="28"/>
          <w:szCs w:val="28"/>
        </w:rPr>
        <w:lastRenderedPageBreak/>
        <w:tab/>
      </w:r>
      <w:r w:rsidR="00E44711">
        <w:rPr>
          <w:sz w:val="28"/>
          <w:szCs w:val="28"/>
        </w:rPr>
        <w:t>1</w:t>
      </w:r>
      <w:r w:rsidR="00D473E1">
        <w:rPr>
          <w:sz w:val="28"/>
          <w:szCs w:val="28"/>
        </w:rPr>
        <w:t>2</w:t>
      </w:r>
    </w:p>
    <w:p w:rsidR="008131A1" w:rsidRDefault="008131A1" w:rsidP="008131A1">
      <w:pPr>
        <w:widowControl w:val="0"/>
        <w:autoSpaceDE w:val="0"/>
        <w:autoSpaceDN w:val="0"/>
        <w:adjustRightInd w:val="0"/>
        <w:ind w:firstLine="720"/>
        <w:jc w:val="both"/>
        <w:outlineLvl w:val="1"/>
        <w:rPr>
          <w:sz w:val="28"/>
          <w:szCs w:val="28"/>
        </w:rPr>
      </w:pPr>
      <w:r>
        <w:rPr>
          <w:sz w:val="28"/>
          <w:szCs w:val="28"/>
        </w:rPr>
        <w:t xml:space="preserve">Учитывая </w:t>
      </w:r>
      <w:r w:rsidRPr="00F0097A">
        <w:rPr>
          <w:sz w:val="28"/>
          <w:szCs w:val="28"/>
        </w:rPr>
        <w:t>полученны</w:t>
      </w:r>
      <w:r>
        <w:rPr>
          <w:sz w:val="28"/>
          <w:szCs w:val="28"/>
        </w:rPr>
        <w:t>е</w:t>
      </w:r>
      <w:r w:rsidR="00DB32C0">
        <w:rPr>
          <w:sz w:val="28"/>
          <w:szCs w:val="28"/>
        </w:rPr>
        <w:t xml:space="preserve"> </w:t>
      </w:r>
      <w:r w:rsidRPr="00F0097A">
        <w:rPr>
          <w:sz w:val="28"/>
          <w:szCs w:val="28"/>
        </w:rPr>
        <w:t>значени</w:t>
      </w:r>
      <w:r>
        <w:rPr>
          <w:sz w:val="28"/>
          <w:szCs w:val="28"/>
        </w:rPr>
        <w:t>я м</w:t>
      </w:r>
      <w:r w:rsidRPr="00FD71B2">
        <w:rPr>
          <w:sz w:val="28"/>
          <w:szCs w:val="28"/>
        </w:rPr>
        <w:t xml:space="preserve">ероприятие может считаться выполненным </w:t>
      </w:r>
      <w:r w:rsidR="00D473E1">
        <w:rPr>
          <w:sz w:val="28"/>
          <w:szCs w:val="28"/>
        </w:rPr>
        <w:t>частично</w:t>
      </w:r>
      <w:r>
        <w:rPr>
          <w:sz w:val="28"/>
          <w:szCs w:val="28"/>
        </w:rPr>
        <w:t>.</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after="120" w:line="235" w:lineRule="auto"/>
        <w:ind w:firstLine="709"/>
        <w:jc w:val="center"/>
        <w:rPr>
          <w:sz w:val="28"/>
          <w:szCs w:val="28"/>
        </w:rPr>
      </w:pPr>
      <w:r w:rsidRPr="00FD71B2">
        <w:rPr>
          <w:sz w:val="28"/>
          <w:szCs w:val="28"/>
        </w:rPr>
        <w:t>ССуз = Зф / Зп,</w:t>
      </w:r>
    </w:p>
    <w:p w:rsidR="008131A1" w:rsidRPr="00DB2A17" w:rsidRDefault="008131A1" w:rsidP="008131A1">
      <w:pPr>
        <w:shd w:val="clear" w:color="auto" w:fill="FFFFFF"/>
        <w:autoSpaceDE w:val="0"/>
        <w:autoSpaceDN w:val="0"/>
        <w:adjustRightInd w:val="0"/>
        <w:spacing w:line="235" w:lineRule="auto"/>
        <w:ind w:firstLine="709"/>
        <w:jc w:val="center"/>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ССуз</w:t>
      </w:r>
      <w:r>
        <w:rPr>
          <w:sz w:val="28"/>
          <w:szCs w:val="28"/>
        </w:rPr>
        <w:t>–</w:t>
      </w:r>
      <w:r w:rsidRPr="00FD71B2">
        <w:rPr>
          <w:sz w:val="28"/>
          <w:szCs w:val="28"/>
        </w:rPr>
        <w:t xml:space="preserve"> степень соответствия запланированному уровню расходов;</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Зф</w:t>
      </w:r>
      <w:r>
        <w:rPr>
          <w:sz w:val="28"/>
          <w:szCs w:val="28"/>
        </w:rPr>
        <w:t>–</w:t>
      </w:r>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Зп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8131A1" w:rsidRDefault="00AC5D8E" w:rsidP="00AC5D8E">
      <w:pPr>
        <w:widowControl w:val="0"/>
        <w:tabs>
          <w:tab w:val="left" w:pos="3427"/>
          <w:tab w:val="left" w:pos="4893"/>
        </w:tabs>
        <w:autoSpaceDE w:val="0"/>
        <w:autoSpaceDN w:val="0"/>
        <w:adjustRightInd w:val="0"/>
        <w:ind w:firstLine="720"/>
        <w:outlineLvl w:val="1"/>
        <w:rPr>
          <w:sz w:val="28"/>
          <w:szCs w:val="28"/>
        </w:rPr>
      </w:pPr>
      <w:r>
        <w:rPr>
          <w:sz w:val="28"/>
          <w:szCs w:val="28"/>
        </w:rPr>
        <w:t xml:space="preserve">                 </w:t>
      </w:r>
      <w:r w:rsidR="00D473E1">
        <w:rPr>
          <w:sz w:val="28"/>
          <w:szCs w:val="28"/>
        </w:rPr>
        <w:t>12,0</w:t>
      </w:r>
    </w:p>
    <w:p w:rsidR="008131A1" w:rsidRDefault="008131A1" w:rsidP="008131A1">
      <w:pPr>
        <w:widowControl w:val="0"/>
        <w:tabs>
          <w:tab w:val="left" w:pos="3427"/>
          <w:tab w:val="left" w:pos="6827"/>
        </w:tabs>
        <w:autoSpaceDE w:val="0"/>
        <w:autoSpaceDN w:val="0"/>
        <w:adjustRightInd w:val="0"/>
        <w:ind w:firstLine="720"/>
        <w:jc w:val="both"/>
        <w:outlineLvl w:val="1"/>
        <w:rPr>
          <w:sz w:val="28"/>
          <w:szCs w:val="28"/>
        </w:rPr>
      </w:pPr>
      <w:r w:rsidRPr="00FD71B2">
        <w:rPr>
          <w:sz w:val="28"/>
          <w:szCs w:val="28"/>
        </w:rPr>
        <w:t>ССуз =</w:t>
      </w:r>
      <w:r>
        <w:rPr>
          <w:sz w:val="28"/>
          <w:szCs w:val="28"/>
        </w:rPr>
        <w:t xml:space="preserve"> ____________</w:t>
      </w:r>
      <w:r>
        <w:rPr>
          <w:sz w:val="28"/>
          <w:szCs w:val="28"/>
        </w:rPr>
        <w:tab/>
        <w:t xml:space="preserve">= </w:t>
      </w:r>
      <w:r w:rsidR="000101C7">
        <w:rPr>
          <w:sz w:val="28"/>
          <w:szCs w:val="28"/>
        </w:rPr>
        <w:t>1</w:t>
      </w:r>
    </w:p>
    <w:p w:rsidR="008131A1" w:rsidRDefault="00AC5D8E" w:rsidP="008131A1">
      <w:pPr>
        <w:widowControl w:val="0"/>
        <w:tabs>
          <w:tab w:val="left" w:pos="4587"/>
          <w:tab w:val="left" w:pos="5373"/>
        </w:tabs>
        <w:autoSpaceDE w:val="0"/>
        <w:autoSpaceDN w:val="0"/>
        <w:adjustRightInd w:val="0"/>
        <w:ind w:firstLine="720"/>
        <w:jc w:val="both"/>
        <w:outlineLvl w:val="1"/>
        <w:rPr>
          <w:sz w:val="28"/>
          <w:szCs w:val="28"/>
        </w:rPr>
      </w:pPr>
      <w:r>
        <w:rPr>
          <w:sz w:val="28"/>
          <w:szCs w:val="28"/>
        </w:rPr>
        <w:t xml:space="preserve">                 </w:t>
      </w:r>
      <w:r w:rsidR="00D473E1">
        <w:rPr>
          <w:sz w:val="28"/>
          <w:szCs w:val="28"/>
        </w:rPr>
        <w:t>12,0</w:t>
      </w:r>
    </w:p>
    <w:p w:rsidR="008131A1" w:rsidRDefault="008131A1" w:rsidP="008131A1">
      <w:pPr>
        <w:widowControl w:val="0"/>
        <w:autoSpaceDE w:val="0"/>
        <w:autoSpaceDN w:val="0"/>
        <w:adjustRightInd w:val="0"/>
        <w:ind w:firstLine="720"/>
        <w:jc w:val="both"/>
        <w:outlineLvl w:val="1"/>
        <w:rPr>
          <w:sz w:val="28"/>
          <w:szCs w:val="28"/>
        </w:rPr>
      </w:pPr>
    </w:p>
    <w:p w:rsidR="008131A1"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w:t>
      </w:r>
      <w:r w:rsidRPr="00DB2A17">
        <w:rPr>
          <w:sz w:val="28"/>
          <w:szCs w:val="28"/>
        </w:rPr>
        <w:t>.</w:t>
      </w:r>
      <w:r>
        <w:rPr>
          <w:sz w:val="28"/>
          <w:szCs w:val="28"/>
        </w:rPr>
        <w:t>3</w:t>
      </w:r>
      <w:r w:rsidRPr="00DB2A17">
        <w:rPr>
          <w:sz w:val="28"/>
          <w:szCs w:val="28"/>
        </w:rPr>
        <w:t>.</w:t>
      </w:r>
      <w:r>
        <w:rPr>
          <w:sz w:val="28"/>
          <w:szCs w:val="28"/>
        </w:rPr>
        <w:t> </w:t>
      </w:r>
      <w:r w:rsidRPr="00DB2A17">
        <w:rPr>
          <w:sz w:val="28"/>
          <w:szCs w:val="28"/>
        </w:rPr>
        <w:t xml:space="preserve">Эффективность использования средств </w:t>
      </w:r>
      <w:r>
        <w:rPr>
          <w:sz w:val="28"/>
          <w:szCs w:val="28"/>
        </w:rPr>
        <w:t>местного</w:t>
      </w:r>
      <w:r w:rsidRPr="00DB2A17">
        <w:rPr>
          <w:sz w:val="28"/>
          <w:szCs w:val="28"/>
        </w:rPr>
        <w:t xml:space="preserve"> бюджета рассчитывается</w:t>
      </w:r>
      <w:r w:rsidRPr="00FD71B2">
        <w:rPr>
          <w:sz w:val="28"/>
          <w:szCs w:val="28"/>
        </w:rPr>
        <w:t xml:space="preserve"> как отношение степени реализации мероприятий к степени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по следующей формуле:</w:t>
      </w:r>
    </w:p>
    <w:p w:rsidR="008131A1" w:rsidRDefault="00091A94" w:rsidP="008131A1">
      <w:pPr>
        <w:shd w:val="clear" w:color="auto" w:fill="FFFFFF"/>
        <w:autoSpaceDE w:val="0"/>
        <w:autoSpaceDN w:val="0"/>
        <w:adjustRightInd w:val="0"/>
        <w:ind w:firstLine="709"/>
        <w:jc w:val="center"/>
        <w:rPr>
          <w:sz w:val="28"/>
          <w:szCs w:val="28"/>
        </w:rPr>
      </w:pPr>
      <w:r>
        <w:rPr>
          <w:noProof/>
          <w:sz w:val="28"/>
          <w:szCs w:val="28"/>
        </w:rPr>
        <w:drawing>
          <wp:inline distT="0" distB="0" distL="0" distR="0">
            <wp:extent cx="1562735" cy="34036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1562735" cy="340360"/>
                    </a:xfrm>
                    <a:prstGeom prst="rect">
                      <a:avLst/>
                    </a:prstGeom>
                    <a:noFill/>
                    <a:ln w="9525">
                      <a:noFill/>
                      <a:miter lim="800000"/>
                      <a:headEnd/>
                      <a:tailEnd/>
                    </a:ln>
                  </pic:spPr>
                </pic:pic>
              </a:graphicData>
            </a:graphic>
          </wp:inline>
        </w:drawing>
      </w:r>
    </w:p>
    <w:p w:rsidR="008131A1" w:rsidRPr="00DB2A17" w:rsidRDefault="008131A1" w:rsidP="008131A1">
      <w:pPr>
        <w:shd w:val="clear" w:color="auto" w:fill="FFFFFF"/>
        <w:autoSpaceDE w:val="0"/>
        <w:autoSpaceDN w:val="0"/>
        <w:adjustRightInd w:val="0"/>
        <w:ind w:firstLine="709"/>
        <w:jc w:val="center"/>
        <w:rPr>
          <w:sz w:val="16"/>
          <w:szCs w:val="16"/>
        </w:rPr>
      </w:pPr>
    </w:p>
    <w:p w:rsidR="008131A1" w:rsidRDefault="008131A1" w:rsidP="008131A1">
      <w:pPr>
        <w:shd w:val="clear" w:color="auto" w:fill="FFFFFF"/>
        <w:autoSpaceDE w:val="0"/>
        <w:autoSpaceDN w:val="0"/>
        <w:adjustRightInd w:val="0"/>
        <w:ind w:firstLine="709"/>
        <w:jc w:val="both"/>
        <w:rPr>
          <w:sz w:val="28"/>
          <w:szCs w:val="28"/>
        </w:rPr>
      </w:pPr>
      <w:r w:rsidRPr="00FD71B2">
        <w:rPr>
          <w:sz w:val="28"/>
          <w:szCs w:val="28"/>
        </w:rPr>
        <w:t>где:</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2"/>
          <w:sz w:val="28"/>
          <w:szCs w:val="28"/>
        </w:rPr>
        <w:drawing>
          <wp:inline distT="0" distB="0" distL="0" distR="0">
            <wp:extent cx="340360" cy="32956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40360" cy="329565"/>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эффективность использования финансовых ресурсов на реализацию программы;</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0"/>
          <w:sz w:val="28"/>
          <w:szCs w:val="28"/>
        </w:rPr>
        <w:drawing>
          <wp:inline distT="0" distB="0" distL="0" distR="0">
            <wp:extent cx="425450" cy="30861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реализации всех мероприятий программы;</w:t>
      </w:r>
    </w:p>
    <w:p w:rsidR="008131A1" w:rsidRDefault="00091A94" w:rsidP="008131A1">
      <w:pPr>
        <w:shd w:val="clear" w:color="auto" w:fill="FFFFFF"/>
        <w:autoSpaceDE w:val="0"/>
        <w:autoSpaceDN w:val="0"/>
        <w:adjustRightInd w:val="0"/>
        <w:ind w:firstLine="709"/>
        <w:jc w:val="both"/>
        <w:rPr>
          <w:sz w:val="28"/>
          <w:szCs w:val="28"/>
        </w:rPr>
      </w:pPr>
      <w:r>
        <w:rPr>
          <w:noProof/>
          <w:position w:val="-14"/>
          <w:sz w:val="28"/>
          <w:szCs w:val="28"/>
        </w:rPr>
        <w:drawing>
          <wp:inline distT="0" distB="0" distL="0" distR="0">
            <wp:extent cx="478155" cy="34036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478155" cy="34036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соответствия запланированному уровню расходов </w:t>
      </w:r>
      <w:r w:rsidR="008131A1">
        <w:rPr>
          <w:sz w:val="28"/>
          <w:szCs w:val="28"/>
        </w:rPr>
        <w:br/>
      </w:r>
      <w:r w:rsidR="008131A1" w:rsidRPr="00FD71B2">
        <w:rPr>
          <w:sz w:val="28"/>
          <w:szCs w:val="28"/>
        </w:rPr>
        <w:t xml:space="preserve">из </w:t>
      </w:r>
      <w:r w:rsidR="008131A1">
        <w:rPr>
          <w:sz w:val="28"/>
          <w:szCs w:val="28"/>
        </w:rPr>
        <w:t>местного</w:t>
      </w:r>
      <w:r w:rsidR="008131A1" w:rsidRPr="00FD71B2">
        <w:rPr>
          <w:sz w:val="28"/>
          <w:szCs w:val="28"/>
        </w:rPr>
        <w:t xml:space="preserve"> бюджета.</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высокой, в случае если значение Э</w:t>
      </w:r>
      <w:r w:rsidRPr="00FD71B2">
        <w:rPr>
          <w:sz w:val="28"/>
          <w:szCs w:val="28"/>
          <w:vertAlign w:val="subscript"/>
        </w:rPr>
        <w:t>ис</w:t>
      </w:r>
      <w:r w:rsidRPr="00FD71B2">
        <w:rPr>
          <w:sz w:val="28"/>
          <w:szCs w:val="28"/>
        </w:rPr>
        <w:t xml:space="preserve">составляет 0,95 и </w:t>
      </w:r>
      <w:r>
        <w:rPr>
          <w:sz w:val="28"/>
          <w:szCs w:val="28"/>
        </w:rPr>
        <w:t>более</w:t>
      </w:r>
      <w:r w:rsidRPr="00FD71B2">
        <w:rPr>
          <w:sz w:val="28"/>
          <w:szCs w:val="28"/>
        </w:rPr>
        <w:t>;</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удовлетворительной, в случае если значение Э</w:t>
      </w:r>
      <w:r w:rsidRPr="00FD71B2">
        <w:rPr>
          <w:sz w:val="28"/>
          <w:szCs w:val="28"/>
          <w:vertAlign w:val="subscript"/>
        </w:rPr>
        <w:t>ис</w:t>
      </w:r>
      <w:r w:rsidRPr="00FD71B2">
        <w:rPr>
          <w:sz w:val="28"/>
          <w:szCs w:val="28"/>
        </w:rPr>
        <w:t xml:space="preserve"> составляет от 0,75 до 0,95;</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низкой, в случае если значение Э</w:t>
      </w:r>
      <w:r w:rsidRPr="00FD71B2">
        <w:rPr>
          <w:sz w:val="28"/>
          <w:szCs w:val="28"/>
          <w:vertAlign w:val="subscript"/>
        </w:rPr>
        <w:t>ис</w:t>
      </w:r>
      <w:r w:rsidRPr="00FD71B2">
        <w:rPr>
          <w:sz w:val="28"/>
          <w:szCs w:val="28"/>
        </w:rPr>
        <w:t xml:space="preserve"> составляет менее 0,75.</w:t>
      </w:r>
    </w:p>
    <w:p w:rsidR="00DC0E1C" w:rsidRPr="00FD71B2" w:rsidRDefault="00DC0E1C" w:rsidP="008131A1">
      <w:pPr>
        <w:shd w:val="clear" w:color="auto" w:fill="FFFFFF"/>
        <w:autoSpaceDE w:val="0"/>
        <w:autoSpaceDN w:val="0"/>
        <w:adjustRightInd w:val="0"/>
        <w:ind w:firstLine="709"/>
        <w:jc w:val="both"/>
        <w:rPr>
          <w:sz w:val="28"/>
          <w:szCs w:val="28"/>
        </w:rPr>
      </w:pPr>
    </w:p>
    <w:p w:rsidR="008131A1" w:rsidRDefault="00E0350E" w:rsidP="00047C22">
      <w:pPr>
        <w:widowControl w:val="0"/>
        <w:tabs>
          <w:tab w:val="left" w:pos="3427"/>
          <w:tab w:val="left" w:pos="4227"/>
        </w:tabs>
        <w:autoSpaceDE w:val="0"/>
        <w:autoSpaceDN w:val="0"/>
        <w:adjustRightInd w:val="0"/>
        <w:ind w:firstLine="720"/>
        <w:jc w:val="both"/>
        <w:outlineLvl w:val="1"/>
        <w:rPr>
          <w:sz w:val="28"/>
          <w:szCs w:val="28"/>
        </w:rPr>
      </w:pPr>
      <w:r>
        <w:rPr>
          <w:sz w:val="28"/>
          <w:szCs w:val="28"/>
        </w:rPr>
        <w:tab/>
      </w:r>
      <w:r w:rsidR="008131A1">
        <w:rPr>
          <w:sz w:val="28"/>
          <w:szCs w:val="28"/>
        </w:rPr>
        <w:t xml:space="preserve">Эис  =  </w:t>
      </w:r>
      <w:r w:rsidR="008131A1" w:rsidRPr="00D473E1">
        <w:rPr>
          <w:sz w:val="28"/>
          <w:szCs w:val="28"/>
          <w:u w:val="single"/>
        </w:rPr>
        <w:t>__</w:t>
      </w:r>
      <w:r w:rsidR="00D473E1" w:rsidRPr="00D473E1">
        <w:rPr>
          <w:sz w:val="28"/>
          <w:szCs w:val="28"/>
          <w:u w:val="single"/>
        </w:rPr>
        <w:t>0,83</w:t>
      </w:r>
      <w:r w:rsidR="008131A1" w:rsidRPr="00047C22">
        <w:rPr>
          <w:sz w:val="28"/>
          <w:szCs w:val="28"/>
          <w:u w:val="single"/>
        </w:rPr>
        <w:t xml:space="preserve">  </w:t>
      </w:r>
      <w:r w:rsidR="008131A1">
        <w:rPr>
          <w:sz w:val="28"/>
          <w:szCs w:val="28"/>
        </w:rPr>
        <w:t>=</w:t>
      </w:r>
      <w:r w:rsidR="00D473E1">
        <w:rPr>
          <w:sz w:val="28"/>
          <w:szCs w:val="28"/>
        </w:rPr>
        <w:t>0,83</w:t>
      </w:r>
    </w:p>
    <w:p w:rsidR="008131A1" w:rsidRDefault="008131A1" w:rsidP="008131A1">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047C22">
        <w:rPr>
          <w:sz w:val="28"/>
          <w:szCs w:val="28"/>
        </w:rPr>
        <w:t xml:space="preserve">       </w:t>
      </w:r>
      <w:r w:rsidR="008A0C93">
        <w:rPr>
          <w:sz w:val="28"/>
          <w:szCs w:val="28"/>
        </w:rPr>
        <w:t>1</w:t>
      </w:r>
    </w:p>
    <w:p w:rsidR="008131A1" w:rsidRDefault="008131A1" w:rsidP="008131A1">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w:t>
      </w:r>
      <w:r w:rsidR="00D473E1">
        <w:rPr>
          <w:sz w:val="28"/>
          <w:szCs w:val="28"/>
        </w:rPr>
        <w:t>удовлетворительной</w:t>
      </w:r>
      <w:r>
        <w:rPr>
          <w:sz w:val="28"/>
          <w:szCs w:val="28"/>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 xml:space="preserve">Для оценки эффективности реализации программы применяются </w:t>
      </w:r>
      <w:r w:rsidRPr="00FD71B2">
        <w:rPr>
          <w:rFonts w:eastAsia="Calibri"/>
          <w:sz w:val="28"/>
          <w:szCs w:val="28"/>
          <w:lang w:eastAsia="en-US"/>
        </w:rPr>
        <w:lastRenderedPageBreak/>
        <w:t>следующие коэффициенты значимости:</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8131A1" w:rsidRDefault="008131A1" w:rsidP="008131A1">
      <w:pPr>
        <w:shd w:val="clear" w:color="auto" w:fill="FFFFFF"/>
        <w:spacing w:line="276" w:lineRule="auto"/>
        <w:ind w:firstLine="709"/>
        <w:jc w:val="both"/>
        <w:rPr>
          <w:rFonts w:eastAsia="Calibri"/>
          <w:sz w:val="28"/>
          <w:szCs w:val="28"/>
          <w:lang w:eastAsia="en-US"/>
        </w:rPr>
      </w:pPr>
    </w:p>
    <w:p w:rsidR="008131A1" w:rsidRPr="00FD71B2" w:rsidRDefault="008131A1" w:rsidP="008131A1">
      <w:pPr>
        <w:shd w:val="clear" w:color="auto" w:fill="FFFFFF"/>
        <w:spacing w:line="276" w:lineRule="auto"/>
        <w:ind w:firstLine="709"/>
        <w:jc w:val="both"/>
        <w:rPr>
          <w:rFonts w:eastAsia="Calibri"/>
          <w:sz w:val="28"/>
          <w:szCs w:val="28"/>
          <w:lang w:eastAsia="en-US"/>
        </w:rPr>
      </w:pPr>
      <w:r>
        <w:rPr>
          <w:rFonts w:eastAsia="Calibri"/>
          <w:sz w:val="28"/>
          <w:szCs w:val="28"/>
          <w:lang w:eastAsia="en-US"/>
        </w:rPr>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8131A1" w:rsidRDefault="008131A1" w:rsidP="008131A1">
      <w:pPr>
        <w:shd w:val="clear" w:color="auto" w:fill="FFFFFF"/>
        <w:spacing w:after="200" w:line="276" w:lineRule="auto"/>
        <w:jc w:val="center"/>
        <w:rPr>
          <w:rFonts w:eastAsia="Calibri"/>
          <w:sz w:val="28"/>
          <w:szCs w:val="28"/>
          <w:lang w:eastAsia="en-US"/>
        </w:rPr>
      </w:pP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 Э</w:t>
      </w:r>
      <w:r w:rsidRPr="00FD71B2">
        <w:rPr>
          <w:rFonts w:eastAsia="Calibri"/>
          <w:sz w:val="28"/>
          <w:szCs w:val="28"/>
          <w:vertAlign w:val="subscript"/>
          <w:lang w:eastAsia="en-US"/>
        </w:rPr>
        <w:t>о</w:t>
      </w:r>
      <w:r w:rsidRPr="00AF5D0F">
        <w:rPr>
          <w:rFonts w:eastAsia="Calibri"/>
          <w:sz w:val="28"/>
          <w:szCs w:val="28"/>
          <w:lang w:eastAsia="en-US"/>
        </w:rPr>
        <w:t>х</w:t>
      </w:r>
      <w:r w:rsidRPr="00FD71B2">
        <w:rPr>
          <w:rFonts w:eastAsia="Calibri"/>
          <w:sz w:val="28"/>
          <w:szCs w:val="28"/>
          <w:lang w:eastAsia="en-US"/>
        </w:rPr>
        <w:t>0,5 + СР</w:t>
      </w:r>
      <w:r w:rsidRPr="00FD71B2">
        <w:rPr>
          <w:rFonts w:eastAsia="Calibri"/>
          <w:sz w:val="28"/>
          <w:szCs w:val="28"/>
          <w:vertAlign w:val="subscript"/>
          <w:lang w:eastAsia="en-US"/>
        </w:rPr>
        <w:t>ом</w:t>
      </w:r>
      <w:r w:rsidRPr="00AF5D0F">
        <w:rPr>
          <w:rFonts w:eastAsia="Calibri"/>
          <w:sz w:val="28"/>
          <w:szCs w:val="28"/>
          <w:lang w:eastAsia="en-US"/>
        </w:rPr>
        <w:t>х</w:t>
      </w:r>
      <w:r w:rsidRPr="00FD71B2">
        <w:rPr>
          <w:rFonts w:eastAsia="Calibri"/>
          <w:sz w:val="28"/>
          <w:szCs w:val="28"/>
          <w:lang w:eastAsia="en-US"/>
        </w:rPr>
        <w:t xml:space="preserve"> 0,3 + Э</w:t>
      </w:r>
      <w:r w:rsidRPr="00FD71B2">
        <w:rPr>
          <w:rFonts w:eastAsia="Calibri"/>
          <w:sz w:val="28"/>
          <w:szCs w:val="28"/>
          <w:vertAlign w:val="subscript"/>
          <w:lang w:eastAsia="en-US"/>
        </w:rPr>
        <w:t>ис</w:t>
      </w:r>
      <w:r w:rsidRPr="00AF5D0F">
        <w:rPr>
          <w:rFonts w:eastAsia="Calibri"/>
          <w:sz w:val="28"/>
          <w:szCs w:val="28"/>
          <w:lang w:eastAsia="en-US"/>
        </w:rPr>
        <w:t>х</w:t>
      </w:r>
      <w:r w:rsidRPr="00FD71B2">
        <w:rPr>
          <w:rFonts w:eastAsia="Calibri"/>
          <w:sz w:val="28"/>
          <w:szCs w:val="28"/>
          <w:lang w:eastAsia="en-US"/>
        </w:rPr>
        <w:t xml:space="preserve"> 0,2</w:t>
      </w:r>
      <w:r>
        <w:rPr>
          <w:rFonts w:eastAsia="Calibri"/>
          <w:sz w:val="28"/>
          <w:szCs w:val="28"/>
          <w:lang w:eastAsia="en-US"/>
        </w:rPr>
        <w:t>.</w:t>
      </w:r>
    </w:p>
    <w:p w:rsidR="008131A1" w:rsidRPr="00DE1BDA" w:rsidRDefault="008131A1" w:rsidP="008131A1">
      <w:pPr>
        <w:shd w:val="clear" w:color="auto" w:fill="FFFFFF"/>
        <w:tabs>
          <w:tab w:val="left" w:pos="3533"/>
        </w:tabs>
        <w:spacing w:after="200" w:line="276" w:lineRule="auto"/>
        <w:rPr>
          <w:rFonts w:eastAsia="Calibri"/>
          <w:sz w:val="28"/>
          <w:szCs w:val="28"/>
          <w:vertAlign w:val="subscript"/>
          <w:lang w:eastAsia="en-US"/>
        </w:rPr>
      </w:pPr>
      <w:r>
        <w:rPr>
          <w:rFonts w:eastAsia="Calibri"/>
          <w:sz w:val="28"/>
          <w:szCs w:val="28"/>
          <w:lang w:eastAsia="en-US"/>
        </w:rPr>
        <w:tab/>
      </w: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w:t>
      </w:r>
      <w:r w:rsidR="00A93D75">
        <w:rPr>
          <w:rFonts w:eastAsia="Calibri"/>
          <w:sz w:val="28"/>
          <w:szCs w:val="28"/>
          <w:lang w:eastAsia="en-US"/>
        </w:rPr>
        <w:t>0,8</w:t>
      </w:r>
      <w:r>
        <w:rPr>
          <w:rFonts w:eastAsia="Calibri"/>
          <w:sz w:val="28"/>
          <w:szCs w:val="28"/>
          <w:lang w:eastAsia="en-US"/>
        </w:rPr>
        <w:t xml:space="preserve">х0,5 + </w:t>
      </w:r>
      <w:r w:rsidR="00A93D75">
        <w:rPr>
          <w:rFonts w:eastAsia="Calibri"/>
          <w:sz w:val="28"/>
          <w:szCs w:val="28"/>
          <w:lang w:eastAsia="en-US"/>
        </w:rPr>
        <w:t>0,83</w:t>
      </w:r>
      <w:r>
        <w:rPr>
          <w:rFonts w:eastAsia="Calibri"/>
          <w:sz w:val="28"/>
          <w:szCs w:val="28"/>
          <w:lang w:eastAsia="en-US"/>
        </w:rPr>
        <w:t xml:space="preserve">х0,3  + </w:t>
      </w:r>
      <w:r w:rsidR="00A93D75">
        <w:rPr>
          <w:rFonts w:eastAsia="Calibri"/>
          <w:sz w:val="28"/>
          <w:szCs w:val="28"/>
          <w:lang w:eastAsia="en-US"/>
        </w:rPr>
        <w:t>0,83</w:t>
      </w:r>
      <w:r>
        <w:rPr>
          <w:rFonts w:eastAsia="Calibri"/>
          <w:sz w:val="28"/>
          <w:szCs w:val="28"/>
          <w:lang w:eastAsia="en-US"/>
        </w:rPr>
        <w:t xml:space="preserve"> х0,2 =</w:t>
      </w:r>
      <w:r w:rsidR="00A97F50">
        <w:rPr>
          <w:rFonts w:eastAsia="Calibri"/>
          <w:sz w:val="28"/>
          <w:szCs w:val="28"/>
          <w:lang w:eastAsia="en-US"/>
        </w:rPr>
        <w:t>0,8</w:t>
      </w:r>
      <w:r w:rsidR="00A93D75">
        <w:rPr>
          <w:rFonts w:eastAsia="Calibri"/>
          <w:sz w:val="28"/>
          <w:szCs w:val="28"/>
          <w:lang w:eastAsia="en-US"/>
        </w:rPr>
        <w:t>0</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высоким, если УР</w:t>
      </w:r>
      <w:r w:rsidRPr="00FD71B2">
        <w:rPr>
          <w:rFonts w:eastAsia="Calibri"/>
          <w:sz w:val="28"/>
          <w:szCs w:val="28"/>
          <w:vertAlign w:val="subscript"/>
          <w:lang w:eastAsia="en-US"/>
        </w:rPr>
        <w:t>пр</w:t>
      </w:r>
      <w:r w:rsidRPr="00FD71B2">
        <w:rPr>
          <w:rFonts w:eastAsia="Calibri"/>
          <w:sz w:val="28"/>
          <w:szCs w:val="28"/>
          <w:lang w:eastAsia="en-US"/>
        </w:rPr>
        <w:t xml:space="preserve">составляет 0,95 и </w:t>
      </w:r>
      <w:r>
        <w:rPr>
          <w:rFonts w:eastAsia="Calibri"/>
          <w:sz w:val="28"/>
          <w:szCs w:val="28"/>
          <w:lang w:eastAsia="en-US"/>
        </w:rPr>
        <w:t>более</w:t>
      </w:r>
      <w:r w:rsidRPr="00FD71B2">
        <w:rPr>
          <w:rFonts w:eastAsia="Calibri"/>
          <w:sz w:val="28"/>
          <w:szCs w:val="28"/>
          <w:lang w:eastAsia="en-US"/>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удовлетворительным, если УР</w:t>
      </w:r>
      <w:r w:rsidRPr="00FD71B2">
        <w:rPr>
          <w:rFonts w:eastAsia="Calibri"/>
          <w:sz w:val="28"/>
          <w:szCs w:val="28"/>
          <w:vertAlign w:val="subscript"/>
          <w:lang w:eastAsia="en-US"/>
        </w:rPr>
        <w:t>пр</w:t>
      </w:r>
      <w:r w:rsidRPr="00FD71B2">
        <w:rPr>
          <w:rFonts w:eastAsia="Calibri"/>
          <w:sz w:val="28"/>
          <w:szCs w:val="28"/>
          <w:lang w:eastAsia="en-US"/>
        </w:rPr>
        <w:t>составляет от 0,75 до 0,95;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низким</w:t>
      </w:r>
      <w:r>
        <w:rPr>
          <w:rFonts w:eastAsia="Calibri"/>
          <w:sz w:val="28"/>
          <w:szCs w:val="28"/>
          <w:lang w:eastAsia="en-US"/>
        </w:rPr>
        <w:t>,</w:t>
      </w:r>
      <w:r w:rsidRPr="00FD71B2">
        <w:rPr>
          <w:rFonts w:eastAsia="Calibri"/>
          <w:sz w:val="28"/>
          <w:szCs w:val="28"/>
          <w:lang w:eastAsia="en-US"/>
        </w:rPr>
        <w:t xml:space="preserve"> если УР</w:t>
      </w:r>
      <w:r w:rsidRPr="00FD71B2">
        <w:rPr>
          <w:rFonts w:eastAsia="Calibri"/>
          <w:sz w:val="28"/>
          <w:szCs w:val="28"/>
          <w:vertAlign w:val="subscript"/>
          <w:lang w:eastAsia="en-US"/>
        </w:rPr>
        <w:t>пр</w:t>
      </w:r>
      <w:r w:rsidRPr="00FD71B2">
        <w:rPr>
          <w:rFonts w:eastAsia="Calibri"/>
          <w:sz w:val="28"/>
          <w:szCs w:val="28"/>
          <w:lang w:eastAsia="en-US"/>
        </w:rPr>
        <w:t>составляет менее 0,75.</w:t>
      </w:r>
    </w:p>
    <w:p w:rsidR="008131A1" w:rsidRDefault="008131A1" w:rsidP="008131A1">
      <w:pPr>
        <w:autoSpaceDE w:val="0"/>
        <w:autoSpaceDN w:val="0"/>
        <w:adjustRightInd w:val="0"/>
        <w:ind w:firstLine="709"/>
        <w:jc w:val="both"/>
        <w:rPr>
          <w:sz w:val="28"/>
          <w:szCs w:val="28"/>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w:t>
      </w:r>
      <w:r>
        <w:rPr>
          <w:rFonts w:eastAsia="Calibri"/>
          <w:sz w:val="28"/>
          <w:szCs w:val="28"/>
          <w:lang w:eastAsia="en-US"/>
        </w:rPr>
        <w:t xml:space="preserve"> как </w:t>
      </w:r>
      <w:r w:rsidR="00A97F50">
        <w:rPr>
          <w:rFonts w:eastAsia="Calibri"/>
          <w:sz w:val="28"/>
          <w:szCs w:val="28"/>
          <w:lang w:eastAsia="en-US"/>
        </w:rPr>
        <w:t>удовлетворительный</w:t>
      </w:r>
    </w:p>
    <w:p w:rsidR="008131A1" w:rsidRDefault="008131A1" w:rsidP="008131A1">
      <w:pPr>
        <w:autoSpaceDE w:val="0"/>
        <w:autoSpaceDN w:val="0"/>
        <w:adjustRightInd w:val="0"/>
        <w:ind w:firstLine="709"/>
        <w:jc w:val="both"/>
        <w:rPr>
          <w:kern w:val="2"/>
          <w:sz w:val="16"/>
          <w:szCs w:val="16"/>
        </w:rPr>
      </w:pPr>
    </w:p>
    <w:p w:rsidR="008131A1" w:rsidRDefault="008A0C93" w:rsidP="008131A1">
      <w:pPr>
        <w:widowControl w:val="0"/>
        <w:tabs>
          <w:tab w:val="left" w:pos="1276"/>
        </w:tabs>
        <w:autoSpaceDE w:val="0"/>
        <w:autoSpaceDN w:val="0"/>
        <w:adjustRightInd w:val="0"/>
        <w:jc w:val="center"/>
        <w:rPr>
          <w:b/>
          <w:i/>
          <w:sz w:val="26"/>
          <w:szCs w:val="26"/>
        </w:rPr>
      </w:pPr>
      <w:r>
        <w:rPr>
          <w:b/>
          <w:i/>
          <w:sz w:val="26"/>
          <w:szCs w:val="26"/>
        </w:rPr>
        <w:t>7</w:t>
      </w:r>
      <w:r w:rsidR="008131A1" w:rsidRPr="003077F5">
        <w:rPr>
          <w:b/>
          <w:i/>
          <w:sz w:val="26"/>
          <w:szCs w:val="26"/>
        </w:rPr>
        <w:t>. Предложения по дальнейшей реализации муниципальной программы</w:t>
      </w:r>
    </w:p>
    <w:p w:rsidR="008131A1" w:rsidRPr="003077F5" w:rsidRDefault="008131A1" w:rsidP="008131A1">
      <w:pPr>
        <w:widowControl w:val="0"/>
        <w:tabs>
          <w:tab w:val="left" w:pos="1276"/>
        </w:tabs>
        <w:autoSpaceDE w:val="0"/>
        <w:autoSpaceDN w:val="0"/>
        <w:adjustRightInd w:val="0"/>
        <w:jc w:val="center"/>
        <w:rPr>
          <w:b/>
          <w:i/>
          <w:sz w:val="26"/>
          <w:szCs w:val="26"/>
        </w:rPr>
      </w:pPr>
    </w:p>
    <w:p w:rsidR="008131A1" w:rsidRPr="007709CA" w:rsidRDefault="008131A1" w:rsidP="008131A1">
      <w:pPr>
        <w:autoSpaceDE w:val="0"/>
        <w:autoSpaceDN w:val="0"/>
        <w:adjustRightInd w:val="0"/>
        <w:ind w:right="-57" w:firstLine="708"/>
        <w:jc w:val="both"/>
        <w:outlineLvl w:val="1"/>
        <w:rPr>
          <w:sz w:val="28"/>
          <w:szCs w:val="28"/>
        </w:rPr>
      </w:pPr>
      <w:r>
        <w:rPr>
          <w:sz w:val="28"/>
          <w:szCs w:val="28"/>
        </w:rPr>
        <w:t>Промежуточные значения целевых показателей на 201</w:t>
      </w:r>
      <w:r w:rsidR="009A5DC4">
        <w:rPr>
          <w:sz w:val="28"/>
          <w:szCs w:val="28"/>
        </w:rPr>
        <w:t>9</w:t>
      </w:r>
      <w:r>
        <w:rPr>
          <w:sz w:val="28"/>
          <w:szCs w:val="28"/>
        </w:rPr>
        <w:t xml:space="preserve"> год достигнуты .  У</w:t>
      </w:r>
      <w:r w:rsidRPr="007709CA">
        <w:rPr>
          <w:sz w:val="28"/>
          <w:szCs w:val="28"/>
        </w:rPr>
        <w:t>читывая, что реализация Программы продвигается успешно,</w:t>
      </w:r>
      <w:r w:rsidR="009A5DC4">
        <w:rPr>
          <w:sz w:val="28"/>
          <w:szCs w:val="28"/>
        </w:rPr>
        <w:t xml:space="preserve"> </w:t>
      </w:r>
      <w:r w:rsidRPr="007709CA">
        <w:rPr>
          <w:sz w:val="28"/>
          <w:szCs w:val="28"/>
        </w:rPr>
        <w:t xml:space="preserve">целесообразно продолжить работу в данном направлении, увеличивая темпы роста. </w:t>
      </w:r>
    </w:p>
    <w:p w:rsidR="008131A1" w:rsidRDefault="008131A1" w:rsidP="008131A1">
      <w:pPr>
        <w:jc w:val="both"/>
        <w:rPr>
          <w:sz w:val="28"/>
          <w:szCs w:val="28"/>
        </w:rPr>
      </w:pPr>
    </w:p>
    <w:p w:rsidR="0076339A" w:rsidRPr="0076339A" w:rsidRDefault="0076339A" w:rsidP="00356FED">
      <w:pPr>
        <w:ind w:firstLine="708"/>
        <w:jc w:val="both"/>
        <w:rPr>
          <w:sz w:val="28"/>
          <w:szCs w:val="28"/>
        </w:rPr>
      </w:pPr>
      <w:r>
        <w:rPr>
          <w:sz w:val="28"/>
          <w:szCs w:val="28"/>
        </w:rPr>
        <w:t xml:space="preserve"> В приложении </w:t>
      </w:r>
      <w:r w:rsidR="005562A0">
        <w:rPr>
          <w:sz w:val="28"/>
          <w:szCs w:val="28"/>
        </w:rPr>
        <w:t>1</w:t>
      </w:r>
      <w:r>
        <w:rPr>
          <w:sz w:val="28"/>
          <w:szCs w:val="28"/>
        </w:rPr>
        <w:t xml:space="preserve"> представлен отчет о реализации муниципальной программы </w:t>
      </w:r>
      <w:r w:rsidR="00F73C87">
        <w:rPr>
          <w:sz w:val="28"/>
          <w:szCs w:val="28"/>
        </w:rPr>
        <w:t>Глубочанского</w:t>
      </w:r>
      <w:r>
        <w:rPr>
          <w:sz w:val="28"/>
          <w:szCs w:val="28"/>
        </w:rPr>
        <w:t xml:space="preserve">сельского поселения </w:t>
      </w:r>
      <w:r w:rsidRPr="0076339A">
        <w:rPr>
          <w:sz w:val="28"/>
          <w:szCs w:val="28"/>
        </w:rPr>
        <w:t xml:space="preserve">«Обеспечение общественного порядка и </w:t>
      </w:r>
      <w:r w:rsidR="009A5DC4">
        <w:rPr>
          <w:sz w:val="28"/>
          <w:szCs w:val="28"/>
        </w:rPr>
        <w:t>профилактика правонарушений</w:t>
      </w:r>
      <w:r w:rsidRPr="0076339A">
        <w:rPr>
          <w:sz w:val="24"/>
          <w:szCs w:val="24"/>
        </w:rPr>
        <w:t>»</w:t>
      </w:r>
      <w:r w:rsidRPr="0076339A">
        <w:rPr>
          <w:sz w:val="28"/>
          <w:szCs w:val="28"/>
        </w:rPr>
        <w:t>.</w:t>
      </w:r>
    </w:p>
    <w:p w:rsidR="00087B95" w:rsidRDefault="00087B95" w:rsidP="00087B95">
      <w:pPr>
        <w:ind w:firstLine="709"/>
        <w:jc w:val="both"/>
      </w:pPr>
      <w:r>
        <w:rPr>
          <w:sz w:val="28"/>
          <w:szCs w:val="28"/>
        </w:rPr>
        <w:t xml:space="preserve">Оценка бюджетной эффективности реализации Программы произведена по </w:t>
      </w:r>
      <w:r w:rsidR="009A5DC4">
        <w:rPr>
          <w:spacing w:val="-4"/>
          <w:sz w:val="28"/>
          <w:szCs w:val="28"/>
        </w:rPr>
        <w:t>состоянию на 1 января 2020</w:t>
      </w:r>
      <w:r>
        <w:rPr>
          <w:spacing w:val="-4"/>
          <w:sz w:val="28"/>
          <w:szCs w:val="28"/>
        </w:rPr>
        <w:t xml:space="preserve"> г. Информация об оценке эффективности реализации</w:t>
      </w:r>
      <w:r>
        <w:rPr>
          <w:sz w:val="28"/>
          <w:szCs w:val="28"/>
        </w:rPr>
        <w:t xml:space="preserve"> Программы за 201</w:t>
      </w:r>
      <w:r w:rsidR="009A5DC4">
        <w:rPr>
          <w:sz w:val="28"/>
          <w:szCs w:val="28"/>
        </w:rPr>
        <w:t>9</w:t>
      </w:r>
      <w:r>
        <w:rPr>
          <w:sz w:val="28"/>
          <w:szCs w:val="28"/>
        </w:rPr>
        <w:t xml:space="preserve"> год приведена в таблицах № </w:t>
      </w:r>
      <w:r w:rsidR="005562A0">
        <w:rPr>
          <w:sz w:val="28"/>
          <w:szCs w:val="28"/>
        </w:rPr>
        <w:t>1</w:t>
      </w:r>
      <w:r>
        <w:rPr>
          <w:sz w:val="28"/>
          <w:szCs w:val="28"/>
        </w:rPr>
        <w:t>-</w:t>
      </w:r>
      <w:r w:rsidR="008A0C93">
        <w:rPr>
          <w:sz w:val="28"/>
          <w:szCs w:val="28"/>
        </w:rPr>
        <w:t>4</w:t>
      </w:r>
      <w:r>
        <w:rPr>
          <w:sz w:val="28"/>
          <w:szCs w:val="28"/>
        </w:rPr>
        <w:t>.</w:t>
      </w:r>
    </w:p>
    <w:p w:rsidR="00087B95" w:rsidRDefault="00087B95">
      <w:pPr>
        <w:autoSpaceDE w:val="0"/>
        <w:autoSpaceDN w:val="0"/>
        <w:adjustRightInd w:val="0"/>
        <w:jc w:val="both"/>
        <w:outlineLvl w:val="1"/>
        <w:rPr>
          <w:sz w:val="28"/>
          <w:szCs w:val="28"/>
        </w:rPr>
      </w:pPr>
    </w:p>
    <w:p w:rsidR="00B05840" w:rsidRDefault="00B05840">
      <w:pPr>
        <w:rPr>
          <w:sz w:val="28"/>
          <w:szCs w:val="28"/>
        </w:rPr>
      </w:pPr>
    </w:p>
    <w:p w:rsidR="00B05840" w:rsidRDefault="00B05840">
      <w:pPr>
        <w:jc w:val="right"/>
        <w:rPr>
          <w:sz w:val="28"/>
          <w:szCs w:val="28"/>
        </w:rPr>
        <w:sectPr w:rsidR="00B05840" w:rsidSect="005778C0">
          <w:footerReference w:type="even" r:id="rId16"/>
          <w:footerReference w:type="default" r:id="rId17"/>
          <w:pgSz w:w="11907" w:h="16840"/>
          <w:pgMar w:top="709" w:right="851" w:bottom="1134" w:left="1701" w:header="720" w:footer="720" w:gutter="0"/>
          <w:cols w:space="720"/>
          <w:docGrid w:linePitch="272"/>
        </w:sectPr>
      </w:pPr>
    </w:p>
    <w:p w:rsidR="008D46EE" w:rsidRDefault="008D46EE">
      <w:pPr>
        <w:jc w:val="right"/>
        <w:rPr>
          <w:sz w:val="28"/>
          <w:szCs w:val="28"/>
        </w:rPr>
      </w:pPr>
      <w:r>
        <w:rPr>
          <w:sz w:val="28"/>
          <w:szCs w:val="28"/>
        </w:rPr>
        <w:lastRenderedPageBreak/>
        <w:t>Таблица №1</w:t>
      </w:r>
    </w:p>
    <w:p w:rsidR="006D0C9E" w:rsidRDefault="006D0C9E">
      <w:pPr>
        <w:jc w:val="right"/>
        <w:rPr>
          <w:sz w:val="28"/>
          <w:szCs w:val="28"/>
        </w:rPr>
      </w:pPr>
      <w:r>
        <w:rPr>
          <w:sz w:val="28"/>
          <w:szCs w:val="28"/>
        </w:rPr>
        <w:t xml:space="preserve">к приложению </w:t>
      </w:r>
      <w:r w:rsidR="005562A0">
        <w:rPr>
          <w:sz w:val="28"/>
          <w:szCs w:val="28"/>
        </w:rPr>
        <w:t>1</w:t>
      </w:r>
    </w:p>
    <w:p w:rsidR="008D46EE" w:rsidRPr="00FB6CB9" w:rsidRDefault="008D46EE" w:rsidP="008D46EE">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r w:rsidR="001D790F">
        <w:rPr>
          <w:rFonts w:ascii="Times New Roman" w:hAnsi="Times New Roman" w:cs="Times New Roman"/>
          <w:sz w:val="24"/>
          <w:szCs w:val="24"/>
        </w:rPr>
        <w:t>Глубочанского</w:t>
      </w:r>
      <w:r w:rsidRPr="00FB6CB9">
        <w:rPr>
          <w:rFonts w:ascii="Times New Roman" w:hAnsi="Times New Roman" w:cs="Times New Roman"/>
          <w:sz w:val="24"/>
          <w:szCs w:val="24"/>
        </w:rPr>
        <w:t xml:space="preserve">сельского поселения </w:t>
      </w:r>
      <w:r w:rsidRPr="008D46EE">
        <w:rPr>
          <w:rFonts w:ascii="Times New Roman" w:hAnsi="Times New Roman" w:cs="Times New Roman"/>
          <w:sz w:val="24"/>
          <w:szCs w:val="24"/>
        </w:rPr>
        <w:t>«Обеспечение общественного порядка и противодействие преступности»</w:t>
      </w:r>
      <w:r w:rsidRPr="00FB6CB9">
        <w:rPr>
          <w:rFonts w:ascii="Times New Roman" w:hAnsi="Times New Roman" w:cs="Times New Roman"/>
          <w:sz w:val="24"/>
          <w:szCs w:val="24"/>
        </w:rPr>
        <w:t xml:space="preserve"> отчетный период 201</w:t>
      </w:r>
      <w:r w:rsidR="00B85976">
        <w:rPr>
          <w:rFonts w:ascii="Times New Roman" w:hAnsi="Times New Roman" w:cs="Times New Roman"/>
          <w:sz w:val="24"/>
          <w:szCs w:val="24"/>
        </w:rPr>
        <w:t>9</w:t>
      </w:r>
      <w:r w:rsidRPr="00FB6CB9">
        <w:rPr>
          <w:rFonts w:ascii="Times New Roman" w:hAnsi="Times New Roman" w:cs="Times New Roman"/>
          <w:sz w:val="24"/>
          <w:szCs w:val="24"/>
        </w:rPr>
        <w:t xml:space="preserve"> г.</w:t>
      </w:r>
    </w:p>
    <w:p w:rsidR="008D46EE" w:rsidRDefault="008D46EE" w:rsidP="008D46EE">
      <w:pPr>
        <w:tabs>
          <w:tab w:val="left" w:pos="11013"/>
          <w:tab w:val="right" w:pos="14997"/>
        </w:tabs>
        <w:rPr>
          <w:sz w:val="24"/>
          <w:szCs w:val="24"/>
        </w:rPr>
      </w:pPr>
      <w:r>
        <w:tab/>
        <w:t>(тыс. рублей)</w:t>
      </w:r>
    </w:p>
    <w:p w:rsidR="008D46EE" w:rsidRDefault="008D46EE" w:rsidP="008D46EE">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9"/>
        <w:gridCol w:w="1759"/>
        <w:gridCol w:w="1843"/>
        <w:gridCol w:w="4251"/>
        <w:gridCol w:w="1276"/>
        <w:gridCol w:w="1276"/>
        <w:gridCol w:w="853"/>
        <w:gridCol w:w="14"/>
        <w:gridCol w:w="837"/>
        <w:gridCol w:w="992"/>
        <w:gridCol w:w="851"/>
      </w:tblGrid>
      <w:tr w:rsidR="008D46EE" w:rsidRPr="00CD1E27" w:rsidTr="00635427">
        <w:trPr>
          <w:trHeight w:val="854"/>
          <w:tblCellSpacing w:w="5" w:type="nil"/>
        </w:trPr>
        <w:tc>
          <w:tcPr>
            <w:tcW w:w="649" w:type="dxa"/>
            <w:vMerge w:val="restart"/>
          </w:tcPr>
          <w:p w:rsidR="008D46EE" w:rsidRPr="00CD1E27" w:rsidRDefault="008D46EE" w:rsidP="008D46EE">
            <w:pPr>
              <w:pStyle w:val="ConsPlusCell0"/>
              <w:rPr>
                <w:rFonts w:ascii="Times New Roman" w:hAnsi="Times New Roman" w:cs="Times New Roman"/>
              </w:rPr>
            </w:pPr>
            <w:r w:rsidRPr="00CD1E27">
              <w:rPr>
                <w:rFonts w:ascii="Times New Roman" w:hAnsi="Times New Roman" w:cs="Times New Roman"/>
              </w:rPr>
              <w:t>№ п/п</w:t>
            </w:r>
          </w:p>
        </w:tc>
        <w:tc>
          <w:tcPr>
            <w:tcW w:w="1759"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Наименование </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основного мероприятия,</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635427" w:rsidRDefault="00635427" w:rsidP="00635427">
            <w:pPr>
              <w:pStyle w:val="ConsPlusCell0"/>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w:t>
            </w:r>
            <w:r>
              <w:rPr>
                <w:rFonts w:ascii="Times New Roman" w:hAnsi="Times New Roman" w:cs="Times New Roman"/>
              </w:rPr>
              <w:t xml:space="preserve">, соисполнитель, участник  </w:t>
            </w:r>
            <w:r>
              <w:rPr>
                <w:rFonts w:ascii="Times New Roman" w:hAnsi="Times New Roman" w:cs="Times New Roman"/>
              </w:rPr>
              <w:br/>
              <w:t xml:space="preserve">  (должность</w:t>
            </w:r>
            <w:r w:rsidRPr="00CD1E27">
              <w:rPr>
                <w:rFonts w:ascii="Times New Roman" w:hAnsi="Times New Roman" w:cs="Times New Roman"/>
              </w:rPr>
              <w:t>/ФИО)</w:t>
            </w:r>
          </w:p>
          <w:p w:rsidR="008D46EE" w:rsidRPr="00CD1E27" w:rsidRDefault="008D46EE" w:rsidP="008D46EE">
            <w:pPr>
              <w:pStyle w:val="ConsPlusCell0"/>
              <w:jc w:val="center"/>
              <w:rPr>
                <w:rFonts w:ascii="Times New Roman" w:hAnsi="Times New Roman" w:cs="Times New Roman"/>
              </w:rPr>
            </w:pPr>
          </w:p>
        </w:tc>
        <w:tc>
          <w:tcPr>
            <w:tcW w:w="4251"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Результат</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696" w:type="dxa"/>
            <w:gridSpan w:val="4"/>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8D46EE" w:rsidRPr="00CD1E27" w:rsidRDefault="00635427" w:rsidP="008D46EE">
            <w:pPr>
              <w:pStyle w:val="ConsPlusCell0"/>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35427" w:rsidRPr="00CD1E27" w:rsidTr="00635427">
        <w:trPr>
          <w:trHeight w:val="720"/>
          <w:tblCellSpacing w:w="5" w:type="nil"/>
        </w:trPr>
        <w:tc>
          <w:tcPr>
            <w:tcW w:w="649" w:type="dxa"/>
            <w:vMerge/>
          </w:tcPr>
          <w:p w:rsidR="00635427" w:rsidRPr="00CD1E27" w:rsidRDefault="00635427" w:rsidP="008D46EE">
            <w:pPr>
              <w:pStyle w:val="ConsPlusCell0"/>
              <w:rPr>
                <w:rFonts w:ascii="Times New Roman" w:hAnsi="Times New Roman" w:cs="Times New Roman"/>
              </w:rPr>
            </w:pPr>
          </w:p>
        </w:tc>
        <w:tc>
          <w:tcPr>
            <w:tcW w:w="1759" w:type="dxa"/>
            <w:vMerge/>
          </w:tcPr>
          <w:p w:rsidR="00635427" w:rsidRPr="00CD1E27" w:rsidRDefault="00635427" w:rsidP="008D46EE">
            <w:pPr>
              <w:pStyle w:val="ConsPlusCell0"/>
              <w:rPr>
                <w:rFonts w:ascii="Times New Roman" w:hAnsi="Times New Roman" w:cs="Times New Roman"/>
              </w:rPr>
            </w:pPr>
          </w:p>
        </w:tc>
        <w:tc>
          <w:tcPr>
            <w:tcW w:w="1843" w:type="dxa"/>
            <w:vMerge/>
          </w:tcPr>
          <w:p w:rsidR="00635427" w:rsidRPr="00CD1E27" w:rsidRDefault="00635427" w:rsidP="008D46EE">
            <w:pPr>
              <w:pStyle w:val="ConsPlusCell0"/>
              <w:rPr>
                <w:rFonts w:ascii="Times New Roman" w:hAnsi="Times New Roman" w:cs="Times New Roman"/>
              </w:rPr>
            </w:pPr>
          </w:p>
        </w:tc>
        <w:tc>
          <w:tcPr>
            <w:tcW w:w="4251" w:type="dxa"/>
            <w:vMerge/>
          </w:tcPr>
          <w:p w:rsidR="00635427" w:rsidRPr="00CD1E27" w:rsidRDefault="00635427" w:rsidP="008D46EE">
            <w:pPr>
              <w:pStyle w:val="ConsPlusCell0"/>
              <w:jc w:val="center"/>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 муниципальной программой</w:t>
            </w:r>
          </w:p>
        </w:tc>
        <w:tc>
          <w:tcPr>
            <w:tcW w:w="851" w:type="dxa"/>
            <w:gridSpan w:val="2"/>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w:t>
            </w:r>
            <w:r>
              <w:rPr>
                <w:rFonts w:ascii="Times New Roman" w:hAnsi="Times New Roman" w:cs="Times New Roman"/>
              </w:rPr>
              <w:t xml:space="preserve"> сводной бюджетной росписью</w:t>
            </w:r>
          </w:p>
        </w:tc>
        <w:tc>
          <w:tcPr>
            <w:tcW w:w="992"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635427" w:rsidRPr="00CD1E27" w:rsidRDefault="00635427" w:rsidP="008D46EE">
            <w:pPr>
              <w:pStyle w:val="ConsPlusCell0"/>
              <w:rPr>
                <w:rFonts w:ascii="Times New Roman" w:hAnsi="Times New Roman" w:cs="Times New Roman"/>
              </w:rPr>
            </w:pPr>
          </w:p>
        </w:tc>
      </w:tr>
      <w:tr w:rsidR="00635427" w:rsidRPr="00CD1E27" w:rsidTr="00635427">
        <w:trPr>
          <w:tblCellSpacing w:w="5" w:type="nil"/>
        </w:trPr>
        <w:tc>
          <w:tcPr>
            <w:tcW w:w="64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1</w:t>
            </w:r>
          </w:p>
        </w:tc>
        <w:tc>
          <w:tcPr>
            <w:tcW w:w="175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2</w:t>
            </w:r>
          </w:p>
        </w:tc>
        <w:tc>
          <w:tcPr>
            <w:tcW w:w="184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3</w:t>
            </w:r>
          </w:p>
        </w:tc>
        <w:tc>
          <w:tcPr>
            <w:tcW w:w="4251"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4</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5</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6</w:t>
            </w: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7</w:t>
            </w:r>
          </w:p>
        </w:tc>
        <w:tc>
          <w:tcPr>
            <w:tcW w:w="851" w:type="dxa"/>
            <w:gridSpan w:val="2"/>
          </w:tcPr>
          <w:p w:rsidR="00635427" w:rsidRPr="00CD1E27" w:rsidRDefault="00635427" w:rsidP="00635427">
            <w:pPr>
              <w:pStyle w:val="ConsPlusCell0"/>
              <w:jc w:val="center"/>
              <w:rPr>
                <w:rFonts w:ascii="Times New Roman" w:hAnsi="Times New Roman" w:cs="Times New Roman"/>
              </w:rPr>
            </w:pPr>
            <w:r>
              <w:rPr>
                <w:rFonts w:ascii="Times New Roman" w:hAnsi="Times New Roman" w:cs="Times New Roman"/>
              </w:rPr>
              <w:t>8</w:t>
            </w:r>
          </w:p>
        </w:tc>
        <w:tc>
          <w:tcPr>
            <w:tcW w:w="992"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9</w:t>
            </w:r>
          </w:p>
        </w:tc>
        <w:tc>
          <w:tcPr>
            <w:tcW w:w="851"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10</w:t>
            </w:r>
          </w:p>
        </w:tc>
      </w:tr>
      <w:tr w:rsidR="00635427" w:rsidRPr="00CD1E27" w:rsidTr="00635427">
        <w:trPr>
          <w:trHeight w:val="183"/>
          <w:tblCellSpacing w:w="5" w:type="nil"/>
        </w:trPr>
        <w:tc>
          <w:tcPr>
            <w:tcW w:w="649" w:type="dxa"/>
          </w:tcPr>
          <w:p w:rsidR="00635427" w:rsidRPr="00CD1E27" w:rsidRDefault="00635427" w:rsidP="008D46EE">
            <w:pPr>
              <w:pStyle w:val="ConsPlusCell0"/>
              <w:rPr>
                <w:rFonts w:ascii="Times New Roman" w:hAnsi="Times New Roman" w:cs="Times New Roman"/>
              </w:rPr>
            </w:pPr>
          </w:p>
        </w:tc>
        <w:tc>
          <w:tcPr>
            <w:tcW w:w="11258" w:type="dxa"/>
            <w:gridSpan w:val="6"/>
          </w:tcPr>
          <w:p w:rsidR="00635427" w:rsidRPr="00CD1E27" w:rsidRDefault="00635427" w:rsidP="00CE093A">
            <w:pPr>
              <w:pStyle w:val="ConsPlusCell0"/>
              <w:rPr>
                <w:rFonts w:ascii="Times New Roman" w:hAnsi="Times New Roman" w:cs="Times New Roman"/>
              </w:rPr>
            </w:pPr>
            <w:r w:rsidRPr="00CD1E27">
              <w:rPr>
                <w:rFonts w:ascii="Times New Roman" w:hAnsi="Times New Roman" w:cs="Times New Roman"/>
              </w:rPr>
              <w:t xml:space="preserve">Подпрограмма 1 </w:t>
            </w:r>
            <w:r w:rsidRPr="00A11C9A">
              <w:rPr>
                <w:rFonts w:ascii="Times New Roman" w:hAnsi="Times New Roman" w:cs="Times New Roman"/>
                <w:sz w:val="24"/>
                <w:szCs w:val="24"/>
              </w:rPr>
              <w:t>«</w:t>
            </w:r>
            <w:r w:rsidRPr="000E4936">
              <w:rPr>
                <w:rFonts w:ascii="Times New Roman" w:hAnsi="Times New Roman" w:cs="Times New Roman"/>
              </w:rPr>
              <w:t>Противодействие коррупции в»</w:t>
            </w:r>
          </w:p>
        </w:tc>
        <w:tc>
          <w:tcPr>
            <w:tcW w:w="2694" w:type="dxa"/>
            <w:gridSpan w:val="4"/>
          </w:tcPr>
          <w:p w:rsidR="00635427" w:rsidRPr="00CD1E27" w:rsidRDefault="00635427" w:rsidP="00635427">
            <w:pPr>
              <w:pStyle w:val="ConsPlusCell0"/>
              <w:rPr>
                <w:rFonts w:ascii="Times New Roman" w:hAnsi="Times New Roman" w:cs="Times New Roman"/>
              </w:rPr>
            </w:pPr>
          </w:p>
        </w:tc>
      </w:tr>
      <w:tr w:rsidR="009B3EA3" w:rsidRPr="00CD1E27" w:rsidTr="00635427">
        <w:trPr>
          <w:trHeight w:val="360"/>
          <w:tblCellSpacing w:w="5" w:type="nil"/>
        </w:trPr>
        <w:tc>
          <w:tcPr>
            <w:tcW w:w="649" w:type="dxa"/>
          </w:tcPr>
          <w:p w:rsidR="009B3EA3" w:rsidRPr="00CD1E27" w:rsidRDefault="00B12D49" w:rsidP="008D46EE">
            <w:pPr>
              <w:pStyle w:val="ConsPlusCell0"/>
              <w:rPr>
                <w:rFonts w:ascii="Times New Roman" w:hAnsi="Times New Roman" w:cs="Times New Roman"/>
              </w:rPr>
            </w:pPr>
            <w:r>
              <w:rPr>
                <w:rFonts w:ascii="Times New Roman" w:hAnsi="Times New Roman" w:cs="Times New Roman"/>
              </w:rPr>
              <w:t>1</w:t>
            </w:r>
          </w:p>
        </w:tc>
        <w:tc>
          <w:tcPr>
            <w:tcW w:w="1759" w:type="dxa"/>
          </w:tcPr>
          <w:p w:rsidR="009B3EA3" w:rsidRPr="00A11C9A" w:rsidRDefault="00B85976" w:rsidP="006E0467">
            <w:pPr>
              <w:widowControl w:val="0"/>
              <w:jc w:val="both"/>
              <w:rPr>
                <w:bCs/>
                <w:sz w:val="22"/>
                <w:szCs w:val="22"/>
              </w:rPr>
            </w:pPr>
            <w:r w:rsidRPr="00AA31F2">
              <w:rPr>
                <w:kern w:val="2"/>
                <w:sz w:val="24"/>
                <w:szCs w:val="24"/>
              </w:rPr>
              <w:t xml:space="preserve">Основное мероприятие 1.1. </w:t>
            </w:r>
            <w:r w:rsidRPr="00837D65">
              <w:rPr>
                <w:kern w:val="2"/>
                <w:sz w:val="24"/>
                <w:szCs w:val="24"/>
              </w:rPr>
              <w:t>Реализация кадровой поли</w:t>
            </w:r>
            <w:r w:rsidRPr="00837D65">
              <w:rPr>
                <w:kern w:val="2"/>
                <w:sz w:val="24"/>
                <w:szCs w:val="24"/>
              </w:rPr>
              <w:softHyphen/>
              <w:t>тики в сфере противодействия коррупции</w:t>
            </w:r>
          </w:p>
        </w:tc>
        <w:tc>
          <w:tcPr>
            <w:tcW w:w="1843" w:type="dxa"/>
          </w:tcPr>
          <w:p w:rsidR="009B3EA3" w:rsidRDefault="006E0467" w:rsidP="00502478">
            <w:pPr>
              <w:pStyle w:val="ConsPlusCell0"/>
              <w:rPr>
                <w:rFonts w:ascii="Times New Roman" w:hAnsi="Times New Roman" w:cs="Times New Roman"/>
              </w:rPr>
            </w:pPr>
            <w:r>
              <w:rPr>
                <w:rFonts w:ascii="Times New Roman" w:hAnsi="Times New Roman" w:cs="Times New Roman"/>
              </w:rPr>
              <w:t>Главный специалист</w:t>
            </w:r>
          </w:p>
          <w:p w:rsidR="006E0467" w:rsidRPr="00CD1E27" w:rsidRDefault="006E0467" w:rsidP="00502478">
            <w:pPr>
              <w:pStyle w:val="ConsPlusCell0"/>
              <w:rPr>
                <w:rFonts w:ascii="Times New Roman" w:hAnsi="Times New Roman" w:cs="Times New Roman"/>
              </w:rPr>
            </w:pPr>
            <w:r>
              <w:rPr>
                <w:rFonts w:ascii="Times New Roman" w:hAnsi="Times New Roman" w:cs="Times New Roman"/>
              </w:rPr>
              <w:t>Минаева С.С</w:t>
            </w:r>
          </w:p>
        </w:tc>
        <w:tc>
          <w:tcPr>
            <w:tcW w:w="4251" w:type="dxa"/>
          </w:tcPr>
          <w:p w:rsidR="009B3EA3" w:rsidRDefault="004D2128" w:rsidP="006E0467">
            <w:pPr>
              <w:pStyle w:val="ConsPlusCell0"/>
              <w:rPr>
                <w:kern w:val="2"/>
              </w:rPr>
            </w:pPr>
            <w:r w:rsidRPr="00B91A9E">
              <w:rPr>
                <w:kern w:val="2"/>
              </w:rPr>
              <w:t>снижение уровня корруп</w:t>
            </w:r>
            <w:r w:rsidRPr="00B91A9E">
              <w:rPr>
                <w:kern w:val="2"/>
              </w:rPr>
              <w:softHyphen/>
              <w:t>ционных прояв</w:t>
            </w:r>
            <w:r w:rsidRPr="00B91A9E">
              <w:rPr>
                <w:kern w:val="2"/>
              </w:rPr>
              <w:softHyphen/>
              <w:t>лений среди муниципальных служащих</w:t>
            </w:r>
            <w:r w:rsidR="005D533D">
              <w:rPr>
                <w:kern w:val="2"/>
              </w:rPr>
              <w:t>.</w:t>
            </w:r>
          </w:p>
          <w:p w:rsidR="005D533D" w:rsidRPr="00B85976" w:rsidRDefault="005D533D" w:rsidP="006E0467">
            <w:pPr>
              <w:pStyle w:val="ConsPlusCell0"/>
              <w:rPr>
                <w:rFonts w:ascii="Times New Roman" w:hAnsi="Times New Roman" w:cs="Times New Roman"/>
                <w:sz w:val="22"/>
                <w:szCs w:val="22"/>
                <w:highlight w:val="yellow"/>
              </w:rPr>
            </w:pPr>
            <w:r>
              <w:rPr>
                <w:kern w:val="2"/>
              </w:rPr>
              <w:t>Заседания комиссии по координации работы по противодействию коррупции в Глубочнаском сельском поселении вопросов касающихся соблюдения требований к служебному (должностному) поведению лиц, замещающих муниципальные должности, и урегулирование конфликтов интересов не проводились</w:t>
            </w:r>
            <w:r w:rsidR="00CF3CC1">
              <w:rPr>
                <w:kern w:val="2"/>
              </w:rPr>
              <w:t xml:space="preserve"> </w:t>
            </w:r>
            <w:r w:rsidR="004973D5">
              <w:rPr>
                <w:kern w:val="2"/>
              </w:rPr>
              <w:t>в связи с отсутствием заявлений о конфликте интересов</w:t>
            </w:r>
            <w:r w:rsidR="000E4431">
              <w:rPr>
                <w:kern w:val="2"/>
              </w:rPr>
              <w:t xml:space="preserve">. Принято постановление от 10.06.2019 № 46 "Об утверждении Положения о порядке и сроках применения взысканий к муниципальным служащим Администрации Глубочанского сельского поселения, за несоблюдение ограничений и запретов, </w:t>
            </w:r>
            <w:r w:rsidR="000E4431">
              <w:rPr>
                <w:kern w:val="2"/>
              </w:rPr>
              <w:lastRenderedPageBreak/>
              <w:t>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1276" w:type="dxa"/>
          </w:tcPr>
          <w:p w:rsidR="009B3EA3" w:rsidRPr="00B85976" w:rsidRDefault="009B3EA3" w:rsidP="00014CA9">
            <w:pPr>
              <w:pStyle w:val="ConsPlusCell0"/>
              <w:jc w:val="center"/>
              <w:rPr>
                <w:rFonts w:ascii="Times New Roman" w:hAnsi="Times New Roman" w:cs="Times New Roman"/>
                <w:highlight w:val="yellow"/>
              </w:rPr>
            </w:pPr>
            <w:r w:rsidRPr="00D8411B">
              <w:rPr>
                <w:rFonts w:ascii="Times New Roman" w:hAnsi="Times New Roman" w:cs="Times New Roman"/>
              </w:rPr>
              <w:lastRenderedPageBreak/>
              <w:t>01.01.201</w:t>
            </w:r>
            <w:r w:rsidR="00014CA9" w:rsidRPr="00D8411B">
              <w:rPr>
                <w:rFonts w:ascii="Times New Roman" w:hAnsi="Times New Roman" w:cs="Times New Roman"/>
              </w:rPr>
              <w:t>9</w:t>
            </w:r>
          </w:p>
        </w:tc>
        <w:tc>
          <w:tcPr>
            <w:tcW w:w="1276" w:type="dxa"/>
          </w:tcPr>
          <w:p w:rsidR="009B3EA3" w:rsidRPr="00CD1E27" w:rsidRDefault="009B3EA3" w:rsidP="00014CA9">
            <w:pPr>
              <w:pStyle w:val="ConsPlusCell0"/>
              <w:jc w:val="center"/>
              <w:rPr>
                <w:rFonts w:ascii="Times New Roman" w:hAnsi="Times New Roman" w:cs="Times New Roman"/>
              </w:rPr>
            </w:pPr>
            <w:r>
              <w:rPr>
                <w:rFonts w:ascii="Times New Roman" w:hAnsi="Times New Roman" w:cs="Times New Roman"/>
              </w:rPr>
              <w:t>31.12.201</w:t>
            </w:r>
            <w:r w:rsidR="00014CA9">
              <w:rPr>
                <w:rFonts w:ascii="Times New Roman" w:hAnsi="Times New Roman" w:cs="Times New Roman"/>
              </w:rPr>
              <w:t>9</w:t>
            </w:r>
          </w:p>
        </w:tc>
        <w:tc>
          <w:tcPr>
            <w:tcW w:w="853" w:type="dxa"/>
          </w:tcPr>
          <w:p w:rsidR="009B3EA3" w:rsidRDefault="009B3EA3" w:rsidP="008D46EE">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9B3EA3" w:rsidRDefault="009B3EA3" w:rsidP="009B3EA3">
            <w:pPr>
              <w:jc w:val="center"/>
            </w:pPr>
            <w:r w:rsidRPr="00F31FCC">
              <w:t>-</w:t>
            </w:r>
          </w:p>
        </w:tc>
        <w:tc>
          <w:tcPr>
            <w:tcW w:w="992"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r>
      <w:tr w:rsidR="00B85976" w:rsidRPr="00CD1E27" w:rsidTr="00635427">
        <w:trPr>
          <w:trHeight w:val="360"/>
          <w:tblCellSpacing w:w="5" w:type="nil"/>
        </w:trPr>
        <w:tc>
          <w:tcPr>
            <w:tcW w:w="649" w:type="dxa"/>
          </w:tcPr>
          <w:p w:rsidR="00B85976" w:rsidRPr="00CD1E27" w:rsidRDefault="00B12D49" w:rsidP="00B85976">
            <w:pPr>
              <w:pStyle w:val="ConsPlusCell0"/>
              <w:rPr>
                <w:rFonts w:ascii="Times New Roman" w:hAnsi="Times New Roman" w:cs="Times New Roman"/>
              </w:rPr>
            </w:pPr>
            <w:r>
              <w:rPr>
                <w:rFonts w:ascii="Times New Roman" w:hAnsi="Times New Roman" w:cs="Times New Roman"/>
              </w:rPr>
              <w:lastRenderedPageBreak/>
              <w:t>2</w:t>
            </w:r>
          </w:p>
        </w:tc>
        <w:tc>
          <w:tcPr>
            <w:tcW w:w="1759" w:type="dxa"/>
          </w:tcPr>
          <w:p w:rsidR="00B85976" w:rsidRPr="00A11C9A" w:rsidRDefault="00B85976" w:rsidP="00B85976">
            <w:pPr>
              <w:widowControl w:val="0"/>
              <w:jc w:val="both"/>
              <w:rPr>
                <w:bCs/>
                <w:sz w:val="22"/>
                <w:szCs w:val="22"/>
              </w:rPr>
            </w:pPr>
            <w:r w:rsidRPr="00AA31F2">
              <w:rPr>
                <w:kern w:val="2"/>
                <w:sz w:val="24"/>
                <w:szCs w:val="24"/>
              </w:rPr>
              <w:t xml:space="preserve">Основное мероприятие 1.2. </w:t>
            </w:r>
            <w:r w:rsidRPr="007672B6">
              <w:rPr>
                <w:kern w:val="2"/>
                <w:sz w:val="24"/>
                <w:szCs w:val="24"/>
              </w:rPr>
              <w:t>Осуществление антикоррупционной экспертизы норматив</w:t>
            </w:r>
            <w:r w:rsidRPr="007672B6">
              <w:rPr>
                <w:kern w:val="2"/>
                <w:sz w:val="24"/>
                <w:szCs w:val="24"/>
              </w:rPr>
              <w:softHyphen/>
              <w:t>ных правовых актов</w:t>
            </w:r>
          </w:p>
        </w:tc>
        <w:tc>
          <w:tcPr>
            <w:tcW w:w="1843" w:type="dxa"/>
          </w:tcPr>
          <w:p w:rsidR="00B85976" w:rsidRDefault="00B85976" w:rsidP="00B85976">
            <w:pPr>
              <w:pStyle w:val="ConsPlusCell0"/>
              <w:rPr>
                <w:rFonts w:ascii="Times New Roman" w:hAnsi="Times New Roman" w:cs="Times New Roman"/>
              </w:rPr>
            </w:pPr>
            <w:r>
              <w:rPr>
                <w:rFonts w:ascii="Times New Roman" w:hAnsi="Times New Roman" w:cs="Times New Roman"/>
              </w:rPr>
              <w:t>Главный специалист</w:t>
            </w:r>
          </w:p>
          <w:p w:rsidR="00B85976" w:rsidRPr="00CD1E27" w:rsidRDefault="00B85976" w:rsidP="00B85976">
            <w:pPr>
              <w:pStyle w:val="ConsPlusCell0"/>
              <w:rPr>
                <w:rFonts w:ascii="Times New Roman" w:hAnsi="Times New Roman" w:cs="Times New Roman"/>
              </w:rPr>
            </w:pPr>
            <w:r>
              <w:rPr>
                <w:rFonts w:ascii="Times New Roman" w:hAnsi="Times New Roman" w:cs="Times New Roman"/>
              </w:rPr>
              <w:t>Минаева С.С</w:t>
            </w:r>
          </w:p>
        </w:tc>
        <w:tc>
          <w:tcPr>
            <w:tcW w:w="4251" w:type="dxa"/>
          </w:tcPr>
          <w:p w:rsidR="00B85976" w:rsidRPr="0019632A" w:rsidRDefault="00B85976" w:rsidP="004973D5">
            <w:pPr>
              <w:pStyle w:val="ConsPlusCell0"/>
              <w:rPr>
                <w:rFonts w:ascii="Times New Roman" w:hAnsi="Times New Roman" w:cs="Times New Roman"/>
                <w:sz w:val="22"/>
                <w:szCs w:val="22"/>
              </w:rPr>
            </w:pPr>
            <w:r w:rsidRPr="0019632A">
              <w:rPr>
                <w:rFonts w:ascii="Times New Roman" w:hAnsi="Times New Roman" w:cs="Times New Roman"/>
              </w:rPr>
              <w:t>реализация анти</w:t>
            </w:r>
            <w:r w:rsidRPr="0019632A">
              <w:rPr>
                <w:rFonts w:ascii="Times New Roman" w:hAnsi="Times New Roman" w:cs="Times New Roman"/>
              </w:rPr>
              <w:softHyphen/>
              <w:t>коррупционного  законодательства по провидению антикоррупци</w:t>
            </w:r>
            <w:r w:rsidRPr="0019632A">
              <w:rPr>
                <w:rFonts w:ascii="Times New Roman" w:hAnsi="Times New Roman" w:cs="Times New Roman"/>
              </w:rPr>
              <w:softHyphen/>
              <w:t>онной экспер</w:t>
            </w:r>
            <w:r w:rsidRPr="0019632A">
              <w:rPr>
                <w:rFonts w:ascii="Times New Roman" w:hAnsi="Times New Roman" w:cs="Times New Roman"/>
              </w:rPr>
              <w:softHyphen/>
              <w:t>тизы проектов нормативных правовых актов и  нормативных правовых актов</w:t>
            </w:r>
            <w:r>
              <w:rPr>
                <w:rFonts w:ascii="Times New Roman" w:hAnsi="Times New Roman" w:cs="Times New Roman"/>
              </w:rPr>
              <w:t xml:space="preserve">. </w:t>
            </w:r>
            <w:r w:rsidRPr="000F0FE8">
              <w:rPr>
                <w:rFonts w:ascii="Times New Roman" w:hAnsi="Times New Roman" w:cs="Times New Roman"/>
              </w:rPr>
              <w:t>П</w:t>
            </w:r>
            <w:r w:rsidRPr="000F0FE8">
              <w:rPr>
                <w:rFonts w:ascii="Times New Roman CYR" w:hAnsi="Times New Roman CYR" w:cs="Times New Roman CYR"/>
              </w:rPr>
              <w:t xml:space="preserve">роведена антикоррупционная экспертиза  проектов нормативных правовых актов Администрации </w:t>
            </w:r>
            <w:r>
              <w:rPr>
                <w:rFonts w:ascii="Times New Roman CYR" w:hAnsi="Times New Roman CYR" w:cs="Times New Roman CYR"/>
              </w:rPr>
              <w:t>Глубочанского</w:t>
            </w:r>
            <w:r w:rsidRPr="000F0FE8">
              <w:rPr>
                <w:rFonts w:ascii="Times New Roman CYR" w:hAnsi="Times New Roman CYR" w:cs="Times New Roman CYR"/>
              </w:rPr>
              <w:t xml:space="preserve"> сельского поселения и действующих правовых актов. </w:t>
            </w:r>
            <w:r>
              <w:rPr>
                <w:rFonts w:ascii="Times New Roman CYR" w:hAnsi="Times New Roman CYR" w:cs="Times New Roman CYR"/>
              </w:rPr>
              <w:t>В</w:t>
            </w:r>
            <w:r w:rsidRPr="000F0FE8">
              <w:rPr>
                <w:rFonts w:ascii="Times New Roman CYR" w:hAnsi="Times New Roman CYR" w:cs="Times New Roman CYR"/>
              </w:rPr>
              <w:t>ыявлен</w:t>
            </w:r>
            <w:r>
              <w:rPr>
                <w:rFonts w:ascii="Times New Roman CYR" w:hAnsi="Times New Roman CYR" w:cs="Times New Roman CYR"/>
              </w:rPr>
              <w:t>ие</w:t>
            </w:r>
            <w:r w:rsidRPr="000F0FE8">
              <w:rPr>
                <w:rFonts w:ascii="Times New Roman CYR" w:hAnsi="Times New Roman CYR" w:cs="Times New Roman CYR"/>
              </w:rPr>
              <w:t xml:space="preserve"> в проектах правовых актов </w:t>
            </w:r>
            <w:r w:rsidRPr="00980C72">
              <w:rPr>
                <w:rFonts w:ascii="Times New Roman" w:hAnsi="Times New Roman" w:cs="Times New Roman"/>
              </w:rPr>
              <w:t>коррупци</w:t>
            </w:r>
            <w:r w:rsidR="005D533D">
              <w:rPr>
                <w:rFonts w:ascii="Times New Roman" w:hAnsi="Times New Roman" w:cs="Times New Roman"/>
              </w:rPr>
              <w:t>ногенн</w:t>
            </w:r>
            <w:r w:rsidRPr="00980C72">
              <w:rPr>
                <w:rFonts w:ascii="Times New Roman" w:hAnsi="Times New Roman" w:cs="Times New Roman"/>
              </w:rPr>
              <w:t>ы</w:t>
            </w:r>
            <w:r>
              <w:rPr>
                <w:rFonts w:ascii="Times New Roman" w:hAnsi="Times New Roman" w:cs="Times New Roman"/>
              </w:rPr>
              <w:t>х</w:t>
            </w:r>
            <w:r w:rsidR="005D533D">
              <w:rPr>
                <w:rFonts w:ascii="Times New Roman" w:hAnsi="Times New Roman" w:cs="Times New Roman"/>
              </w:rPr>
              <w:t xml:space="preserve"> </w:t>
            </w:r>
            <w:r w:rsidRPr="000F0FE8">
              <w:rPr>
                <w:rFonts w:ascii="Times New Roman CYR" w:hAnsi="Times New Roman CYR" w:cs="Times New Roman CYR"/>
              </w:rPr>
              <w:t>фактор</w:t>
            </w:r>
            <w:r>
              <w:rPr>
                <w:rFonts w:ascii="Times New Roman CYR" w:hAnsi="Times New Roman CYR" w:cs="Times New Roman CYR"/>
              </w:rPr>
              <w:t>ов не установлены</w:t>
            </w:r>
            <w:r w:rsidR="004973D5">
              <w:rPr>
                <w:rFonts w:ascii="Times New Roman CYR" w:hAnsi="Times New Roman CYR" w:cs="Times New Roman CYR"/>
              </w:rPr>
              <w:t>. Проекты НПА размещаются на сайте Администрации Глубочанского сельского поселения в сети интернет. Направляются на заключение в Прокуратуру Зимовниковского района.</w:t>
            </w:r>
          </w:p>
        </w:tc>
        <w:tc>
          <w:tcPr>
            <w:tcW w:w="1276" w:type="dxa"/>
          </w:tcPr>
          <w:p w:rsidR="00B85976" w:rsidRPr="00CD1E27" w:rsidRDefault="00B85976" w:rsidP="006802DA">
            <w:pPr>
              <w:pStyle w:val="ConsPlusCell0"/>
              <w:jc w:val="center"/>
              <w:rPr>
                <w:rFonts w:ascii="Times New Roman" w:hAnsi="Times New Roman" w:cs="Times New Roman"/>
              </w:rPr>
            </w:pPr>
            <w:r>
              <w:rPr>
                <w:rFonts w:ascii="Times New Roman" w:hAnsi="Times New Roman" w:cs="Times New Roman"/>
              </w:rPr>
              <w:t>01.01.201</w:t>
            </w:r>
            <w:r w:rsidR="006802DA">
              <w:rPr>
                <w:rFonts w:ascii="Times New Roman" w:hAnsi="Times New Roman" w:cs="Times New Roman"/>
              </w:rPr>
              <w:t>9</w:t>
            </w:r>
          </w:p>
        </w:tc>
        <w:tc>
          <w:tcPr>
            <w:tcW w:w="1276" w:type="dxa"/>
          </w:tcPr>
          <w:p w:rsidR="00B85976" w:rsidRPr="00CD1E27" w:rsidRDefault="00B85976" w:rsidP="006802DA">
            <w:pPr>
              <w:pStyle w:val="ConsPlusCell0"/>
              <w:jc w:val="center"/>
              <w:rPr>
                <w:rFonts w:ascii="Times New Roman" w:hAnsi="Times New Roman" w:cs="Times New Roman"/>
              </w:rPr>
            </w:pPr>
            <w:r>
              <w:rPr>
                <w:rFonts w:ascii="Times New Roman" w:hAnsi="Times New Roman" w:cs="Times New Roman"/>
              </w:rPr>
              <w:t>31.12.201</w:t>
            </w:r>
            <w:r w:rsidR="006802DA">
              <w:rPr>
                <w:rFonts w:ascii="Times New Roman" w:hAnsi="Times New Roman" w:cs="Times New Roman"/>
              </w:rPr>
              <w:t>9</w:t>
            </w:r>
          </w:p>
        </w:tc>
        <w:tc>
          <w:tcPr>
            <w:tcW w:w="853" w:type="dxa"/>
          </w:tcPr>
          <w:p w:rsidR="00B85976" w:rsidRDefault="00B85976" w:rsidP="00B85976">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B85976" w:rsidRDefault="00B85976" w:rsidP="00B85976">
            <w:pPr>
              <w:jc w:val="center"/>
            </w:pPr>
            <w:r w:rsidRPr="00F31FCC">
              <w:t>-</w:t>
            </w:r>
          </w:p>
        </w:tc>
        <w:tc>
          <w:tcPr>
            <w:tcW w:w="992" w:type="dxa"/>
          </w:tcPr>
          <w:p w:rsidR="00B85976" w:rsidRDefault="00B85976" w:rsidP="00B85976">
            <w:pPr>
              <w:pStyle w:val="ConsPlusCell0"/>
              <w:jc w:val="center"/>
              <w:rPr>
                <w:rFonts w:ascii="Times New Roman" w:hAnsi="Times New Roman" w:cs="Times New Roman"/>
              </w:rPr>
            </w:pPr>
            <w:r>
              <w:rPr>
                <w:rFonts w:ascii="Times New Roman" w:hAnsi="Times New Roman" w:cs="Times New Roman"/>
              </w:rPr>
              <w:t>-</w:t>
            </w:r>
          </w:p>
        </w:tc>
        <w:tc>
          <w:tcPr>
            <w:tcW w:w="851" w:type="dxa"/>
          </w:tcPr>
          <w:p w:rsidR="00B85976" w:rsidRDefault="00B85976" w:rsidP="00B85976">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rHeight w:val="360"/>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t>3</w:t>
            </w:r>
          </w:p>
        </w:tc>
        <w:tc>
          <w:tcPr>
            <w:tcW w:w="1759" w:type="dxa"/>
          </w:tcPr>
          <w:p w:rsidR="006E0467" w:rsidRPr="0009542C" w:rsidRDefault="00B85976" w:rsidP="006E0467">
            <w:pPr>
              <w:widowControl w:val="0"/>
              <w:jc w:val="both"/>
              <w:rPr>
                <w:bCs/>
              </w:rPr>
            </w:pPr>
            <w:r w:rsidRPr="00AA31F2">
              <w:rPr>
                <w:kern w:val="2"/>
                <w:sz w:val="24"/>
                <w:szCs w:val="24"/>
              </w:rPr>
              <w:t>Основное мероприятие 1.</w:t>
            </w:r>
            <w:r>
              <w:rPr>
                <w:kern w:val="2"/>
                <w:sz w:val="24"/>
                <w:szCs w:val="24"/>
              </w:rPr>
              <w:t>3</w:t>
            </w:r>
            <w:r w:rsidRPr="00AA31F2">
              <w:rPr>
                <w:kern w:val="2"/>
                <w:sz w:val="24"/>
                <w:szCs w:val="24"/>
              </w:rPr>
              <w:t xml:space="preserve">. Издание и распространение печатной продукции по вопросам противодействия коррупции в </w:t>
            </w:r>
            <w:r>
              <w:rPr>
                <w:kern w:val="2"/>
                <w:sz w:val="24"/>
                <w:szCs w:val="24"/>
              </w:rPr>
              <w:t>Глубочанском сельском поселении</w:t>
            </w:r>
            <w:r w:rsidRPr="00AA31F2">
              <w:rPr>
                <w:kern w:val="2"/>
                <w:sz w:val="24"/>
                <w:szCs w:val="24"/>
              </w:rPr>
              <w:t>, в том числе учебных пособий и материалов</w:t>
            </w:r>
          </w:p>
        </w:tc>
        <w:tc>
          <w:tcPr>
            <w:tcW w:w="1843" w:type="dxa"/>
          </w:tcPr>
          <w:p w:rsidR="006E0467" w:rsidRDefault="006E0467" w:rsidP="004C2B05">
            <w:pPr>
              <w:pStyle w:val="ConsPlusCell0"/>
              <w:rPr>
                <w:rFonts w:ascii="Times New Roman" w:hAnsi="Times New Roman" w:cs="Times New Roman"/>
              </w:rPr>
            </w:pPr>
            <w:r>
              <w:rPr>
                <w:rFonts w:ascii="Times New Roman" w:hAnsi="Times New Roman" w:cs="Times New Roman"/>
              </w:rPr>
              <w:t>Главный специалист</w:t>
            </w:r>
          </w:p>
          <w:p w:rsidR="006E0467" w:rsidRDefault="006E0467" w:rsidP="004C2B05">
            <w:pPr>
              <w:pStyle w:val="ConsPlusCell0"/>
              <w:rPr>
                <w:rFonts w:ascii="Times New Roman" w:hAnsi="Times New Roman" w:cs="Times New Roman"/>
              </w:rPr>
            </w:pPr>
            <w:r>
              <w:rPr>
                <w:rFonts w:ascii="Times New Roman" w:hAnsi="Times New Roman" w:cs="Times New Roman"/>
              </w:rPr>
              <w:t>Минаева С.С</w:t>
            </w:r>
          </w:p>
          <w:p w:rsidR="006E0467" w:rsidRPr="00CD1E27" w:rsidRDefault="006E0467" w:rsidP="004C2B05">
            <w:pPr>
              <w:pStyle w:val="ConsPlusCell0"/>
              <w:rPr>
                <w:rFonts w:ascii="Times New Roman" w:hAnsi="Times New Roman" w:cs="Times New Roman"/>
              </w:rPr>
            </w:pPr>
            <w:r>
              <w:rPr>
                <w:rFonts w:ascii="Times New Roman" w:hAnsi="Times New Roman" w:cs="Times New Roman"/>
              </w:rPr>
              <w:t>Начальник сектора экономики и финансов Кандаурова В.М</w:t>
            </w:r>
          </w:p>
        </w:tc>
        <w:tc>
          <w:tcPr>
            <w:tcW w:w="4251" w:type="dxa"/>
          </w:tcPr>
          <w:p w:rsidR="006E0467" w:rsidRPr="000F0FE8" w:rsidRDefault="006802DA" w:rsidP="000F0FE8">
            <w:r w:rsidRPr="00074373">
              <w:t>Издание</w:t>
            </w:r>
            <w:r>
              <w:t xml:space="preserve"> и размеще</w:t>
            </w:r>
            <w:r>
              <w:softHyphen/>
              <w:t>ние социальной ре</w:t>
            </w:r>
            <w:r>
              <w:softHyphen/>
              <w:t>кламной продукции, направленной на со</w:t>
            </w:r>
            <w:r>
              <w:softHyphen/>
              <w:t>здание в обществе не</w:t>
            </w:r>
            <w:r>
              <w:softHyphen/>
              <w:t>терпимости к кор</w:t>
            </w:r>
            <w:r>
              <w:softHyphen/>
              <w:t>руп</w:t>
            </w:r>
            <w:r>
              <w:softHyphen/>
              <w:t>ционному пове</w:t>
            </w:r>
            <w:r>
              <w:softHyphen/>
              <w:t>дению, в том числе в элек</w:t>
            </w:r>
            <w:r>
              <w:softHyphen/>
              <w:t>тронных сред</w:t>
            </w:r>
            <w:r>
              <w:softHyphen/>
              <w:t>ствах массовой ин</w:t>
            </w:r>
            <w:r>
              <w:softHyphen/>
              <w:t>форма</w:t>
            </w:r>
            <w:r>
              <w:softHyphen/>
              <w:t>ции</w:t>
            </w:r>
            <w:r>
              <w:rPr>
                <w:sz w:val="22"/>
                <w:szCs w:val="22"/>
                <w:lang w:eastAsia="en-US"/>
              </w:rPr>
              <w:t>. Размещение информации о деятельности администрации Глубочанского сельского поселения на сайте в сети интернет и в средства массовой информации. Размещение информации на информационных стендах</w:t>
            </w:r>
          </w:p>
        </w:tc>
        <w:tc>
          <w:tcPr>
            <w:tcW w:w="1276" w:type="dxa"/>
          </w:tcPr>
          <w:p w:rsidR="006E0467" w:rsidRPr="00CD1E27" w:rsidRDefault="006E0467" w:rsidP="006802DA">
            <w:pPr>
              <w:pStyle w:val="ConsPlusCell0"/>
              <w:jc w:val="center"/>
              <w:rPr>
                <w:rFonts w:ascii="Times New Roman" w:hAnsi="Times New Roman" w:cs="Times New Roman"/>
              </w:rPr>
            </w:pPr>
            <w:r>
              <w:rPr>
                <w:rFonts w:ascii="Times New Roman" w:hAnsi="Times New Roman" w:cs="Times New Roman"/>
              </w:rPr>
              <w:t>01.01.201</w:t>
            </w:r>
            <w:r w:rsidR="006802DA">
              <w:rPr>
                <w:rFonts w:ascii="Times New Roman" w:hAnsi="Times New Roman" w:cs="Times New Roman"/>
              </w:rPr>
              <w:t>9</w:t>
            </w:r>
          </w:p>
        </w:tc>
        <w:tc>
          <w:tcPr>
            <w:tcW w:w="1276" w:type="dxa"/>
          </w:tcPr>
          <w:p w:rsidR="006E0467" w:rsidRPr="00CD1E27" w:rsidRDefault="006E0467" w:rsidP="006802DA">
            <w:pPr>
              <w:pStyle w:val="ConsPlusCell0"/>
              <w:jc w:val="center"/>
              <w:rPr>
                <w:rFonts w:ascii="Times New Roman" w:hAnsi="Times New Roman" w:cs="Times New Roman"/>
              </w:rPr>
            </w:pPr>
            <w:r>
              <w:rPr>
                <w:rFonts w:ascii="Times New Roman" w:hAnsi="Times New Roman" w:cs="Times New Roman"/>
              </w:rPr>
              <w:t>31.12.201</w:t>
            </w:r>
            <w:r w:rsidR="006802DA">
              <w:rPr>
                <w:rFonts w:ascii="Times New Roman" w:hAnsi="Times New Roman" w:cs="Times New Roman"/>
              </w:rPr>
              <w:t>9</w:t>
            </w:r>
          </w:p>
        </w:tc>
        <w:tc>
          <w:tcPr>
            <w:tcW w:w="853" w:type="dxa"/>
          </w:tcPr>
          <w:p w:rsidR="006E0467" w:rsidRDefault="006802DA" w:rsidP="00777489">
            <w:pPr>
              <w:pStyle w:val="ConsPlusCell0"/>
              <w:rPr>
                <w:rFonts w:ascii="Times New Roman" w:hAnsi="Times New Roman" w:cs="Times New Roman"/>
              </w:rPr>
            </w:pPr>
            <w:r>
              <w:rPr>
                <w:rFonts w:ascii="Times New Roman" w:hAnsi="Times New Roman" w:cs="Times New Roman"/>
              </w:rPr>
              <w:t>3,0</w:t>
            </w:r>
          </w:p>
        </w:tc>
        <w:tc>
          <w:tcPr>
            <w:tcW w:w="851" w:type="dxa"/>
            <w:gridSpan w:val="2"/>
          </w:tcPr>
          <w:p w:rsidR="006E0467" w:rsidRDefault="006802DA" w:rsidP="009B3EA3">
            <w:pPr>
              <w:jc w:val="center"/>
            </w:pPr>
            <w:r>
              <w:t>3,0</w:t>
            </w:r>
          </w:p>
        </w:tc>
        <w:tc>
          <w:tcPr>
            <w:tcW w:w="992" w:type="dxa"/>
          </w:tcPr>
          <w:p w:rsidR="006E0467" w:rsidRDefault="006802DA" w:rsidP="00777489">
            <w:pPr>
              <w:pStyle w:val="ConsPlusCell0"/>
              <w:jc w:val="center"/>
              <w:rPr>
                <w:rFonts w:ascii="Times New Roman" w:hAnsi="Times New Roman" w:cs="Times New Roman"/>
              </w:rPr>
            </w:pPr>
            <w:r>
              <w:rPr>
                <w:rFonts w:ascii="Times New Roman" w:hAnsi="Times New Roman" w:cs="Times New Roman"/>
              </w:rPr>
              <w:t>3,0</w:t>
            </w:r>
          </w:p>
        </w:tc>
        <w:tc>
          <w:tcPr>
            <w:tcW w:w="851"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9B3EA3">
        <w:trPr>
          <w:trHeight w:val="360"/>
          <w:tblCellSpacing w:w="5" w:type="nil"/>
        </w:trPr>
        <w:tc>
          <w:tcPr>
            <w:tcW w:w="649" w:type="dxa"/>
          </w:tcPr>
          <w:p w:rsidR="006E0467" w:rsidRDefault="00B12D49" w:rsidP="008D46EE">
            <w:pPr>
              <w:pStyle w:val="ConsPlusCell0"/>
              <w:rPr>
                <w:rFonts w:ascii="Times New Roman" w:hAnsi="Times New Roman" w:cs="Times New Roman"/>
              </w:rPr>
            </w:pPr>
            <w:r>
              <w:rPr>
                <w:rFonts w:ascii="Times New Roman" w:hAnsi="Times New Roman" w:cs="Times New Roman"/>
              </w:rPr>
              <w:lastRenderedPageBreak/>
              <w:t>4</w:t>
            </w:r>
          </w:p>
        </w:tc>
        <w:tc>
          <w:tcPr>
            <w:tcW w:w="1759" w:type="dxa"/>
          </w:tcPr>
          <w:p w:rsidR="006E0467" w:rsidRPr="00E91191" w:rsidRDefault="006E0467" w:rsidP="0009542C">
            <w:pPr>
              <w:widowControl w:val="0"/>
              <w:jc w:val="both"/>
              <w:rPr>
                <w:bCs/>
              </w:rPr>
            </w:pPr>
            <w:r w:rsidRPr="00E91191">
              <w:rPr>
                <w:bCs/>
              </w:rPr>
              <w:t>Контрольное событие программы</w:t>
            </w:r>
          </w:p>
        </w:tc>
        <w:tc>
          <w:tcPr>
            <w:tcW w:w="1843" w:type="dxa"/>
          </w:tcPr>
          <w:p w:rsidR="00680739" w:rsidRDefault="00680739" w:rsidP="00680739">
            <w:pPr>
              <w:pStyle w:val="ConsPlusCell0"/>
              <w:rPr>
                <w:rFonts w:ascii="Times New Roman" w:hAnsi="Times New Roman" w:cs="Times New Roman"/>
              </w:rPr>
            </w:pPr>
            <w:r>
              <w:rPr>
                <w:rFonts w:ascii="Times New Roman" w:hAnsi="Times New Roman" w:cs="Times New Roman"/>
              </w:rPr>
              <w:t>Главный специалист</w:t>
            </w:r>
          </w:p>
          <w:p w:rsidR="006E0467" w:rsidRPr="00635427" w:rsidRDefault="00680739" w:rsidP="00014CA9">
            <w:pPr>
              <w:pStyle w:val="ConsPlusCell0"/>
              <w:rPr>
                <w:rFonts w:ascii="Times New Roman" w:hAnsi="Times New Roman" w:cs="Times New Roman"/>
              </w:rPr>
            </w:pPr>
            <w:r>
              <w:rPr>
                <w:rFonts w:ascii="Times New Roman" w:hAnsi="Times New Roman" w:cs="Times New Roman"/>
              </w:rPr>
              <w:t>Минаева сектора экономики и финансов Кандаурова В.М</w:t>
            </w:r>
          </w:p>
        </w:tc>
        <w:tc>
          <w:tcPr>
            <w:tcW w:w="4251" w:type="dxa"/>
          </w:tcPr>
          <w:p w:rsidR="006E0467" w:rsidRDefault="006E0467" w:rsidP="00680739">
            <w:pPr>
              <w:widowControl w:val="0"/>
            </w:pPr>
            <w:r w:rsidRPr="0009542C">
              <w:t>формирование эффективной муниципальной политики на тер</w:t>
            </w:r>
            <w:r w:rsidRPr="0009542C">
              <w:softHyphen/>
              <w:t xml:space="preserve">ритории </w:t>
            </w:r>
            <w:r w:rsidR="00680739">
              <w:t>Глубочанского</w:t>
            </w:r>
            <w:r w:rsidR="006D665F">
              <w:t xml:space="preserve"> </w:t>
            </w:r>
            <w:r w:rsidRPr="0009542C">
              <w:t>сельского поселения  по про</w:t>
            </w:r>
            <w:r w:rsidRPr="0009542C">
              <w:softHyphen/>
              <w:t>тиводействию коррупции</w:t>
            </w:r>
          </w:p>
        </w:tc>
        <w:tc>
          <w:tcPr>
            <w:tcW w:w="1276" w:type="dxa"/>
          </w:tcPr>
          <w:p w:rsidR="006E0467" w:rsidRPr="00CD1E27" w:rsidRDefault="006E0467" w:rsidP="00014CA9">
            <w:pPr>
              <w:pStyle w:val="ConsPlusCell0"/>
              <w:jc w:val="center"/>
              <w:rPr>
                <w:rFonts w:ascii="Times New Roman" w:hAnsi="Times New Roman" w:cs="Times New Roman"/>
              </w:rPr>
            </w:pPr>
            <w:r>
              <w:rPr>
                <w:rFonts w:ascii="Times New Roman" w:hAnsi="Times New Roman" w:cs="Times New Roman"/>
              </w:rPr>
              <w:t>01.01.201</w:t>
            </w:r>
            <w:r w:rsidR="00014CA9">
              <w:rPr>
                <w:rFonts w:ascii="Times New Roman" w:hAnsi="Times New Roman" w:cs="Times New Roman"/>
              </w:rPr>
              <w:t>9</w:t>
            </w:r>
          </w:p>
        </w:tc>
        <w:tc>
          <w:tcPr>
            <w:tcW w:w="1276" w:type="dxa"/>
          </w:tcPr>
          <w:p w:rsidR="006E0467" w:rsidRPr="00CD1E27" w:rsidRDefault="006E0467" w:rsidP="00014CA9">
            <w:pPr>
              <w:pStyle w:val="ConsPlusCell0"/>
              <w:jc w:val="center"/>
              <w:rPr>
                <w:rFonts w:ascii="Times New Roman" w:hAnsi="Times New Roman" w:cs="Times New Roman"/>
              </w:rPr>
            </w:pPr>
            <w:r>
              <w:rPr>
                <w:rFonts w:ascii="Times New Roman" w:hAnsi="Times New Roman" w:cs="Times New Roman"/>
              </w:rPr>
              <w:t>31.12.201</w:t>
            </w:r>
            <w:r w:rsidR="00014CA9">
              <w:rPr>
                <w:rFonts w:ascii="Times New Roman" w:hAnsi="Times New Roman" w:cs="Times New Roman"/>
              </w:rPr>
              <w:t>9</w:t>
            </w:r>
          </w:p>
        </w:tc>
        <w:tc>
          <w:tcPr>
            <w:tcW w:w="853" w:type="dxa"/>
          </w:tcPr>
          <w:p w:rsidR="006E0467" w:rsidRDefault="006E0467" w:rsidP="0009542C">
            <w:pPr>
              <w:pStyle w:val="ConsPlusCell0"/>
              <w:jc w:val="center"/>
              <w:rPr>
                <w:rFonts w:ascii="Times New Roman" w:hAnsi="Times New Roman" w:cs="Times New Roman"/>
              </w:rPr>
            </w:pPr>
            <w:r>
              <w:rPr>
                <w:rFonts w:ascii="Times New Roman" w:hAnsi="Times New Roman" w:cs="Times New Roman"/>
              </w:rPr>
              <w:t>х</w:t>
            </w:r>
          </w:p>
        </w:tc>
        <w:tc>
          <w:tcPr>
            <w:tcW w:w="851" w:type="dxa"/>
            <w:gridSpan w:val="2"/>
          </w:tcPr>
          <w:p w:rsidR="006E0467" w:rsidRDefault="006E0467" w:rsidP="00635427">
            <w:pPr>
              <w:pStyle w:val="ConsPlusCell0"/>
              <w:jc w:val="center"/>
              <w:rPr>
                <w:rFonts w:ascii="Times New Roman" w:hAnsi="Times New Roman" w:cs="Times New Roman"/>
              </w:rPr>
            </w:pPr>
            <w:r>
              <w:rPr>
                <w:rFonts w:ascii="Times New Roman" w:hAnsi="Times New Roman" w:cs="Times New Roman"/>
              </w:rPr>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p>
        </w:tc>
        <w:tc>
          <w:tcPr>
            <w:tcW w:w="11258" w:type="dxa"/>
            <w:gridSpan w:val="6"/>
          </w:tcPr>
          <w:p w:rsidR="006E0467" w:rsidRPr="00A11C9A" w:rsidRDefault="006E0467" w:rsidP="009639E5">
            <w:pPr>
              <w:widowControl w:val="0"/>
              <w:jc w:val="both"/>
              <w:rPr>
                <w:sz w:val="22"/>
                <w:szCs w:val="22"/>
                <w:lang w:eastAsia="en-US"/>
              </w:rPr>
            </w:pPr>
            <w:r w:rsidRPr="00A11C9A">
              <w:rPr>
                <w:sz w:val="22"/>
                <w:szCs w:val="22"/>
              </w:rPr>
              <w:t>Подпрограмма 2 «</w:t>
            </w:r>
            <w:r w:rsidRPr="00121667">
              <w:rPr>
                <w:sz w:val="22"/>
                <w:szCs w:val="22"/>
              </w:rPr>
              <w:t>Профилактика экс</w:t>
            </w:r>
            <w:r w:rsidRPr="00121667">
              <w:rPr>
                <w:sz w:val="22"/>
                <w:szCs w:val="22"/>
              </w:rPr>
              <w:softHyphen/>
              <w:t>тремизма и терро</w:t>
            </w:r>
            <w:r w:rsidRPr="00121667">
              <w:rPr>
                <w:sz w:val="22"/>
                <w:szCs w:val="22"/>
              </w:rPr>
              <w:softHyphen/>
              <w:t>ризма»</w:t>
            </w:r>
          </w:p>
        </w:tc>
        <w:tc>
          <w:tcPr>
            <w:tcW w:w="2694" w:type="dxa"/>
            <w:gridSpan w:val="4"/>
          </w:tcPr>
          <w:p w:rsidR="006E0467" w:rsidRPr="00A11C9A" w:rsidRDefault="006E0467" w:rsidP="00635427">
            <w:pPr>
              <w:widowControl w:val="0"/>
              <w:jc w:val="both"/>
              <w:rPr>
                <w:sz w:val="22"/>
                <w:szCs w:val="22"/>
                <w:lang w:eastAsia="en-US"/>
              </w:rPr>
            </w:pPr>
          </w:p>
        </w:tc>
      </w:tr>
      <w:tr w:rsidR="006E0467" w:rsidRPr="00CD1E27" w:rsidTr="009B3EA3">
        <w:trPr>
          <w:trHeight w:val="360"/>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t>5</w:t>
            </w:r>
          </w:p>
        </w:tc>
        <w:tc>
          <w:tcPr>
            <w:tcW w:w="1759" w:type="dxa"/>
          </w:tcPr>
          <w:p w:rsidR="006E0467" w:rsidRPr="000F0FE8" w:rsidRDefault="00014CA9" w:rsidP="00121667">
            <w:pPr>
              <w:widowControl w:val="0"/>
            </w:pPr>
            <w:r w:rsidRPr="00B91A9E">
              <w:rPr>
                <w:bCs/>
                <w:kern w:val="2"/>
              </w:rPr>
              <w:t xml:space="preserve">Основное мероприятие 2.1. </w:t>
            </w:r>
            <w:r w:rsidRPr="00B91A9E">
              <w:rPr>
                <w:kern w:val="2"/>
              </w:rPr>
              <w:t>Осуществление комплекса мер по предупреждению террористических актов и соблюдению правил поведения при их возникновении</w:t>
            </w:r>
          </w:p>
        </w:tc>
        <w:tc>
          <w:tcPr>
            <w:tcW w:w="1843" w:type="dxa"/>
          </w:tcPr>
          <w:p w:rsidR="006E0467" w:rsidRDefault="00680739">
            <w:r>
              <w:t>Главный специалист Минаева С.С.</w:t>
            </w:r>
          </w:p>
          <w:p w:rsidR="00680739" w:rsidRPr="000F0FE8" w:rsidRDefault="00680739">
            <w:r>
              <w:t>Главный специалист Атакулова Г.Б</w:t>
            </w:r>
          </w:p>
        </w:tc>
        <w:tc>
          <w:tcPr>
            <w:tcW w:w="4251" w:type="dxa"/>
          </w:tcPr>
          <w:p w:rsidR="001E5C7B" w:rsidRPr="000F0FE8" w:rsidRDefault="001E5C7B" w:rsidP="001E5C7B">
            <w:pPr>
              <w:pStyle w:val="ConsPlusCell0"/>
              <w:rPr>
                <w:rFonts w:ascii="Times New Roman" w:hAnsi="Times New Roman" w:cs="Times New Roman"/>
              </w:rPr>
            </w:pPr>
            <w:r w:rsidRPr="000F0FE8">
              <w:rPr>
                <w:rFonts w:ascii="Times New Roman" w:hAnsi="Times New Roman" w:cs="Times New Roman"/>
              </w:rPr>
              <w:t>обеспечение без</w:t>
            </w:r>
            <w:r w:rsidRPr="000F0FE8">
              <w:rPr>
                <w:rFonts w:ascii="Times New Roman" w:hAnsi="Times New Roman" w:cs="Times New Roman"/>
              </w:rPr>
              <w:softHyphen/>
              <w:t>опасности объек</w:t>
            </w:r>
            <w:r w:rsidRPr="000F0FE8">
              <w:rPr>
                <w:rFonts w:ascii="Times New Roman" w:hAnsi="Times New Roman" w:cs="Times New Roman"/>
              </w:rPr>
              <w:softHyphen/>
              <w:t>тов и граждан, готовности сил и средств к дей</w:t>
            </w:r>
            <w:r w:rsidRPr="000F0FE8">
              <w:rPr>
                <w:rFonts w:ascii="Times New Roman" w:hAnsi="Times New Roman" w:cs="Times New Roman"/>
              </w:rPr>
              <w:softHyphen/>
              <w:t>ствиям в очагах чрезвычайных ситуаций;</w:t>
            </w:r>
          </w:p>
          <w:p w:rsidR="006E0467" w:rsidRDefault="001E5C7B" w:rsidP="001E5C7B">
            <w:pPr>
              <w:pStyle w:val="ConsPlusCell0"/>
              <w:rPr>
                <w:rFonts w:ascii="Times New Roman" w:hAnsi="Times New Roman" w:cs="Times New Roman"/>
              </w:rPr>
            </w:pPr>
            <w:r w:rsidRPr="000F0FE8">
              <w:rPr>
                <w:rFonts w:ascii="Times New Roman" w:hAnsi="Times New Roman" w:cs="Times New Roman"/>
              </w:rPr>
              <w:t>проведены учения о приведении в  готовность сил и средств при</w:t>
            </w:r>
            <w:r>
              <w:rPr>
                <w:rFonts w:ascii="Times New Roman" w:hAnsi="Times New Roman" w:cs="Times New Roman"/>
              </w:rPr>
              <w:t xml:space="preserve"> </w:t>
            </w:r>
            <w:r w:rsidRPr="000F0FE8">
              <w:rPr>
                <w:rFonts w:ascii="Times New Roman" w:hAnsi="Times New Roman" w:cs="Times New Roman"/>
              </w:rPr>
              <w:t>возникновение ЧС на</w:t>
            </w:r>
            <w:r>
              <w:rPr>
                <w:rFonts w:ascii="Times New Roman" w:hAnsi="Times New Roman" w:cs="Times New Roman"/>
              </w:rPr>
              <w:t xml:space="preserve"> </w:t>
            </w:r>
            <w:r w:rsidRPr="000F0FE8">
              <w:rPr>
                <w:rFonts w:ascii="Times New Roman" w:hAnsi="Times New Roman" w:cs="Times New Roman"/>
              </w:rPr>
              <w:t xml:space="preserve">территории </w:t>
            </w:r>
            <w:r>
              <w:rPr>
                <w:rFonts w:ascii="Times New Roman" w:hAnsi="Times New Roman" w:cs="Times New Roman"/>
              </w:rPr>
              <w:t>Глубочанского</w:t>
            </w:r>
            <w:r w:rsidRPr="000F0FE8">
              <w:rPr>
                <w:rFonts w:ascii="Times New Roman" w:hAnsi="Times New Roman" w:cs="Times New Roman"/>
              </w:rPr>
              <w:t xml:space="preserve"> сельского поселения</w:t>
            </w:r>
            <w:r>
              <w:rPr>
                <w:rFonts w:ascii="Times New Roman" w:hAnsi="Times New Roman" w:cs="Times New Roman"/>
              </w:rPr>
              <w:t>.</w:t>
            </w:r>
            <w:r w:rsidR="006E0467" w:rsidRPr="000F0FE8">
              <w:rPr>
                <w:rFonts w:ascii="Times New Roman" w:hAnsi="Times New Roman" w:cs="Times New Roman"/>
              </w:rPr>
              <w:t>.</w:t>
            </w:r>
          </w:p>
          <w:p w:rsidR="006E0467" w:rsidRPr="000F0FE8" w:rsidRDefault="006E0467" w:rsidP="00D8411B">
            <w:pPr>
              <w:pStyle w:val="ConsPlusCell0"/>
              <w:rPr>
                <w:rFonts w:ascii="Times New Roman" w:hAnsi="Times New Roman" w:cs="Times New Roman"/>
              </w:rPr>
            </w:pP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01.01.201</w:t>
            </w:r>
            <w:r w:rsidR="000F4044">
              <w:rPr>
                <w:rFonts w:ascii="Times New Roman" w:hAnsi="Times New Roman" w:cs="Times New Roman"/>
              </w:rPr>
              <w:t>9</w:t>
            </w: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53" w:type="dxa"/>
          </w:tcPr>
          <w:p w:rsidR="006E0467" w:rsidRDefault="006E0467" w:rsidP="008D46EE">
            <w:pPr>
              <w:pStyle w:val="ConsPlusCell0"/>
              <w:jc w:val="center"/>
              <w:rPr>
                <w:rFonts w:ascii="Times New Roman" w:hAnsi="Times New Roman" w:cs="Times New Roman"/>
                <w:bCs/>
                <w:iCs/>
              </w:rPr>
            </w:pPr>
            <w:r>
              <w:rPr>
                <w:rFonts w:ascii="Times New Roman" w:hAnsi="Times New Roman" w:cs="Times New Roman"/>
                <w:bCs/>
                <w:iCs/>
              </w:rPr>
              <w:t>-</w:t>
            </w:r>
          </w:p>
        </w:tc>
        <w:tc>
          <w:tcPr>
            <w:tcW w:w="851" w:type="dxa"/>
            <w:gridSpan w:val="2"/>
          </w:tcPr>
          <w:p w:rsidR="006E0467" w:rsidRDefault="006E0467" w:rsidP="009E2E80">
            <w:pPr>
              <w:jc w:val="center"/>
            </w:pPr>
            <w:r w:rsidRPr="00876902">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t>6</w:t>
            </w:r>
          </w:p>
        </w:tc>
        <w:tc>
          <w:tcPr>
            <w:tcW w:w="1759" w:type="dxa"/>
          </w:tcPr>
          <w:p w:rsidR="00014CA9" w:rsidRPr="00B91A9E" w:rsidRDefault="00014CA9" w:rsidP="00014CA9">
            <w:pPr>
              <w:tabs>
                <w:tab w:val="center" w:pos="4677"/>
                <w:tab w:val="right" w:pos="9355"/>
              </w:tabs>
              <w:autoSpaceDE w:val="0"/>
              <w:autoSpaceDN w:val="0"/>
              <w:adjustRightInd w:val="0"/>
              <w:rPr>
                <w:kern w:val="2"/>
                <w:sz w:val="24"/>
                <w:szCs w:val="24"/>
              </w:rPr>
            </w:pPr>
            <w:r w:rsidRPr="00B91A9E">
              <w:rPr>
                <w:bCs/>
                <w:kern w:val="2"/>
              </w:rPr>
              <w:t>Основное мероприятие 2.2. И</w:t>
            </w:r>
            <w:r w:rsidRPr="00B91A9E">
              <w:rPr>
                <w:kern w:val="2"/>
              </w:rPr>
              <w:t>нформационно-пропагандистское противодействие экстре</w:t>
            </w:r>
            <w:r w:rsidRPr="00B91A9E">
              <w:rPr>
                <w:kern w:val="2"/>
              </w:rPr>
              <w:softHyphen/>
              <w:t>мизму и терроризму</w:t>
            </w:r>
          </w:p>
          <w:p w:rsidR="006E0467" w:rsidRPr="000F0FE8" w:rsidRDefault="00014CA9" w:rsidP="00014CA9">
            <w:pPr>
              <w:widowControl w:val="0"/>
              <w:rPr>
                <w:lang w:eastAsia="en-US"/>
              </w:rPr>
            </w:pPr>
            <w:r w:rsidRPr="00B91A9E">
              <w:t>(изготовление листовок, буклетов)</w:t>
            </w:r>
          </w:p>
        </w:tc>
        <w:tc>
          <w:tcPr>
            <w:tcW w:w="1843" w:type="dxa"/>
          </w:tcPr>
          <w:p w:rsidR="0090163E" w:rsidRDefault="0090163E" w:rsidP="0090163E">
            <w:r>
              <w:t>Главный специалист Минаева С.С.</w:t>
            </w:r>
          </w:p>
          <w:p w:rsidR="006E0467" w:rsidRPr="000F0FE8" w:rsidRDefault="0090163E" w:rsidP="0090163E">
            <w:r>
              <w:t>Главный специалист Атакулова Г.Б</w:t>
            </w:r>
          </w:p>
        </w:tc>
        <w:tc>
          <w:tcPr>
            <w:tcW w:w="4251" w:type="dxa"/>
          </w:tcPr>
          <w:p w:rsidR="00F34542" w:rsidRDefault="00CE2B9C" w:rsidP="00F34542">
            <w:r>
              <w:t>Изготовлены буклеты по теме "Профилактика терроризма и экстремизма"</w:t>
            </w:r>
            <w:r w:rsidR="00F34542">
              <w:t>.</w:t>
            </w:r>
          </w:p>
          <w:p w:rsidR="00F34542" w:rsidRPr="005878DB" w:rsidRDefault="00F34542" w:rsidP="00F34542">
            <w:r w:rsidRPr="005878DB">
              <w:t xml:space="preserve">Профилактический вечер </w:t>
            </w:r>
            <w:r>
              <w:t>–</w:t>
            </w:r>
            <w:r w:rsidRPr="005878DB">
              <w:t xml:space="preserve"> предотвращение в молодежной среде проявлений расовой, национальной,  религиозной ненависти или вражды темы: воспитание молодежи как противодействие экстремизму, причины проявления экстремизма</w:t>
            </w:r>
          </w:p>
          <w:p w:rsidR="006E0467" w:rsidRPr="000F0FE8" w:rsidRDefault="006E0467" w:rsidP="00F34542">
            <w:pPr>
              <w:pStyle w:val="ConsPlusCell0"/>
              <w:rPr>
                <w:rFonts w:ascii="Times New Roman" w:hAnsi="Times New Roman" w:cs="Times New Roman"/>
              </w:rPr>
            </w:pP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01.01.201</w:t>
            </w:r>
            <w:r w:rsidR="000F4044">
              <w:rPr>
                <w:rFonts w:ascii="Times New Roman" w:hAnsi="Times New Roman" w:cs="Times New Roman"/>
              </w:rPr>
              <w:t>9</w:t>
            </w: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67" w:type="dxa"/>
            <w:gridSpan w:val="2"/>
          </w:tcPr>
          <w:p w:rsidR="006E0467" w:rsidRPr="00CD1E27" w:rsidRDefault="00014CA9" w:rsidP="009E2E80">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37" w:type="dxa"/>
          </w:tcPr>
          <w:p w:rsidR="006E0467" w:rsidRDefault="00014CA9" w:rsidP="009E2E80">
            <w:pPr>
              <w:jc w:val="center"/>
            </w:pPr>
            <w:r>
              <w:t>3</w:t>
            </w:r>
            <w:r w:rsidR="001F3DDB">
              <w:t>,0</w:t>
            </w:r>
          </w:p>
        </w:tc>
        <w:tc>
          <w:tcPr>
            <w:tcW w:w="992" w:type="dxa"/>
          </w:tcPr>
          <w:p w:rsidR="006E0467" w:rsidRPr="00CD1E27" w:rsidRDefault="00014CA9" w:rsidP="008D46EE">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51" w:type="dxa"/>
          </w:tcPr>
          <w:p w:rsidR="006E0467" w:rsidRPr="00CD1E2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014CA9" w:rsidP="008D46EE">
            <w:pPr>
              <w:pStyle w:val="ConsPlusCell0"/>
              <w:rPr>
                <w:rFonts w:ascii="Times New Roman" w:hAnsi="Times New Roman" w:cs="Times New Roman"/>
              </w:rPr>
            </w:pPr>
            <w:r>
              <w:rPr>
                <w:rFonts w:ascii="Times New Roman" w:hAnsi="Times New Roman" w:cs="Times New Roman"/>
              </w:rPr>
              <w:t>7</w:t>
            </w:r>
          </w:p>
        </w:tc>
        <w:tc>
          <w:tcPr>
            <w:tcW w:w="1759" w:type="dxa"/>
          </w:tcPr>
          <w:p w:rsidR="006E0467" w:rsidRPr="00F65FE2" w:rsidRDefault="00014CA9" w:rsidP="00121667">
            <w:pPr>
              <w:widowControl w:val="0"/>
            </w:pPr>
            <w:r w:rsidRPr="00B91A9E">
              <w:rPr>
                <w:bCs/>
                <w:kern w:val="2"/>
              </w:rPr>
              <w:t xml:space="preserve">Основное мероприятие 2.3. </w:t>
            </w:r>
            <w:r w:rsidRPr="00B91A9E">
              <w:rPr>
                <w:kern w:val="2"/>
              </w:rPr>
              <w:t>Усиление антитеррористической защищённости объектов социальной сферы</w:t>
            </w:r>
          </w:p>
        </w:tc>
        <w:tc>
          <w:tcPr>
            <w:tcW w:w="1843" w:type="dxa"/>
          </w:tcPr>
          <w:p w:rsidR="0090163E" w:rsidRDefault="0090163E" w:rsidP="0090163E">
            <w:r>
              <w:t>Главный специалист Минаева С.С.</w:t>
            </w:r>
          </w:p>
          <w:p w:rsidR="006E0467" w:rsidRDefault="0090163E" w:rsidP="0090163E">
            <w:r>
              <w:t>Главный специалист Атакулова Г.Б</w:t>
            </w:r>
          </w:p>
        </w:tc>
        <w:tc>
          <w:tcPr>
            <w:tcW w:w="4251" w:type="dxa"/>
          </w:tcPr>
          <w:p w:rsidR="006E0467" w:rsidRDefault="006E0467" w:rsidP="002B1C7C">
            <w:pPr>
              <w:pStyle w:val="ConsPlusCell0"/>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населения</w:t>
            </w:r>
            <w:r>
              <w:rPr>
                <w:rFonts w:ascii="Times New Roman" w:hAnsi="Times New Roman" w:cs="Times New Roman"/>
              </w:rPr>
              <w:t>;</w:t>
            </w:r>
          </w:p>
          <w:p w:rsidR="006E0467" w:rsidRPr="000F0FE8" w:rsidRDefault="006E0467" w:rsidP="002B1C7C">
            <w:pPr>
              <w:pStyle w:val="ConsPlusCell0"/>
              <w:rPr>
                <w:rFonts w:ascii="Times New Roman" w:hAnsi="Times New Roman" w:cs="Times New Roman"/>
              </w:rPr>
            </w:pPr>
            <w:r w:rsidRPr="000F0FE8">
              <w:rPr>
                <w:rFonts w:ascii="Times New Roman" w:hAnsi="Times New Roman" w:cs="Times New Roman"/>
              </w:rPr>
              <w:t>организация дежурств специалистов на период праздников в целях повышение анти</w:t>
            </w:r>
            <w:r w:rsidRPr="000F0FE8">
              <w:rPr>
                <w:rFonts w:ascii="Times New Roman" w:hAnsi="Times New Roman" w:cs="Times New Roman"/>
              </w:rPr>
              <w:softHyphen/>
              <w:t>террористиче</w:t>
            </w:r>
            <w:r w:rsidRPr="000F0FE8">
              <w:rPr>
                <w:rFonts w:ascii="Times New Roman" w:hAnsi="Times New Roman" w:cs="Times New Roman"/>
              </w:rPr>
              <w:softHyphen/>
              <w:t>ской защищен</w:t>
            </w:r>
            <w:r w:rsidRPr="000F0FE8">
              <w:rPr>
                <w:rFonts w:ascii="Times New Roman" w:hAnsi="Times New Roman" w:cs="Times New Roman"/>
              </w:rPr>
              <w:softHyphen/>
              <w:t>ности поселения.</w:t>
            </w: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01.01.201</w:t>
            </w:r>
            <w:r w:rsidR="000F4044">
              <w:rPr>
                <w:rFonts w:ascii="Times New Roman" w:hAnsi="Times New Roman" w:cs="Times New Roman"/>
              </w:rPr>
              <w:t>9</w:t>
            </w:r>
          </w:p>
        </w:tc>
        <w:tc>
          <w:tcPr>
            <w:tcW w:w="1276" w:type="dxa"/>
          </w:tcPr>
          <w:p w:rsidR="006E0467" w:rsidRPr="00CD1E27" w:rsidRDefault="006E0467"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67" w:type="dxa"/>
            <w:gridSpan w:val="2"/>
          </w:tcPr>
          <w:p w:rsidR="006E0467" w:rsidRDefault="006D665F" w:rsidP="009E2E80">
            <w:pPr>
              <w:pStyle w:val="ConsPlusCell0"/>
              <w:jc w:val="center"/>
              <w:rPr>
                <w:rFonts w:ascii="Times New Roman" w:hAnsi="Times New Roman" w:cs="Times New Roman"/>
              </w:rPr>
            </w:pPr>
            <w:r>
              <w:rPr>
                <w:rFonts w:ascii="Times New Roman" w:hAnsi="Times New Roman" w:cs="Times New Roman"/>
              </w:rPr>
              <w:t>-</w:t>
            </w:r>
          </w:p>
        </w:tc>
        <w:tc>
          <w:tcPr>
            <w:tcW w:w="837" w:type="dxa"/>
          </w:tcPr>
          <w:p w:rsidR="006E0467" w:rsidRDefault="006D665F" w:rsidP="009E2E80">
            <w:pPr>
              <w:jc w:val="center"/>
            </w:pPr>
            <w:r>
              <w:t>-</w:t>
            </w:r>
          </w:p>
        </w:tc>
        <w:tc>
          <w:tcPr>
            <w:tcW w:w="992" w:type="dxa"/>
          </w:tcPr>
          <w:p w:rsidR="006E0467" w:rsidRDefault="006D665F"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Default="00014CA9" w:rsidP="008D46EE">
            <w:pPr>
              <w:pStyle w:val="ConsPlusCell0"/>
              <w:rPr>
                <w:rFonts w:ascii="Times New Roman" w:hAnsi="Times New Roman" w:cs="Times New Roman"/>
              </w:rPr>
            </w:pPr>
            <w:r>
              <w:rPr>
                <w:rFonts w:ascii="Times New Roman" w:hAnsi="Times New Roman" w:cs="Times New Roman"/>
              </w:rPr>
              <w:t>8</w:t>
            </w:r>
          </w:p>
        </w:tc>
        <w:tc>
          <w:tcPr>
            <w:tcW w:w="1759" w:type="dxa"/>
          </w:tcPr>
          <w:p w:rsidR="006E0467" w:rsidRPr="00F65FE2" w:rsidRDefault="006E0467" w:rsidP="00567AFE">
            <w:pPr>
              <w:widowControl w:val="0"/>
              <w:rPr>
                <w:bCs/>
              </w:rPr>
            </w:pPr>
            <w:r w:rsidRPr="00F65FE2">
              <w:rPr>
                <w:bCs/>
              </w:rPr>
              <w:t>Контрольное событие программы</w:t>
            </w:r>
          </w:p>
        </w:tc>
        <w:tc>
          <w:tcPr>
            <w:tcW w:w="1843" w:type="dxa"/>
          </w:tcPr>
          <w:p w:rsidR="0090163E" w:rsidRDefault="0090163E" w:rsidP="0090163E">
            <w:r>
              <w:t>Главный специалист Минаева С.С.</w:t>
            </w:r>
          </w:p>
          <w:p w:rsidR="006E0467" w:rsidRPr="0090163E" w:rsidRDefault="0090163E" w:rsidP="0090163E">
            <w:pPr>
              <w:pStyle w:val="ConsPlusCell0"/>
              <w:rPr>
                <w:rFonts w:ascii="Times New Roman" w:hAnsi="Times New Roman" w:cs="Times New Roman"/>
              </w:rPr>
            </w:pPr>
            <w:r w:rsidRPr="0090163E">
              <w:rPr>
                <w:rFonts w:ascii="Times New Roman" w:hAnsi="Times New Roman" w:cs="Times New Roman"/>
              </w:rPr>
              <w:lastRenderedPageBreak/>
              <w:t>Главный специалист Атакулова Г.Б</w:t>
            </w:r>
          </w:p>
        </w:tc>
        <w:tc>
          <w:tcPr>
            <w:tcW w:w="4251" w:type="dxa"/>
          </w:tcPr>
          <w:p w:rsidR="006E0467" w:rsidRPr="00635427" w:rsidRDefault="006E0467" w:rsidP="00121667">
            <w:pPr>
              <w:pStyle w:val="ConsPlusCell0"/>
              <w:rPr>
                <w:rFonts w:ascii="Times New Roman" w:hAnsi="Times New Roman" w:cs="Times New Roman"/>
              </w:rPr>
            </w:pPr>
            <w:r w:rsidRPr="00635427">
              <w:rPr>
                <w:rFonts w:ascii="Times New Roman" w:hAnsi="Times New Roman" w:cs="Times New Roman"/>
              </w:rPr>
              <w:lastRenderedPageBreak/>
              <w:t>Повышение качества исполнения муниципальных функций в установленной сфере.</w:t>
            </w:r>
          </w:p>
        </w:tc>
        <w:tc>
          <w:tcPr>
            <w:tcW w:w="1276"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х</w:t>
            </w:r>
          </w:p>
        </w:tc>
        <w:tc>
          <w:tcPr>
            <w:tcW w:w="1276" w:type="dxa"/>
          </w:tcPr>
          <w:p w:rsidR="006E0467" w:rsidRDefault="006E0467" w:rsidP="006D665F">
            <w:pPr>
              <w:pStyle w:val="ConsPlusCell0"/>
              <w:jc w:val="center"/>
              <w:rPr>
                <w:rFonts w:ascii="Times New Roman" w:hAnsi="Times New Roman" w:cs="Times New Roman"/>
              </w:rPr>
            </w:pPr>
            <w:r>
              <w:rPr>
                <w:rFonts w:ascii="Times New Roman" w:hAnsi="Times New Roman" w:cs="Times New Roman"/>
              </w:rPr>
              <w:t>31.12.201</w:t>
            </w:r>
            <w:r w:rsidR="006D665F">
              <w:rPr>
                <w:rFonts w:ascii="Times New Roman" w:hAnsi="Times New Roman" w:cs="Times New Roman"/>
              </w:rPr>
              <w:t>9</w:t>
            </w:r>
          </w:p>
          <w:p w:rsidR="00B615DD" w:rsidRDefault="00B615DD" w:rsidP="006D665F">
            <w:pPr>
              <w:pStyle w:val="ConsPlusCell0"/>
              <w:jc w:val="center"/>
              <w:rPr>
                <w:rFonts w:ascii="Times New Roman" w:hAnsi="Times New Roman" w:cs="Times New Roman"/>
              </w:rPr>
            </w:pPr>
          </w:p>
        </w:tc>
        <w:tc>
          <w:tcPr>
            <w:tcW w:w="867" w:type="dxa"/>
            <w:gridSpan w:val="2"/>
          </w:tcPr>
          <w:p w:rsidR="006E0467" w:rsidRDefault="006E0467" w:rsidP="008D46EE">
            <w:pPr>
              <w:pStyle w:val="ConsPlusCell0"/>
              <w:rPr>
                <w:rFonts w:ascii="Times New Roman" w:hAnsi="Times New Roman" w:cs="Times New Roman"/>
              </w:rPr>
            </w:pPr>
            <w:r>
              <w:rPr>
                <w:rFonts w:ascii="Times New Roman" w:hAnsi="Times New Roman" w:cs="Times New Roman"/>
              </w:rPr>
              <w:t>х</w:t>
            </w:r>
          </w:p>
        </w:tc>
        <w:tc>
          <w:tcPr>
            <w:tcW w:w="837" w:type="dxa"/>
          </w:tcPr>
          <w:p w:rsidR="006E0467" w:rsidRDefault="006E0467" w:rsidP="00635427">
            <w:pPr>
              <w:pStyle w:val="ConsPlusCell0"/>
              <w:rPr>
                <w:rFonts w:ascii="Times New Roman" w:hAnsi="Times New Roman" w:cs="Times New Roman"/>
              </w:rPr>
            </w:pP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r>
      <w:tr w:rsidR="00685660" w:rsidRPr="00CD1E27" w:rsidTr="004C2B05">
        <w:trPr>
          <w:tblCellSpacing w:w="5" w:type="nil"/>
        </w:trPr>
        <w:tc>
          <w:tcPr>
            <w:tcW w:w="649" w:type="dxa"/>
          </w:tcPr>
          <w:p w:rsidR="00685660" w:rsidRDefault="00685660" w:rsidP="008D46EE">
            <w:pPr>
              <w:pStyle w:val="ConsPlusCell0"/>
              <w:rPr>
                <w:rFonts w:ascii="Times New Roman" w:hAnsi="Times New Roman" w:cs="Times New Roman"/>
              </w:rPr>
            </w:pPr>
          </w:p>
        </w:tc>
        <w:tc>
          <w:tcPr>
            <w:tcW w:w="13952" w:type="dxa"/>
            <w:gridSpan w:val="10"/>
          </w:tcPr>
          <w:p w:rsidR="00685660" w:rsidRDefault="00685660" w:rsidP="00685660">
            <w:pPr>
              <w:pStyle w:val="ConsPlusCell0"/>
              <w:jc w:val="center"/>
              <w:rPr>
                <w:rFonts w:ascii="Times New Roman" w:hAnsi="Times New Roman" w:cs="Times New Roman"/>
              </w:rPr>
            </w:pPr>
            <w:r>
              <w:rPr>
                <w:rFonts w:ascii="Times New Roman" w:hAnsi="Times New Roman" w:cs="Times New Roman"/>
              </w:rPr>
              <w:t xml:space="preserve">Подпрограмма 3 «Комплексные меры противодействия злоупотреблению наркотиков и их незаконному обороту» </w:t>
            </w:r>
          </w:p>
        </w:tc>
      </w:tr>
      <w:tr w:rsidR="00A3395E" w:rsidRPr="00CD1E27" w:rsidTr="00635427">
        <w:trPr>
          <w:tblCellSpacing w:w="5" w:type="nil"/>
        </w:trPr>
        <w:tc>
          <w:tcPr>
            <w:tcW w:w="649" w:type="dxa"/>
          </w:tcPr>
          <w:p w:rsidR="00A3395E" w:rsidRDefault="000F4044" w:rsidP="008D46EE">
            <w:pPr>
              <w:pStyle w:val="ConsPlusCell0"/>
              <w:rPr>
                <w:rFonts w:ascii="Times New Roman" w:hAnsi="Times New Roman" w:cs="Times New Roman"/>
              </w:rPr>
            </w:pPr>
            <w:r>
              <w:rPr>
                <w:rFonts w:ascii="Times New Roman" w:hAnsi="Times New Roman" w:cs="Times New Roman"/>
              </w:rPr>
              <w:t>9</w:t>
            </w:r>
          </w:p>
        </w:tc>
        <w:tc>
          <w:tcPr>
            <w:tcW w:w="1759" w:type="dxa"/>
          </w:tcPr>
          <w:p w:rsidR="00A3395E" w:rsidRPr="00F65FE2" w:rsidRDefault="00014CA9" w:rsidP="00567AFE">
            <w:pPr>
              <w:widowControl w:val="0"/>
              <w:rPr>
                <w:bCs/>
              </w:rPr>
            </w:pPr>
            <w:r w:rsidRPr="00B91A9E">
              <w:rPr>
                <w:kern w:val="2"/>
              </w:rPr>
              <w:t>Основное мероприятие 3.1.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43" w:type="dxa"/>
          </w:tcPr>
          <w:p w:rsidR="00A3395E" w:rsidRDefault="00A3395E" w:rsidP="0090163E">
            <w:r>
              <w:t xml:space="preserve">Инспектор </w:t>
            </w:r>
            <w:r w:rsidR="0036420C">
              <w:t>Будякова С.В</w:t>
            </w:r>
          </w:p>
        </w:tc>
        <w:tc>
          <w:tcPr>
            <w:tcW w:w="4251" w:type="dxa"/>
          </w:tcPr>
          <w:p w:rsidR="00A3395E" w:rsidRPr="00A3395E" w:rsidRDefault="00A3395E" w:rsidP="00A3395E">
            <w:pPr>
              <w:widowControl w:val="0"/>
              <w:autoSpaceDE w:val="0"/>
              <w:autoSpaceDN w:val="0"/>
              <w:adjustRightInd w:val="0"/>
              <w:ind w:firstLine="709"/>
              <w:jc w:val="both"/>
            </w:pPr>
            <w:r w:rsidRPr="006D3C78">
              <w:rPr>
                <w:highlight w:val="yellow"/>
              </w:rPr>
              <w:t>за 201</w:t>
            </w:r>
            <w:r w:rsidR="0036420C" w:rsidRPr="006D3C78">
              <w:rPr>
                <w:highlight w:val="yellow"/>
              </w:rPr>
              <w:t>9</w:t>
            </w:r>
            <w:r w:rsidRPr="006D3C78">
              <w:rPr>
                <w:highlight w:val="yellow"/>
              </w:rPr>
              <w:t xml:space="preserve"> год обнаружено и</w:t>
            </w:r>
            <w:r w:rsidR="00047C22" w:rsidRPr="006D3C78">
              <w:rPr>
                <w:highlight w:val="yellow"/>
              </w:rPr>
              <w:t xml:space="preserve"> </w:t>
            </w:r>
            <w:r w:rsidRPr="006D3C78">
              <w:rPr>
                <w:highlight w:val="yellow"/>
              </w:rPr>
              <w:t xml:space="preserve">уничтожено </w:t>
            </w:r>
            <w:r w:rsidR="0036420C" w:rsidRPr="006D3C78">
              <w:rPr>
                <w:highlight w:val="yellow"/>
              </w:rPr>
              <w:t xml:space="preserve">60,5м2 </w:t>
            </w:r>
            <w:r w:rsidRPr="006D3C78">
              <w:rPr>
                <w:highlight w:val="yellow"/>
              </w:rPr>
              <w:t>наркосодержащей растительности (конопли).</w:t>
            </w:r>
          </w:p>
          <w:p w:rsidR="00A3395E" w:rsidRPr="00635427" w:rsidRDefault="00A3395E" w:rsidP="00121667">
            <w:pPr>
              <w:pStyle w:val="ConsPlusCell0"/>
              <w:rPr>
                <w:rFonts w:ascii="Times New Roman" w:hAnsi="Times New Roman" w:cs="Times New Roman"/>
              </w:rPr>
            </w:pPr>
          </w:p>
        </w:tc>
        <w:tc>
          <w:tcPr>
            <w:tcW w:w="1276" w:type="dxa"/>
          </w:tcPr>
          <w:p w:rsidR="00A3395E" w:rsidRPr="00CD1E27" w:rsidRDefault="00A3395E" w:rsidP="000F4044">
            <w:pPr>
              <w:pStyle w:val="ConsPlusCell0"/>
              <w:jc w:val="center"/>
              <w:rPr>
                <w:rFonts w:ascii="Times New Roman" w:hAnsi="Times New Roman" w:cs="Times New Roman"/>
              </w:rPr>
            </w:pPr>
            <w:r>
              <w:rPr>
                <w:rFonts w:ascii="Times New Roman" w:hAnsi="Times New Roman" w:cs="Times New Roman"/>
              </w:rPr>
              <w:t>01.01.201</w:t>
            </w:r>
            <w:r w:rsidR="000F4044">
              <w:rPr>
                <w:rFonts w:ascii="Times New Roman" w:hAnsi="Times New Roman" w:cs="Times New Roman"/>
              </w:rPr>
              <w:t>9</w:t>
            </w:r>
          </w:p>
        </w:tc>
        <w:tc>
          <w:tcPr>
            <w:tcW w:w="1276" w:type="dxa"/>
          </w:tcPr>
          <w:p w:rsidR="00A3395E" w:rsidRPr="00CD1E27" w:rsidRDefault="00A3395E"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67" w:type="dxa"/>
            <w:gridSpan w:val="2"/>
          </w:tcPr>
          <w:p w:rsidR="00A3395E" w:rsidRDefault="00A3395E" w:rsidP="008D46EE">
            <w:pPr>
              <w:pStyle w:val="ConsPlusCell0"/>
              <w:rPr>
                <w:rFonts w:ascii="Times New Roman" w:hAnsi="Times New Roman" w:cs="Times New Roman"/>
              </w:rPr>
            </w:pPr>
            <w:r>
              <w:rPr>
                <w:rFonts w:ascii="Times New Roman" w:hAnsi="Times New Roman" w:cs="Times New Roman"/>
              </w:rPr>
              <w:t>-</w:t>
            </w:r>
          </w:p>
        </w:tc>
        <w:tc>
          <w:tcPr>
            <w:tcW w:w="837" w:type="dxa"/>
          </w:tcPr>
          <w:p w:rsidR="00A3395E" w:rsidRDefault="00A3395E" w:rsidP="00635427">
            <w:pPr>
              <w:pStyle w:val="ConsPlusCell0"/>
              <w:rPr>
                <w:rFonts w:ascii="Times New Roman" w:hAnsi="Times New Roman" w:cs="Times New Roman"/>
              </w:rPr>
            </w:pPr>
            <w:r>
              <w:rPr>
                <w:rFonts w:ascii="Times New Roman" w:hAnsi="Times New Roman" w:cs="Times New Roman"/>
              </w:rPr>
              <w:t>-</w:t>
            </w:r>
          </w:p>
        </w:tc>
        <w:tc>
          <w:tcPr>
            <w:tcW w:w="992"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r>
      <w:tr w:rsidR="00014CA9" w:rsidRPr="00CD1E27" w:rsidTr="00635427">
        <w:trPr>
          <w:tblCellSpacing w:w="5" w:type="nil"/>
        </w:trPr>
        <w:tc>
          <w:tcPr>
            <w:tcW w:w="649" w:type="dxa"/>
          </w:tcPr>
          <w:p w:rsidR="00014CA9" w:rsidRDefault="000F4044" w:rsidP="008D46EE">
            <w:pPr>
              <w:pStyle w:val="ConsPlusCell0"/>
              <w:rPr>
                <w:rFonts w:ascii="Times New Roman" w:hAnsi="Times New Roman" w:cs="Times New Roman"/>
              </w:rPr>
            </w:pPr>
            <w:r>
              <w:rPr>
                <w:rFonts w:ascii="Times New Roman" w:hAnsi="Times New Roman" w:cs="Times New Roman"/>
              </w:rPr>
              <w:t>10</w:t>
            </w:r>
          </w:p>
        </w:tc>
        <w:tc>
          <w:tcPr>
            <w:tcW w:w="1759" w:type="dxa"/>
          </w:tcPr>
          <w:p w:rsidR="00014CA9" w:rsidRPr="00B91A9E" w:rsidRDefault="00014CA9" w:rsidP="00567AFE">
            <w:pPr>
              <w:widowControl w:val="0"/>
              <w:rPr>
                <w:kern w:val="2"/>
              </w:rPr>
            </w:pPr>
            <w:r w:rsidRPr="00B91A9E">
              <w:rPr>
                <w:kern w:val="2"/>
              </w:rPr>
              <w:t>Основное мероприятие 3.2. Организация цикла печатных публикаций, направленных на пропаганду антинаркотического мировоззрения</w:t>
            </w:r>
          </w:p>
        </w:tc>
        <w:tc>
          <w:tcPr>
            <w:tcW w:w="1843" w:type="dxa"/>
          </w:tcPr>
          <w:p w:rsidR="00014CA9" w:rsidRDefault="00AF4EA6" w:rsidP="002D6460">
            <w:r>
              <w:t xml:space="preserve">Инспектор </w:t>
            </w:r>
            <w:r w:rsidR="002D6460">
              <w:t>Будякова С.В</w:t>
            </w:r>
          </w:p>
        </w:tc>
        <w:tc>
          <w:tcPr>
            <w:tcW w:w="4251" w:type="dxa"/>
          </w:tcPr>
          <w:p w:rsidR="00014CA9" w:rsidRPr="00890CD3" w:rsidRDefault="001E5C7B" w:rsidP="001E5C7B">
            <w:pPr>
              <w:widowControl w:val="0"/>
              <w:autoSpaceDE w:val="0"/>
              <w:autoSpaceDN w:val="0"/>
              <w:adjustRightInd w:val="0"/>
              <w:ind w:firstLine="709"/>
              <w:jc w:val="center"/>
            </w:pPr>
            <w:r>
              <w:t>-</w:t>
            </w:r>
          </w:p>
        </w:tc>
        <w:tc>
          <w:tcPr>
            <w:tcW w:w="1276" w:type="dxa"/>
          </w:tcPr>
          <w:p w:rsidR="00014CA9" w:rsidRDefault="00014CA9" w:rsidP="008A0C93">
            <w:pPr>
              <w:pStyle w:val="ConsPlusCell0"/>
              <w:jc w:val="center"/>
              <w:rPr>
                <w:rFonts w:ascii="Times New Roman" w:hAnsi="Times New Roman" w:cs="Times New Roman"/>
              </w:rPr>
            </w:pPr>
          </w:p>
        </w:tc>
        <w:tc>
          <w:tcPr>
            <w:tcW w:w="1276" w:type="dxa"/>
          </w:tcPr>
          <w:p w:rsidR="00014CA9" w:rsidRDefault="00014CA9" w:rsidP="008A0C93">
            <w:pPr>
              <w:pStyle w:val="ConsPlusCell0"/>
              <w:jc w:val="center"/>
              <w:rPr>
                <w:rFonts w:ascii="Times New Roman" w:hAnsi="Times New Roman" w:cs="Times New Roman"/>
              </w:rPr>
            </w:pPr>
          </w:p>
        </w:tc>
        <w:tc>
          <w:tcPr>
            <w:tcW w:w="867" w:type="dxa"/>
            <w:gridSpan w:val="2"/>
          </w:tcPr>
          <w:p w:rsidR="00014CA9" w:rsidRDefault="00014CA9" w:rsidP="008D46EE">
            <w:pPr>
              <w:pStyle w:val="ConsPlusCell0"/>
              <w:rPr>
                <w:rFonts w:ascii="Times New Roman" w:hAnsi="Times New Roman" w:cs="Times New Roman"/>
              </w:rPr>
            </w:pPr>
          </w:p>
        </w:tc>
        <w:tc>
          <w:tcPr>
            <w:tcW w:w="837" w:type="dxa"/>
          </w:tcPr>
          <w:p w:rsidR="00014CA9" w:rsidRDefault="00014CA9" w:rsidP="00635427">
            <w:pPr>
              <w:pStyle w:val="ConsPlusCell0"/>
              <w:rPr>
                <w:rFonts w:ascii="Times New Roman" w:hAnsi="Times New Roman" w:cs="Times New Roman"/>
              </w:rPr>
            </w:pPr>
          </w:p>
        </w:tc>
        <w:tc>
          <w:tcPr>
            <w:tcW w:w="992" w:type="dxa"/>
          </w:tcPr>
          <w:p w:rsidR="00014CA9" w:rsidRDefault="00014CA9" w:rsidP="008D46EE">
            <w:pPr>
              <w:pStyle w:val="ConsPlusCell0"/>
              <w:jc w:val="center"/>
              <w:rPr>
                <w:rFonts w:ascii="Times New Roman" w:hAnsi="Times New Roman" w:cs="Times New Roman"/>
              </w:rPr>
            </w:pPr>
          </w:p>
        </w:tc>
        <w:tc>
          <w:tcPr>
            <w:tcW w:w="851" w:type="dxa"/>
          </w:tcPr>
          <w:p w:rsidR="00014CA9" w:rsidRDefault="00014CA9" w:rsidP="008D46EE">
            <w:pPr>
              <w:pStyle w:val="ConsPlusCell0"/>
              <w:jc w:val="center"/>
              <w:rPr>
                <w:rFonts w:ascii="Times New Roman" w:hAnsi="Times New Roman" w:cs="Times New Roman"/>
              </w:rPr>
            </w:pPr>
          </w:p>
        </w:tc>
      </w:tr>
      <w:tr w:rsidR="00014CA9" w:rsidRPr="00CD1E27" w:rsidTr="00635427">
        <w:trPr>
          <w:tblCellSpacing w:w="5" w:type="nil"/>
        </w:trPr>
        <w:tc>
          <w:tcPr>
            <w:tcW w:w="649" w:type="dxa"/>
          </w:tcPr>
          <w:p w:rsidR="00014CA9" w:rsidRDefault="000F4044" w:rsidP="00AD58EC">
            <w:pPr>
              <w:pStyle w:val="ConsPlusCell0"/>
              <w:rPr>
                <w:rFonts w:ascii="Times New Roman" w:hAnsi="Times New Roman" w:cs="Times New Roman"/>
              </w:rPr>
            </w:pPr>
            <w:r>
              <w:rPr>
                <w:rFonts w:ascii="Times New Roman" w:hAnsi="Times New Roman" w:cs="Times New Roman"/>
              </w:rPr>
              <w:t>11</w:t>
            </w:r>
          </w:p>
        </w:tc>
        <w:tc>
          <w:tcPr>
            <w:tcW w:w="1759" w:type="dxa"/>
          </w:tcPr>
          <w:p w:rsidR="00014CA9" w:rsidRPr="00F65FE2" w:rsidRDefault="00014CA9" w:rsidP="00AD58EC">
            <w:pPr>
              <w:widowControl w:val="0"/>
              <w:rPr>
                <w:bCs/>
              </w:rPr>
            </w:pPr>
            <w:r w:rsidRPr="00B91A9E">
              <w:rPr>
                <w:kern w:val="2"/>
              </w:rPr>
              <w:t>Основное мероприятие 3.3. Ликвидация местной  сырьевой базы для изготовления и производства наркотиков растительного происхождения</w:t>
            </w:r>
          </w:p>
        </w:tc>
        <w:tc>
          <w:tcPr>
            <w:tcW w:w="1843" w:type="dxa"/>
          </w:tcPr>
          <w:p w:rsidR="00014CA9" w:rsidRDefault="002D6460" w:rsidP="002D6460">
            <w:r>
              <w:t xml:space="preserve">Инспектор Будякова С.В </w:t>
            </w:r>
          </w:p>
        </w:tc>
        <w:tc>
          <w:tcPr>
            <w:tcW w:w="4251" w:type="dxa"/>
          </w:tcPr>
          <w:p w:rsidR="002C3463" w:rsidRPr="00A3395E" w:rsidRDefault="002C3463" w:rsidP="002C3463">
            <w:pPr>
              <w:widowControl w:val="0"/>
              <w:autoSpaceDE w:val="0"/>
              <w:autoSpaceDN w:val="0"/>
              <w:adjustRightInd w:val="0"/>
              <w:ind w:firstLine="709"/>
              <w:jc w:val="both"/>
            </w:pPr>
            <w:r w:rsidRPr="00890CD3">
              <w:t>за 201</w:t>
            </w:r>
            <w:r>
              <w:t>9</w:t>
            </w:r>
            <w:r w:rsidRPr="00890CD3">
              <w:t xml:space="preserve"> год обнаружено и</w:t>
            </w:r>
            <w:r>
              <w:t xml:space="preserve"> </w:t>
            </w:r>
            <w:r w:rsidRPr="00A3395E">
              <w:t xml:space="preserve">уничтожено </w:t>
            </w:r>
            <w:r>
              <w:t xml:space="preserve">60,5м2 </w:t>
            </w:r>
            <w:r w:rsidRPr="00A3395E">
              <w:t>наркосодержащей растительности (конопли).</w:t>
            </w:r>
          </w:p>
          <w:p w:rsidR="00014CA9" w:rsidRPr="00635427" w:rsidRDefault="00014CA9" w:rsidP="00AD58EC">
            <w:pPr>
              <w:pStyle w:val="ConsPlusCell0"/>
              <w:rPr>
                <w:rFonts w:ascii="Times New Roman" w:hAnsi="Times New Roman" w:cs="Times New Roman"/>
              </w:rPr>
            </w:pPr>
          </w:p>
        </w:tc>
        <w:tc>
          <w:tcPr>
            <w:tcW w:w="1276" w:type="dxa"/>
          </w:tcPr>
          <w:p w:rsidR="00014CA9" w:rsidRPr="00CD1E27" w:rsidRDefault="00014CA9" w:rsidP="000F4044">
            <w:pPr>
              <w:pStyle w:val="ConsPlusCell0"/>
              <w:jc w:val="center"/>
              <w:rPr>
                <w:rFonts w:ascii="Times New Roman" w:hAnsi="Times New Roman" w:cs="Times New Roman"/>
              </w:rPr>
            </w:pPr>
            <w:r>
              <w:rPr>
                <w:rFonts w:ascii="Times New Roman" w:hAnsi="Times New Roman" w:cs="Times New Roman"/>
              </w:rPr>
              <w:t>01.01.201</w:t>
            </w:r>
            <w:r w:rsidR="000F4044">
              <w:rPr>
                <w:rFonts w:ascii="Times New Roman" w:hAnsi="Times New Roman" w:cs="Times New Roman"/>
              </w:rPr>
              <w:t>9</w:t>
            </w:r>
          </w:p>
        </w:tc>
        <w:tc>
          <w:tcPr>
            <w:tcW w:w="1276" w:type="dxa"/>
          </w:tcPr>
          <w:p w:rsidR="00014CA9" w:rsidRPr="00CD1E27" w:rsidRDefault="00014CA9"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67" w:type="dxa"/>
            <w:gridSpan w:val="2"/>
          </w:tcPr>
          <w:p w:rsidR="00014CA9" w:rsidRDefault="00014CA9" w:rsidP="00AD58EC">
            <w:pPr>
              <w:pStyle w:val="ConsPlusCell0"/>
              <w:rPr>
                <w:rFonts w:ascii="Times New Roman" w:hAnsi="Times New Roman" w:cs="Times New Roman"/>
              </w:rPr>
            </w:pPr>
            <w:r>
              <w:rPr>
                <w:rFonts w:ascii="Times New Roman" w:hAnsi="Times New Roman" w:cs="Times New Roman"/>
              </w:rPr>
              <w:t>-</w:t>
            </w:r>
          </w:p>
        </w:tc>
        <w:tc>
          <w:tcPr>
            <w:tcW w:w="837" w:type="dxa"/>
          </w:tcPr>
          <w:p w:rsidR="00014CA9" w:rsidRDefault="00014CA9" w:rsidP="00AD58EC">
            <w:pPr>
              <w:pStyle w:val="ConsPlusCell0"/>
              <w:rPr>
                <w:rFonts w:ascii="Times New Roman" w:hAnsi="Times New Roman" w:cs="Times New Roman"/>
              </w:rPr>
            </w:pPr>
            <w:r>
              <w:rPr>
                <w:rFonts w:ascii="Times New Roman" w:hAnsi="Times New Roman" w:cs="Times New Roman"/>
              </w:rPr>
              <w:t>-</w:t>
            </w:r>
          </w:p>
        </w:tc>
        <w:tc>
          <w:tcPr>
            <w:tcW w:w="992" w:type="dxa"/>
          </w:tcPr>
          <w:p w:rsidR="00014CA9" w:rsidRDefault="00014CA9" w:rsidP="00AD58EC">
            <w:pPr>
              <w:pStyle w:val="ConsPlusCell0"/>
              <w:jc w:val="center"/>
              <w:rPr>
                <w:rFonts w:ascii="Times New Roman" w:hAnsi="Times New Roman" w:cs="Times New Roman"/>
              </w:rPr>
            </w:pPr>
            <w:r>
              <w:rPr>
                <w:rFonts w:ascii="Times New Roman" w:hAnsi="Times New Roman" w:cs="Times New Roman"/>
              </w:rPr>
              <w:t>-</w:t>
            </w:r>
          </w:p>
        </w:tc>
        <w:tc>
          <w:tcPr>
            <w:tcW w:w="851" w:type="dxa"/>
          </w:tcPr>
          <w:p w:rsidR="00014CA9" w:rsidRDefault="00014CA9" w:rsidP="00AD58EC">
            <w:pPr>
              <w:pStyle w:val="ConsPlusCell0"/>
              <w:jc w:val="center"/>
              <w:rPr>
                <w:rFonts w:ascii="Times New Roman" w:hAnsi="Times New Roman" w:cs="Times New Roman"/>
              </w:rPr>
            </w:pPr>
            <w:r>
              <w:rPr>
                <w:rFonts w:ascii="Times New Roman" w:hAnsi="Times New Roman" w:cs="Times New Roman"/>
              </w:rPr>
              <w:t>-</w:t>
            </w:r>
          </w:p>
        </w:tc>
      </w:tr>
      <w:tr w:rsidR="00C919E5" w:rsidRPr="00CD1E27" w:rsidTr="00635427">
        <w:trPr>
          <w:tblCellSpacing w:w="5" w:type="nil"/>
        </w:trPr>
        <w:tc>
          <w:tcPr>
            <w:tcW w:w="649" w:type="dxa"/>
          </w:tcPr>
          <w:p w:rsidR="00C919E5" w:rsidRDefault="000F4044" w:rsidP="008D46EE">
            <w:pPr>
              <w:pStyle w:val="ConsPlusCell0"/>
              <w:rPr>
                <w:rFonts w:ascii="Times New Roman" w:hAnsi="Times New Roman" w:cs="Times New Roman"/>
              </w:rPr>
            </w:pPr>
            <w:r>
              <w:rPr>
                <w:rFonts w:ascii="Times New Roman" w:hAnsi="Times New Roman" w:cs="Times New Roman"/>
              </w:rPr>
              <w:t>12</w:t>
            </w:r>
          </w:p>
        </w:tc>
        <w:tc>
          <w:tcPr>
            <w:tcW w:w="1759" w:type="dxa"/>
          </w:tcPr>
          <w:p w:rsidR="000F4044" w:rsidRPr="00B91A9E" w:rsidRDefault="000F4044" w:rsidP="000F4044">
            <w:pPr>
              <w:tabs>
                <w:tab w:val="center" w:pos="4677"/>
                <w:tab w:val="right" w:pos="9355"/>
              </w:tabs>
              <w:rPr>
                <w:kern w:val="2"/>
              </w:rPr>
            </w:pPr>
            <w:r w:rsidRPr="00B91A9E">
              <w:rPr>
                <w:kern w:val="2"/>
              </w:rPr>
              <w:t>Основное мероприятие 3.4</w:t>
            </w:r>
          </w:p>
          <w:p w:rsidR="00C919E5" w:rsidRPr="00F65FE2" w:rsidRDefault="000F4044" w:rsidP="000F4044">
            <w:pPr>
              <w:widowControl w:val="0"/>
              <w:rPr>
                <w:bCs/>
              </w:rPr>
            </w:pPr>
            <w:r w:rsidRPr="00B91A9E">
              <w:rPr>
                <w:kern w:val="2"/>
              </w:rPr>
              <w:t xml:space="preserve">Изготовление и </w:t>
            </w:r>
            <w:r w:rsidRPr="00B91A9E">
              <w:rPr>
                <w:kern w:val="2"/>
              </w:rPr>
              <w:lastRenderedPageBreak/>
              <w:t>размещение тематической, социальной рекламы, публикаций направленной на пропаганду антинаркотического мировозрения</w:t>
            </w:r>
          </w:p>
        </w:tc>
        <w:tc>
          <w:tcPr>
            <w:tcW w:w="1843" w:type="dxa"/>
          </w:tcPr>
          <w:p w:rsidR="00C919E5" w:rsidRDefault="002D6460" w:rsidP="0090163E">
            <w:r>
              <w:lastRenderedPageBreak/>
              <w:t>Инспектор Будякова С.В</w:t>
            </w:r>
          </w:p>
        </w:tc>
        <w:tc>
          <w:tcPr>
            <w:tcW w:w="4251" w:type="dxa"/>
          </w:tcPr>
          <w:p w:rsidR="00C919E5" w:rsidRDefault="00C919E5" w:rsidP="00121667">
            <w:pPr>
              <w:pStyle w:val="ConsPlusCell0"/>
              <w:rPr>
                <w:rFonts w:ascii="Times New Roman" w:eastAsia="Calibri" w:hAnsi="Times New Roman" w:cs="Times New Roman"/>
                <w:lang w:eastAsia="en-US"/>
              </w:rPr>
            </w:pPr>
            <w:r w:rsidRPr="00C919E5">
              <w:rPr>
                <w:rFonts w:ascii="Times New Roman" w:eastAsia="Calibri" w:hAnsi="Times New Roman" w:cs="Times New Roman"/>
                <w:lang w:eastAsia="en-US"/>
              </w:rPr>
              <w:t xml:space="preserve">изготовлены листовки о вреде наркотиков и об ответственности за распространение наркотиков. Листовки розданы в </w:t>
            </w:r>
            <w:r w:rsidRPr="00C919E5">
              <w:rPr>
                <w:rFonts w:ascii="Times New Roman" w:eastAsia="Calibri" w:hAnsi="Times New Roman" w:cs="Times New Roman"/>
                <w:lang w:eastAsia="en-US"/>
              </w:rPr>
              <w:lastRenderedPageBreak/>
              <w:t>образовательные учреждения и размещены на информационных стендах поселения.</w:t>
            </w:r>
          </w:p>
          <w:p w:rsidR="001E5C7B" w:rsidRPr="00C919E5" w:rsidRDefault="001E5C7B" w:rsidP="00121667">
            <w:pPr>
              <w:pStyle w:val="ConsPlusCell0"/>
              <w:rPr>
                <w:rFonts w:ascii="Times New Roman" w:hAnsi="Times New Roman" w:cs="Times New Roman"/>
              </w:rPr>
            </w:pPr>
            <w:r>
              <w:rPr>
                <w:rFonts w:ascii="Times New Roman" w:eastAsia="Calibri" w:hAnsi="Times New Roman" w:cs="Times New Roman"/>
                <w:lang w:eastAsia="en-US"/>
              </w:rPr>
              <w:t>Изготовлены буклеты по теме "Комплексные меры противодействию злоцпотреблению наркотиками и незаконному обороту"</w:t>
            </w:r>
          </w:p>
        </w:tc>
        <w:tc>
          <w:tcPr>
            <w:tcW w:w="1276" w:type="dxa"/>
          </w:tcPr>
          <w:p w:rsidR="00C919E5" w:rsidRPr="00CD1E27" w:rsidRDefault="00C919E5" w:rsidP="000F4044">
            <w:pPr>
              <w:pStyle w:val="ConsPlusCell0"/>
              <w:jc w:val="center"/>
              <w:rPr>
                <w:rFonts w:ascii="Times New Roman" w:hAnsi="Times New Roman" w:cs="Times New Roman"/>
              </w:rPr>
            </w:pPr>
            <w:r>
              <w:rPr>
                <w:rFonts w:ascii="Times New Roman" w:hAnsi="Times New Roman" w:cs="Times New Roman"/>
              </w:rPr>
              <w:lastRenderedPageBreak/>
              <w:t>01.01.201</w:t>
            </w:r>
            <w:r w:rsidR="000F4044">
              <w:rPr>
                <w:rFonts w:ascii="Times New Roman" w:hAnsi="Times New Roman" w:cs="Times New Roman"/>
              </w:rPr>
              <w:t>9</w:t>
            </w:r>
          </w:p>
        </w:tc>
        <w:tc>
          <w:tcPr>
            <w:tcW w:w="1276" w:type="dxa"/>
          </w:tcPr>
          <w:p w:rsidR="00C919E5" w:rsidRPr="00CD1E27" w:rsidRDefault="00C919E5" w:rsidP="000F4044">
            <w:pPr>
              <w:pStyle w:val="ConsPlusCell0"/>
              <w:jc w:val="center"/>
              <w:rPr>
                <w:rFonts w:ascii="Times New Roman" w:hAnsi="Times New Roman" w:cs="Times New Roman"/>
              </w:rPr>
            </w:pPr>
            <w:r>
              <w:rPr>
                <w:rFonts w:ascii="Times New Roman" w:hAnsi="Times New Roman" w:cs="Times New Roman"/>
              </w:rPr>
              <w:t>31.12.201</w:t>
            </w:r>
            <w:r w:rsidR="000F4044">
              <w:rPr>
                <w:rFonts w:ascii="Times New Roman" w:hAnsi="Times New Roman" w:cs="Times New Roman"/>
              </w:rPr>
              <w:t>9</w:t>
            </w:r>
          </w:p>
        </w:tc>
        <w:tc>
          <w:tcPr>
            <w:tcW w:w="867" w:type="dxa"/>
            <w:gridSpan w:val="2"/>
          </w:tcPr>
          <w:p w:rsidR="00C919E5" w:rsidRDefault="000F4044" w:rsidP="008D46EE">
            <w:pPr>
              <w:pStyle w:val="ConsPlusCell0"/>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37" w:type="dxa"/>
          </w:tcPr>
          <w:p w:rsidR="00C919E5" w:rsidRDefault="000F4044" w:rsidP="00635427">
            <w:pPr>
              <w:pStyle w:val="ConsPlusCell0"/>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992" w:type="dxa"/>
          </w:tcPr>
          <w:p w:rsidR="00C919E5" w:rsidRDefault="000F4044" w:rsidP="008D46EE">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bookmarkStart w:id="0" w:name="_GoBack"/>
            <w:bookmarkEnd w:id="0"/>
          </w:p>
        </w:tc>
        <w:tc>
          <w:tcPr>
            <w:tcW w:w="851" w:type="dxa"/>
          </w:tcPr>
          <w:p w:rsidR="00C919E5" w:rsidRDefault="00C919E5" w:rsidP="008D46EE">
            <w:pPr>
              <w:pStyle w:val="ConsPlusCell0"/>
              <w:jc w:val="center"/>
              <w:rPr>
                <w:rFonts w:ascii="Times New Roman" w:hAnsi="Times New Roman" w:cs="Times New Roman"/>
              </w:rPr>
            </w:pPr>
            <w:r>
              <w:rPr>
                <w:rFonts w:ascii="Times New Roman" w:hAnsi="Times New Roman" w:cs="Times New Roman"/>
              </w:rPr>
              <w:t>-</w:t>
            </w:r>
          </w:p>
        </w:tc>
      </w:tr>
      <w:tr w:rsidR="00AF4EA6" w:rsidRPr="00CD1E27" w:rsidTr="00AD58EC">
        <w:trPr>
          <w:tblCellSpacing w:w="5" w:type="nil"/>
        </w:trPr>
        <w:tc>
          <w:tcPr>
            <w:tcW w:w="14601" w:type="dxa"/>
            <w:gridSpan w:val="11"/>
          </w:tcPr>
          <w:p w:rsidR="00AF4EA6" w:rsidRDefault="00AF4EA6" w:rsidP="00AF4EA6">
            <w:pPr>
              <w:tabs>
                <w:tab w:val="center" w:pos="4677"/>
                <w:tab w:val="right" w:pos="9355"/>
              </w:tabs>
            </w:pPr>
            <w:r w:rsidRPr="00AF4EA6">
              <w:rPr>
                <w:rFonts w:ascii="Arial" w:hAnsi="Arial" w:cs="Arial"/>
                <w:kern w:val="2"/>
              </w:rPr>
              <w:lastRenderedPageBreak/>
              <w:t>Подпрограмма 4 «Гармонизация межэтнических и межкультурных отношений и формировании культуры межнационального общения в Глубочанском  сельском  поселении»</w:t>
            </w:r>
          </w:p>
        </w:tc>
      </w:tr>
      <w:tr w:rsidR="00EE6C7D" w:rsidRPr="00CD1E27" w:rsidTr="00635427">
        <w:trPr>
          <w:tblCellSpacing w:w="5" w:type="nil"/>
        </w:trPr>
        <w:tc>
          <w:tcPr>
            <w:tcW w:w="649" w:type="dxa"/>
          </w:tcPr>
          <w:p w:rsidR="00EE6C7D" w:rsidRDefault="00EE6C7D" w:rsidP="008D46EE">
            <w:pPr>
              <w:pStyle w:val="ConsPlusCell0"/>
              <w:rPr>
                <w:rFonts w:ascii="Times New Roman" w:hAnsi="Times New Roman" w:cs="Times New Roman"/>
              </w:rPr>
            </w:pPr>
            <w:r>
              <w:rPr>
                <w:rFonts w:ascii="Times New Roman" w:hAnsi="Times New Roman" w:cs="Times New Roman"/>
              </w:rPr>
              <w:t>13</w:t>
            </w:r>
          </w:p>
        </w:tc>
        <w:tc>
          <w:tcPr>
            <w:tcW w:w="1759" w:type="dxa"/>
          </w:tcPr>
          <w:p w:rsidR="00EE6C7D" w:rsidRPr="00B91A9E" w:rsidRDefault="00EE6C7D" w:rsidP="00AF4EA6">
            <w:pPr>
              <w:tabs>
                <w:tab w:val="center" w:pos="4677"/>
                <w:tab w:val="right" w:pos="9355"/>
              </w:tabs>
              <w:rPr>
                <w:kern w:val="2"/>
              </w:rPr>
            </w:pPr>
            <w:r w:rsidRPr="00B91A9E">
              <w:rPr>
                <w:kern w:val="2"/>
              </w:rPr>
              <w:t>Основное мероприятие 4.1</w:t>
            </w:r>
          </w:p>
          <w:p w:rsidR="00EE6C7D" w:rsidRPr="00B91A9E" w:rsidRDefault="00EE6C7D" w:rsidP="00AF4EA6">
            <w:pPr>
              <w:widowControl w:val="0"/>
              <w:suppressAutoHyphens/>
              <w:autoSpaceDE w:val="0"/>
              <w:rPr>
                <w:rFonts w:eastAsia="SimSun"/>
                <w:kern w:val="1"/>
                <w:sz w:val="22"/>
                <w:szCs w:val="22"/>
                <w:lang w:eastAsia="zh-CN" w:bidi="hi-IN"/>
              </w:rPr>
            </w:pPr>
            <w:r w:rsidRPr="00B91A9E">
              <w:rPr>
                <w:rFonts w:eastAsia="SimSun"/>
                <w:kern w:val="1"/>
                <w:sz w:val="22"/>
                <w:szCs w:val="22"/>
                <w:lang w:eastAsia="zh-CN" w:bidi="hi-IN"/>
              </w:rPr>
              <w:t>Изготовление и размещение тематической, социальной  рекламы, публикаций направленной на пропаганду межнациональных отношений, толерантности</w:t>
            </w:r>
          </w:p>
          <w:p w:rsidR="00EE6C7D" w:rsidRPr="00B91A9E" w:rsidRDefault="00EE6C7D" w:rsidP="000F4044">
            <w:pPr>
              <w:tabs>
                <w:tab w:val="center" w:pos="4677"/>
                <w:tab w:val="right" w:pos="9355"/>
              </w:tabs>
              <w:rPr>
                <w:kern w:val="2"/>
              </w:rPr>
            </w:pPr>
          </w:p>
        </w:tc>
        <w:tc>
          <w:tcPr>
            <w:tcW w:w="1843" w:type="dxa"/>
          </w:tcPr>
          <w:p w:rsidR="00EE6C7D" w:rsidRDefault="00EE6C7D" w:rsidP="00AF4EA6">
            <w:r>
              <w:t>Главный специалист Минаева С.С.</w:t>
            </w:r>
          </w:p>
          <w:p w:rsidR="00EE6C7D" w:rsidRDefault="00EE6C7D" w:rsidP="0090163E"/>
        </w:tc>
        <w:tc>
          <w:tcPr>
            <w:tcW w:w="4251" w:type="dxa"/>
          </w:tcPr>
          <w:p w:rsidR="00EE6C7D" w:rsidRPr="00C919E5" w:rsidRDefault="00EE6C7D" w:rsidP="00EE6C7D">
            <w:pPr>
              <w:pStyle w:val="ConsPlusCell0"/>
              <w:rPr>
                <w:rFonts w:ascii="Times New Roman" w:eastAsia="Calibri" w:hAnsi="Times New Roman" w:cs="Times New Roman"/>
                <w:lang w:eastAsia="en-US"/>
              </w:rPr>
            </w:pPr>
            <w:r>
              <w:rPr>
                <w:rFonts w:ascii="Times New Roman" w:eastAsia="Calibri" w:hAnsi="Times New Roman" w:cs="Times New Roman"/>
                <w:lang w:eastAsia="en-US"/>
              </w:rPr>
              <w:t>Изготовление макета и буклетов по тематике "Гармонизация межэтнических и куьтурных отношений и формирование культуры межнационального общения"</w:t>
            </w:r>
          </w:p>
        </w:tc>
        <w:tc>
          <w:tcPr>
            <w:tcW w:w="1276" w:type="dxa"/>
          </w:tcPr>
          <w:p w:rsidR="00EE6C7D" w:rsidRPr="00CD1E27" w:rsidRDefault="00EE6C7D" w:rsidP="001422F0">
            <w:pPr>
              <w:pStyle w:val="ConsPlusCell0"/>
              <w:jc w:val="center"/>
              <w:rPr>
                <w:rFonts w:ascii="Times New Roman" w:hAnsi="Times New Roman" w:cs="Times New Roman"/>
              </w:rPr>
            </w:pPr>
            <w:r>
              <w:rPr>
                <w:rFonts w:ascii="Times New Roman" w:hAnsi="Times New Roman" w:cs="Times New Roman"/>
              </w:rPr>
              <w:t>01.01.2019</w:t>
            </w:r>
          </w:p>
        </w:tc>
        <w:tc>
          <w:tcPr>
            <w:tcW w:w="1276" w:type="dxa"/>
          </w:tcPr>
          <w:p w:rsidR="00EE6C7D" w:rsidRPr="00CD1E27" w:rsidRDefault="00EE6C7D" w:rsidP="001422F0">
            <w:pPr>
              <w:pStyle w:val="ConsPlusCell0"/>
              <w:jc w:val="center"/>
              <w:rPr>
                <w:rFonts w:ascii="Times New Roman" w:hAnsi="Times New Roman" w:cs="Times New Roman"/>
              </w:rPr>
            </w:pPr>
            <w:r>
              <w:rPr>
                <w:rFonts w:ascii="Times New Roman" w:hAnsi="Times New Roman" w:cs="Times New Roman"/>
              </w:rPr>
              <w:t>31.12.2019</w:t>
            </w:r>
          </w:p>
        </w:tc>
        <w:tc>
          <w:tcPr>
            <w:tcW w:w="867" w:type="dxa"/>
            <w:gridSpan w:val="2"/>
          </w:tcPr>
          <w:p w:rsidR="00EE6C7D" w:rsidRDefault="00EE6C7D" w:rsidP="001422F0">
            <w:pPr>
              <w:pStyle w:val="ConsPlusCell0"/>
              <w:rPr>
                <w:rFonts w:ascii="Times New Roman" w:hAnsi="Times New Roman" w:cs="Times New Roman"/>
              </w:rPr>
            </w:pPr>
            <w:r>
              <w:rPr>
                <w:rFonts w:ascii="Times New Roman" w:hAnsi="Times New Roman" w:cs="Times New Roman"/>
              </w:rPr>
              <w:t>3,0</w:t>
            </w:r>
          </w:p>
        </w:tc>
        <w:tc>
          <w:tcPr>
            <w:tcW w:w="837" w:type="dxa"/>
          </w:tcPr>
          <w:p w:rsidR="00EE6C7D" w:rsidRDefault="00EE6C7D" w:rsidP="001422F0">
            <w:pPr>
              <w:pStyle w:val="ConsPlusCell0"/>
              <w:rPr>
                <w:rFonts w:ascii="Times New Roman" w:hAnsi="Times New Roman" w:cs="Times New Roman"/>
              </w:rPr>
            </w:pPr>
            <w:r>
              <w:rPr>
                <w:rFonts w:ascii="Times New Roman" w:hAnsi="Times New Roman" w:cs="Times New Roman"/>
              </w:rPr>
              <w:t>3,0</w:t>
            </w:r>
          </w:p>
        </w:tc>
        <w:tc>
          <w:tcPr>
            <w:tcW w:w="992" w:type="dxa"/>
          </w:tcPr>
          <w:p w:rsidR="00EE6C7D" w:rsidRDefault="00EE6C7D" w:rsidP="001422F0">
            <w:pPr>
              <w:pStyle w:val="ConsPlusCell0"/>
              <w:jc w:val="center"/>
              <w:rPr>
                <w:rFonts w:ascii="Times New Roman" w:hAnsi="Times New Roman" w:cs="Times New Roman"/>
              </w:rPr>
            </w:pPr>
            <w:r>
              <w:rPr>
                <w:rFonts w:ascii="Times New Roman" w:hAnsi="Times New Roman" w:cs="Times New Roman"/>
              </w:rPr>
              <w:t>3,0</w:t>
            </w:r>
          </w:p>
        </w:tc>
        <w:tc>
          <w:tcPr>
            <w:tcW w:w="851" w:type="dxa"/>
          </w:tcPr>
          <w:p w:rsidR="00EE6C7D" w:rsidRDefault="00EE6C7D" w:rsidP="001422F0">
            <w:pPr>
              <w:pStyle w:val="ConsPlusCell0"/>
              <w:jc w:val="center"/>
              <w:rPr>
                <w:rFonts w:ascii="Times New Roman" w:hAnsi="Times New Roman" w:cs="Times New Roman"/>
              </w:rPr>
            </w:pPr>
            <w:r>
              <w:rPr>
                <w:rFonts w:ascii="Times New Roman" w:hAnsi="Times New Roman" w:cs="Times New Roman"/>
              </w:rPr>
              <w:t>-</w:t>
            </w:r>
          </w:p>
        </w:tc>
      </w:tr>
      <w:tr w:rsidR="00AF4EA6" w:rsidRPr="00CD1E27" w:rsidTr="00635427">
        <w:trPr>
          <w:tblCellSpacing w:w="5" w:type="nil"/>
        </w:trPr>
        <w:tc>
          <w:tcPr>
            <w:tcW w:w="649" w:type="dxa"/>
          </w:tcPr>
          <w:p w:rsidR="00AF4EA6" w:rsidRDefault="00AF4EA6" w:rsidP="008D46EE">
            <w:pPr>
              <w:pStyle w:val="ConsPlusCell0"/>
              <w:rPr>
                <w:rFonts w:ascii="Times New Roman" w:hAnsi="Times New Roman" w:cs="Times New Roman"/>
              </w:rPr>
            </w:pPr>
            <w:r>
              <w:rPr>
                <w:rFonts w:ascii="Times New Roman" w:hAnsi="Times New Roman" w:cs="Times New Roman"/>
              </w:rPr>
              <w:t>14</w:t>
            </w:r>
          </w:p>
        </w:tc>
        <w:tc>
          <w:tcPr>
            <w:tcW w:w="1759" w:type="dxa"/>
          </w:tcPr>
          <w:p w:rsidR="00AF4EA6" w:rsidRPr="00B91A9E" w:rsidRDefault="00AF4EA6" w:rsidP="00AF4EA6">
            <w:pPr>
              <w:tabs>
                <w:tab w:val="center" w:pos="4677"/>
                <w:tab w:val="right" w:pos="9355"/>
              </w:tabs>
              <w:rPr>
                <w:kern w:val="2"/>
              </w:rPr>
            </w:pPr>
            <w:r w:rsidRPr="00B91A9E">
              <w:rPr>
                <w:kern w:val="2"/>
              </w:rPr>
              <w:t>Основное мероприятие 4.2</w:t>
            </w:r>
          </w:p>
          <w:p w:rsidR="00AF4EA6" w:rsidRPr="00B91A9E" w:rsidRDefault="00AF4EA6" w:rsidP="00AF4EA6">
            <w:pPr>
              <w:tabs>
                <w:tab w:val="center" w:pos="4677"/>
                <w:tab w:val="right" w:pos="9355"/>
              </w:tabs>
              <w:rPr>
                <w:kern w:val="2"/>
              </w:rPr>
            </w:pPr>
            <w:r>
              <w:rPr>
                <w:rFonts w:eastAsia="SimSun"/>
                <w:kern w:val="1"/>
                <w:sz w:val="22"/>
                <w:szCs w:val="22"/>
                <w:lang w:eastAsia="zh-CN" w:bidi="hi-IN"/>
              </w:rPr>
              <w:t xml:space="preserve">Организация и проведение информационно – пропагандистских и культурно-массовых мероприятий, направленных на профилактику </w:t>
            </w:r>
            <w:r>
              <w:rPr>
                <w:rFonts w:eastAsia="SimSun"/>
                <w:kern w:val="1"/>
                <w:sz w:val="22"/>
                <w:szCs w:val="22"/>
                <w:lang w:eastAsia="zh-CN" w:bidi="hi-IN"/>
              </w:rPr>
              <w:lastRenderedPageBreak/>
              <w:t>межнациональных, межэтнических отношений</w:t>
            </w:r>
          </w:p>
        </w:tc>
        <w:tc>
          <w:tcPr>
            <w:tcW w:w="1843" w:type="dxa"/>
          </w:tcPr>
          <w:p w:rsidR="00AF4EA6" w:rsidRDefault="00AF4EA6" w:rsidP="00AF4EA6">
            <w:r>
              <w:lastRenderedPageBreak/>
              <w:t>Главный специалист Минаева С.С.</w:t>
            </w:r>
          </w:p>
          <w:p w:rsidR="00AF4EA6" w:rsidRDefault="00AF4EA6" w:rsidP="0090163E"/>
        </w:tc>
        <w:tc>
          <w:tcPr>
            <w:tcW w:w="4251" w:type="dxa"/>
          </w:tcPr>
          <w:p w:rsidR="00DC4779" w:rsidRDefault="00DC4779" w:rsidP="00DC4779">
            <w:pPr>
              <w:jc w:val="both"/>
              <w:rPr>
                <w:b/>
              </w:rPr>
            </w:pPr>
            <w:r>
              <w:rPr>
                <w:b/>
              </w:rPr>
              <w:t>Постановлением администрации Глубочанского сельского поселения от 28.12.2018 № 59 у</w:t>
            </w:r>
            <w:r w:rsidRPr="0048429D">
              <w:rPr>
                <w:b/>
              </w:rPr>
              <w:t>твержден Комплексн</w:t>
            </w:r>
            <w:r>
              <w:rPr>
                <w:b/>
              </w:rPr>
              <w:t>ый</w:t>
            </w:r>
            <w:r w:rsidRPr="0048429D">
              <w:rPr>
                <w:b/>
              </w:rPr>
              <w:t xml:space="preserve">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w:t>
            </w:r>
            <w:r>
              <w:rPr>
                <w:b/>
              </w:rPr>
              <w:t>ском  сельском поселении на 2019</w:t>
            </w:r>
            <w:r w:rsidRPr="0048429D">
              <w:rPr>
                <w:b/>
              </w:rPr>
              <w:t xml:space="preserve"> год</w:t>
            </w:r>
            <w:r>
              <w:rPr>
                <w:b/>
              </w:rPr>
              <w:t>.</w:t>
            </w:r>
          </w:p>
          <w:p w:rsidR="00DC4779" w:rsidRDefault="00DC4779" w:rsidP="00DC4779">
            <w:pPr>
              <w:jc w:val="both"/>
            </w:pPr>
            <w:r>
              <w:t xml:space="preserve"> Все намеченные мероприятия утвержденные планом были Администрацией Глубочанского сельского поселения выполнены. Далее </w:t>
            </w:r>
            <w:r>
              <w:lastRenderedPageBreak/>
              <w:t>зачитала план мероприятия и исполнение.</w:t>
            </w:r>
          </w:p>
          <w:p w:rsidR="00DC4779" w:rsidRPr="00D57565" w:rsidRDefault="00DC4779" w:rsidP="00DC4779">
            <w:pPr>
              <w:jc w:val="center"/>
            </w:pPr>
            <w:r>
              <w:t>Проводится заседания Малого совета по межэтническим отношениям Глубочанского сельского поселения.</w:t>
            </w:r>
          </w:p>
          <w:p w:rsidR="00DC4779" w:rsidRDefault="00F34542" w:rsidP="00DC4779">
            <w:pPr>
              <w:jc w:val="both"/>
            </w:pPr>
            <w:r w:rsidRPr="005878DB">
              <w:rPr>
                <w:color w:val="000000"/>
                <w:sz w:val="24"/>
                <w:szCs w:val="24"/>
              </w:rPr>
              <w:t>Организация и проведение «круглого стола» по гармонизации межэтнических отношений</w:t>
            </w:r>
          </w:p>
          <w:p w:rsidR="00DC4779" w:rsidRPr="0048429D" w:rsidRDefault="00DC4779" w:rsidP="00DC4779">
            <w:pPr>
              <w:rPr>
                <w:b/>
                <w:sz w:val="24"/>
                <w:szCs w:val="24"/>
              </w:rPr>
            </w:pPr>
          </w:p>
          <w:p w:rsidR="00AF4EA6" w:rsidRPr="00C919E5" w:rsidRDefault="00AF4EA6" w:rsidP="00121667">
            <w:pPr>
              <w:pStyle w:val="ConsPlusCell0"/>
              <w:rPr>
                <w:rFonts w:ascii="Times New Roman" w:eastAsia="Calibri" w:hAnsi="Times New Roman" w:cs="Times New Roman"/>
                <w:lang w:eastAsia="en-US"/>
              </w:rPr>
            </w:pPr>
          </w:p>
        </w:tc>
        <w:tc>
          <w:tcPr>
            <w:tcW w:w="1276" w:type="dxa"/>
          </w:tcPr>
          <w:p w:rsidR="00AF4EA6" w:rsidRDefault="00AF4EA6" w:rsidP="000F4044">
            <w:pPr>
              <w:pStyle w:val="ConsPlusCell0"/>
              <w:jc w:val="center"/>
              <w:rPr>
                <w:rFonts w:ascii="Times New Roman" w:hAnsi="Times New Roman" w:cs="Times New Roman"/>
              </w:rPr>
            </w:pPr>
          </w:p>
        </w:tc>
        <w:tc>
          <w:tcPr>
            <w:tcW w:w="1276" w:type="dxa"/>
          </w:tcPr>
          <w:p w:rsidR="00AF4EA6" w:rsidRDefault="00AF4EA6" w:rsidP="000F4044">
            <w:pPr>
              <w:pStyle w:val="ConsPlusCell0"/>
              <w:jc w:val="center"/>
              <w:rPr>
                <w:rFonts w:ascii="Times New Roman" w:hAnsi="Times New Roman" w:cs="Times New Roman"/>
              </w:rPr>
            </w:pPr>
          </w:p>
        </w:tc>
        <w:tc>
          <w:tcPr>
            <w:tcW w:w="867" w:type="dxa"/>
            <w:gridSpan w:val="2"/>
          </w:tcPr>
          <w:p w:rsidR="00AF4EA6" w:rsidRDefault="00AF4EA6" w:rsidP="008D46EE">
            <w:pPr>
              <w:pStyle w:val="ConsPlusCell0"/>
              <w:rPr>
                <w:rFonts w:ascii="Times New Roman" w:hAnsi="Times New Roman" w:cs="Times New Roman"/>
              </w:rPr>
            </w:pPr>
          </w:p>
        </w:tc>
        <w:tc>
          <w:tcPr>
            <w:tcW w:w="837" w:type="dxa"/>
          </w:tcPr>
          <w:p w:rsidR="00AF4EA6" w:rsidRDefault="00AF4EA6" w:rsidP="00635427">
            <w:pPr>
              <w:pStyle w:val="ConsPlusCell0"/>
              <w:rPr>
                <w:rFonts w:ascii="Times New Roman" w:hAnsi="Times New Roman" w:cs="Times New Roman"/>
              </w:rPr>
            </w:pPr>
          </w:p>
        </w:tc>
        <w:tc>
          <w:tcPr>
            <w:tcW w:w="992" w:type="dxa"/>
          </w:tcPr>
          <w:p w:rsidR="00AF4EA6" w:rsidRDefault="00AF4EA6" w:rsidP="008D46EE">
            <w:pPr>
              <w:pStyle w:val="ConsPlusCell0"/>
              <w:jc w:val="center"/>
              <w:rPr>
                <w:rFonts w:ascii="Times New Roman" w:hAnsi="Times New Roman" w:cs="Times New Roman"/>
              </w:rPr>
            </w:pPr>
          </w:p>
        </w:tc>
        <w:tc>
          <w:tcPr>
            <w:tcW w:w="851" w:type="dxa"/>
          </w:tcPr>
          <w:p w:rsidR="00AF4EA6" w:rsidRDefault="00AF4EA6" w:rsidP="008D46EE">
            <w:pPr>
              <w:pStyle w:val="ConsPlusCell0"/>
              <w:jc w:val="center"/>
              <w:rPr>
                <w:rFonts w:ascii="Times New Roman" w:hAnsi="Times New Roman" w:cs="Times New Roman"/>
              </w:rPr>
            </w:pPr>
          </w:p>
        </w:tc>
      </w:tr>
      <w:tr w:rsidR="00AF4EA6" w:rsidRPr="00CD1E27" w:rsidTr="00635427">
        <w:trPr>
          <w:tblCellSpacing w:w="5" w:type="nil"/>
        </w:trPr>
        <w:tc>
          <w:tcPr>
            <w:tcW w:w="649" w:type="dxa"/>
          </w:tcPr>
          <w:p w:rsidR="00AF4EA6" w:rsidRDefault="00AF4EA6" w:rsidP="008D46EE">
            <w:pPr>
              <w:pStyle w:val="ConsPlusCell0"/>
              <w:rPr>
                <w:rFonts w:ascii="Times New Roman" w:hAnsi="Times New Roman" w:cs="Times New Roman"/>
              </w:rPr>
            </w:pPr>
          </w:p>
        </w:tc>
        <w:tc>
          <w:tcPr>
            <w:tcW w:w="1759" w:type="dxa"/>
          </w:tcPr>
          <w:p w:rsidR="00AF4EA6" w:rsidRPr="00B91A9E" w:rsidRDefault="00AF4EA6" w:rsidP="000F4044">
            <w:pPr>
              <w:tabs>
                <w:tab w:val="center" w:pos="4677"/>
                <w:tab w:val="right" w:pos="9355"/>
              </w:tabs>
              <w:rPr>
                <w:kern w:val="2"/>
              </w:rPr>
            </w:pPr>
          </w:p>
        </w:tc>
        <w:tc>
          <w:tcPr>
            <w:tcW w:w="1843" w:type="dxa"/>
          </w:tcPr>
          <w:p w:rsidR="00AF4EA6" w:rsidRDefault="00AF4EA6" w:rsidP="0090163E"/>
        </w:tc>
        <w:tc>
          <w:tcPr>
            <w:tcW w:w="4251" w:type="dxa"/>
          </w:tcPr>
          <w:p w:rsidR="00AF4EA6" w:rsidRPr="00C919E5" w:rsidRDefault="00AF4EA6" w:rsidP="00121667">
            <w:pPr>
              <w:pStyle w:val="ConsPlusCell0"/>
              <w:rPr>
                <w:rFonts w:ascii="Times New Roman" w:eastAsia="Calibri" w:hAnsi="Times New Roman" w:cs="Times New Roman"/>
                <w:lang w:eastAsia="en-US"/>
              </w:rPr>
            </w:pPr>
          </w:p>
        </w:tc>
        <w:tc>
          <w:tcPr>
            <w:tcW w:w="1276" w:type="dxa"/>
          </w:tcPr>
          <w:p w:rsidR="00AF4EA6" w:rsidRDefault="00AF4EA6" w:rsidP="000F4044">
            <w:pPr>
              <w:pStyle w:val="ConsPlusCell0"/>
              <w:jc w:val="center"/>
              <w:rPr>
                <w:rFonts w:ascii="Times New Roman" w:hAnsi="Times New Roman" w:cs="Times New Roman"/>
              </w:rPr>
            </w:pPr>
          </w:p>
        </w:tc>
        <w:tc>
          <w:tcPr>
            <w:tcW w:w="1276" w:type="dxa"/>
          </w:tcPr>
          <w:p w:rsidR="00AF4EA6" w:rsidRDefault="00AF4EA6" w:rsidP="000F4044">
            <w:pPr>
              <w:pStyle w:val="ConsPlusCell0"/>
              <w:jc w:val="center"/>
              <w:rPr>
                <w:rFonts w:ascii="Times New Roman" w:hAnsi="Times New Roman" w:cs="Times New Roman"/>
              </w:rPr>
            </w:pPr>
          </w:p>
        </w:tc>
        <w:tc>
          <w:tcPr>
            <w:tcW w:w="867" w:type="dxa"/>
            <w:gridSpan w:val="2"/>
          </w:tcPr>
          <w:p w:rsidR="00AF4EA6" w:rsidRDefault="00AF4EA6" w:rsidP="008D46EE">
            <w:pPr>
              <w:pStyle w:val="ConsPlusCell0"/>
              <w:rPr>
                <w:rFonts w:ascii="Times New Roman" w:hAnsi="Times New Roman" w:cs="Times New Roman"/>
              </w:rPr>
            </w:pPr>
          </w:p>
        </w:tc>
        <w:tc>
          <w:tcPr>
            <w:tcW w:w="837" w:type="dxa"/>
          </w:tcPr>
          <w:p w:rsidR="00AF4EA6" w:rsidRDefault="00AF4EA6" w:rsidP="00635427">
            <w:pPr>
              <w:pStyle w:val="ConsPlusCell0"/>
              <w:rPr>
                <w:rFonts w:ascii="Times New Roman" w:hAnsi="Times New Roman" w:cs="Times New Roman"/>
              </w:rPr>
            </w:pPr>
          </w:p>
        </w:tc>
        <w:tc>
          <w:tcPr>
            <w:tcW w:w="992" w:type="dxa"/>
          </w:tcPr>
          <w:p w:rsidR="00AF4EA6" w:rsidRDefault="00AF4EA6" w:rsidP="008D46EE">
            <w:pPr>
              <w:pStyle w:val="ConsPlusCell0"/>
              <w:jc w:val="center"/>
              <w:rPr>
                <w:rFonts w:ascii="Times New Roman" w:hAnsi="Times New Roman" w:cs="Times New Roman"/>
              </w:rPr>
            </w:pPr>
          </w:p>
        </w:tc>
        <w:tc>
          <w:tcPr>
            <w:tcW w:w="851" w:type="dxa"/>
          </w:tcPr>
          <w:p w:rsidR="00AF4EA6" w:rsidRDefault="00AF4EA6" w:rsidP="008D46EE">
            <w:pPr>
              <w:pStyle w:val="ConsPlusCell0"/>
              <w:jc w:val="center"/>
              <w:rPr>
                <w:rFonts w:ascii="Times New Roman" w:hAnsi="Times New Roman" w:cs="Times New Roman"/>
              </w:rPr>
            </w:pPr>
          </w:p>
        </w:tc>
      </w:tr>
    </w:tbl>
    <w:p w:rsidR="009F4908" w:rsidRDefault="004B076F" w:rsidP="009F4908">
      <w:pPr>
        <w:widowControl w:val="0"/>
        <w:autoSpaceDE w:val="0"/>
        <w:autoSpaceDN w:val="0"/>
        <w:adjustRightInd w:val="0"/>
        <w:ind w:right="-284"/>
        <w:jc w:val="both"/>
        <w:rPr>
          <w:sz w:val="24"/>
          <w:szCs w:val="24"/>
        </w:rPr>
      </w:pPr>
      <w:hyperlink w:anchor="Par1127" w:history="1">
        <w:r w:rsidR="009F4908" w:rsidRPr="0093771B">
          <w:rPr>
            <w:sz w:val="24"/>
            <w:szCs w:val="24"/>
          </w:rPr>
          <w:t>&lt;1&gt;</w:t>
        </w:r>
      </w:hyperlink>
      <w:r w:rsidR="009F4908" w:rsidRPr="0093771B">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4908">
        <w:rPr>
          <w:sz w:val="24"/>
          <w:szCs w:val="24"/>
        </w:rPr>
        <w:t>муниципаль</w:t>
      </w:r>
      <w:r w:rsidR="009F4908" w:rsidRPr="0093771B">
        <w:rPr>
          <w:sz w:val="24"/>
          <w:szCs w:val="24"/>
        </w:rPr>
        <w:t xml:space="preserve">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w:t>
      </w:r>
      <w:r w:rsidR="009F4908">
        <w:rPr>
          <w:sz w:val="24"/>
          <w:szCs w:val="24"/>
        </w:rPr>
        <w:t xml:space="preserve">местного самоуправления </w:t>
      </w:r>
      <w:r w:rsidR="00036703">
        <w:rPr>
          <w:sz w:val="24"/>
          <w:szCs w:val="24"/>
        </w:rPr>
        <w:t>Глубочанского</w:t>
      </w:r>
      <w:r w:rsidR="009F4908">
        <w:rPr>
          <w:sz w:val="24"/>
          <w:szCs w:val="24"/>
        </w:rPr>
        <w:t xml:space="preserve"> сельского поселения</w:t>
      </w:r>
      <w:r w:rsidR="009F4908" w:rsidRPr="0093771B">
        <w:rPr>
          <w:sz w:val="24"/>
          <w:szCs w:val="24"/>
        </w:rPr>
        <w:t>, определенного ответственным исполнителем, соисполнителем.</w:t>
      </w:r>
    </w:p>
    <w:p w:rsidR="009F4908" w:rsidRPr="0093771B" w:rsidRDefault="004B076F" w:rsidP="009F4908">
      <w:pPr>
        <w:widowControl w:val="0"/>
        <w:autoSpaceDE w:val="0"/>
        <w:autoSpaceDN w:val="0"/>
        <w:adjustRightInd w:val="0"/>
        <w:ind w:right="-284"/>
        <w:jc w:val="both"/>
        <w:rPr>
          <w:sz w:val="24"/>
          <w:szCs w:val="24"/>
        </w:rPr>
      </w:pPr>
      <w:hyperlink w:anchor="Par1127" w:history="1">
        <w:r w:rsidR="009F4908" w:rsidRPr="0093771B">
          <w:rPr>
            <w:sz w:val="24"/>
            <w:szCs w:val="24"/>
          </w:rPr>
          <w:t>&lt;2&gt;</w:t>
        </w:r>
      </w:hyperlink>
      <w:r w:rsidR="009F4908" w:rsidRPr="0093771B">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Таблица №2</w:t>
      </w:r>
    </w:p>
    <w:p w:rsidR="006D0C9E" w:rsidRPr="005562A0" w:rsidRDefault="006D0C9E" w:rsidP="006D0C9E">
      <w:pPr>
        <w:jc w:val="right"/>
        <w:rPr>
          <w:sz w:val="24"/>
          <w:szCs w:val="24"/>
        </w:rPr>
      </w:pPr>
      <w:r>
        <w:rPr>
          <w:sz w:val="24"/>
          <w:szCs w:val="24"/>
        </w:rPr>
        <w:tab/>
      </w:r>
      <w:r w:rsidRPr="005562A0">
        <w:rPr>
          <w:sz w:val="24"/>
          <w:szCs w:val="24"/>
        </w:rPr>
        <w:t xml:space="preserve">к приложению </w:t>
      </w:r>
      <w:r w:rsidR="005562A0" w:rsidRPr="005562A0">
        <w:rPr>
          <w:sz w:val="24"/>
          <w:szCs w:val="24"/>
        </w:rPr>
        <w:t>1</w:t>
      </w:r>
    </w:p>
    <w:p w:rsidR="008D46EE" w:rsidRDefault="008D46EE" w:rsidP="008D46EE">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8D46EE" w:rsidRDefault="008D46EE" w:rsidP="008D46EE">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418"/>
        <w:gridCol w:w="1417"/>
        <w:gridCol w:w="3628"/>
      </w:tblGrid>
      <w:tr w:rsidR="008D46EE" w:rsidTr="005562A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jc w:val="center"/>
        </w:trPr>
        <w:tc>
          <w:tcPr>
            <w:tcW w:w="739"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362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8D46EE">
        <w:trPr>
          <w:jc w:val="center"/>
        </w:trPr>
        <w:tc>
          <w:tcPr>
            <w:tcW w:w="13805" w:type="dxa"/>
            <w:gridSpan w:val="7"/>
            <w:tcBorders>
              <w:left w:val="single" w:sz="4" w:space="0" w:color="auto"/>
              <w:bottom w:val="single" w:sz="4" w:space="0" w:color="auto"/>
              <w:right w:val="single" w:sz="4" w:space="0" w:color="auto"/>
            </w:tcBorders>
          </w:tcPr>
          <w:p w:rsidR="008D46EE" w:rsidRPr="004C7DBF" w:rsidRDefault="00CE2B9C" w:rsidP="00066A62">
            <w:pPr>
              <w:pStyle w:val="ConsPlusCell0"/>
              <w:shd w:val="clear" w:color="auto" w:fill="FFFFFF"/>
              <w:rPr>
                <w:rFonts w:ascii="Times New Roman" w:hAnsi="Times New Roman" w:cs="Times New Roman"/>
                <w:sz w:val="24"/>
                <w:szCs w:val="24"/>
              </w:rPr>
            </w:pPr>
            <w:r>
              <w:rPr>
                <w:sz w:val="24"/>
                <w:szCs w:val="24"/>
              </w:rPr>
              <w:t>Муниципальная</w:t>
            </w:r>
            <w:r w:rsidRPr="00507055">
              <w:rPr>
                <w:sz w:val="24"/>
                <w:szCs w:val="24"/>
              </w:rPr>
              <w:t xml:space="preserve"> программа </w:t>
            </w:r>
            <w:r>
              <w:rPr>
                <w:sz w:val="24"/>
                <w:szCs w:val="24"/>
              </w:rPr>
              <w:t>Глубочанского сельского поселения</w:t>
            </w:r>
            <w:r w:rsidRPr="00507055">
              <w:rPr>
                <w:sz w:val="24"/>
                <w:szCs w:val="24"/>
              </w:rPr>
              <w:t xml:space="preserve"> «Обеспечение общественного порядка и профилактика правонарушений»</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CE2B9C">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77" w:type="dxa"/>
            <w:tcBorders>
              <w:left w:val="single" w:sz="4" w:space="0" w:color="auto"/>
              <w:bottom w:val="single" w:sz="4" w:space="0" w:color="auto"/>
              <w:right w:val="single" w:sz="4" w:space="0" w:color="auto"/>
            </w:tcBorders>
          </w:tcPr>
          <w:p w:rsidR="006727CC" w:rsidRPr="00270363" w:rsidRDefault="006727CC" w:rsidP="006727CC">
            <w:r w:rsidRPr="00270363">
              <w:t xml:space="preserve">Показатель 1. </w:t>
            </w:r>
          </w:p>
          <w:p w:rsidR="00ED1502" w:rsidRDefault="006727CC" w:rsidP="006727CC">
            <w:pPr>
              <w:widowControl w:val="0"/>
              <w:jc w:val="both"/>
              <w:rPr>
                <w:sz w:val="24"/>
                <w:szCs w:val="24"/>
                <w:lang w:eastAsia="en-US"/>
              </w:rPr>
            </w:pPr>
            <w:r w:rsidRPr="00270363">
              <w:t>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Глубочанском </w:t>
            </w:r>
            <w:r w:rsidRPr="00270363">
              <w:t>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tcBorders>
              <w:left w:val="single" w:sz="4" w:space="0" w:color="auto"/>
              <w:bottom w:val="single" w:sz="4" w:space="0" w:color="auto"/>
              <w:right w:val="single" w:sz="4" w:space="0" w:color="auto"/>
            </w:tcBorders>
          </w:tcPr>
          <w:p w:rsidR="00ED1502" w:rsidRPr="000C22C1" w:rsidRDefault="00CF3CC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D1502" w:rsidRDefault="006727CC" w:rsidP="008D46EE">
            <w:pPr>
              <w:jc w:val="center"/>
              <w:rPr>
                <w:sz w:val="24"/>
                <w:szCs w:val="24"/>
              </w:rPr>
            </w:pPr>
            <w:r>
              <w:rPr>
                <w:sz w:val="24"/>
                <w:szCs w:val="24"/>
              </w:rPr>
              <w:t>2,0</w:t>
            </w:r>
          </w:p>
        </w:tc>
        <w:tc>
          <w:tcPr>
            <w:tcW w:w="1417" w:type="dxa"/>
            <w:tcBorders>
              <w:left w:val="single" w:sz="4" w:space="0" w:color="auto"/>
              <w:bottom w:val="single" w:sz="4" w:space="0" w:color="auto"/>
              <w:right w:val="single" w:sz="4" w:space="0" w:color="auto"/>
            </w:tcBorders>
          </w:tcPr>
          <w:p w:rsidR="00ED1502" w:rsidRPr="000C22C1" w:rsidRDefault="0064459A"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Pr="009D1126" w:rsidRDefault="000A2F7F" w:rsidP="000A2F7F">
            <w:pPr>
              <w:pStyle w:val="ConsPlusCell0"/>
              <w:jc w:val="center"/>
              <w:rPr>
                <w:rFonts w:ascii="Times New Roman" w:hAnsi="Times New Roman" w:cs="Times New Roman"/>
              </w:rPr>
            </w:pPr>
            <w:r>
              <w:rPr>
                <w:rFonts w:ascii="Times New Roman" w:hAnsi="Times New Roman" w:cs="Times New Roman"/>
              </w:rPr>
              <w:t>Жалоб по проявлению коррупции не поступало, лиц которые лично сталкивались с проявлениями коррупции не установлено.</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6727CC" w:rsidRPr="00270363" w:rsidRDefault="006727CC" w:rsidP="006727CC">
            <w:r w:rsidRPr="00270363">
              <w:t>Показатель 2.</w:t>
            </w:r>
          </w:p>
          <w:p w:rsidR="00ED1502" w:rsidRDefault="006727CC" w:rsidP="006727CC">
            <w:pPr>
              <w:widowControl w:val="0"/>
              <w:jc w:val="both"/>
              <w:rPr>
                <w:spacing w:val="-6"/>
                <w:sz w:val="24"/>
                <w:szCs w:val="24"/>
              </w:rPr>
            </w:pPr>
            <w:r w:rsidRPr="00270363">
              <w:t>Доля граждан, опрошенных в ходе мониторинга обществен</w:t>
            </w:r>
            <w:r w:rsidRPr="00270363">
              <w:softHyphen/>
              <w:t>ного мнения, которые лично сталкивались с конфликтами на межнациональной почв</w:t>
            </w:r>
            <w:r>
              <w:t>е</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t>процент</w:t>
            </w:r>
          </w:p>
        </w:tc>
        <w:tc>
          <w:tcPr>
            <w:tcW w:w="2108" w:type="dxa"/>
            <w:tcBorders>
              <w:left w:val="single" w:sz="4" w:space="0" w:color="auto"/>
              <w:bottom w:val="single" w:sz="4" w:space="0" w:color="auto"/>
              <w:right w:val="single" w:sz="4" w:space="0" w:color="auto"/>
            </w:tcBorders>
          </w:tcPr>
          <w:p w:rsidR="00ED1502" w:rsidRDefault="00CF3CC1" w:rsidP="008D46EE">
            <w:pPr>
              <w:pStyle w:val="ConsPlusCell0"/>
              <w:shd w:val="clear" w:color="auto" w:fill="FFFFFF"/>
              <w:jc w:val="center"/>
              <w:rPr>
                <w:rFonts w:ascii="Times New Roman" w:hAnsi="Times New Roman" w:cs="Times New Roman"/>
                <w:sz w:val="24"/>
                <w:szCs w:val="24"/>
              </w:rPr>
            </w:pPr>
            <w:r>
              <w:t>-</w:t>
            </w:r>
          </w:p>
        </w:tc>
        <w:tc>
          <w:tcPr>
            <w:tcW w:w="1418" w:type="dxa"/>
            <w:tcBorders>
              <w:left w:val="single" w:sz="4" w:space="0" w:color="auto"/>
              <w:bottom w:val="single" w:sz="4" w:space="0" w:color="auto"/>
              <w:right w:val="single" w:sz="4" w:space="0" w:color="auto"/>
            </w:tcBorders>
          </w:tcPr>
          <w:p w:rsidR="00ED1502" w:rsidRDefault="006727CC" w:rsidP="008D46EE">
            <w:pPr>
              <w:jc w:val="center"/>
              <w:rPr>
                <w:sz w:val="24"/>
                <w:szCs w:val="24"/>
              </w:rPr>
            </w:pPr>
            <w:r w:rsidRPr="005322B2">
              <w:t>не более 5</w:t>
            </w:r>
          </w:p>
        </w:tc>
        <w:tc>
          <w:tcPr>
            <w:tcW w:w="1417" w:type="dxa"/>
            <w:tcBorders>
              <w:left w:val="single" w:sz="4" w:space="0" w:color="auto"/>
              <w:bottom w:val="single" w:sz="4" w:space="0" w:color="auto"/>
              <w:right w:val="single" w:sz="4" w:space="0" w:color="auto"/>
            </w:tcBorders>
          </w:tcPr>
          <w:p w:rsidR="00ED1502" w:rsidRDefault="00E4471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ED1502" w:rsidRPr="009D1126" w:rsidRDefault="006727CC" w:rsidP="000D3D1F">
            <w:pPr>
              <w:pStyle w:val="ConsPlusCell0"/>
              <w:jc w:val="center"/>
              <w:rPr>
                <w:rFonts w:ascii="Times New Roman" w:hAnsi="Times New Roman" w:cs="Times New Roman"/>
              </w:rPr>
            </w:pPr>
            <w:r>
              <w:rPr>
                <w:rFonts w:ascii="Times New Roman" w:hAnsi="Times New Roman" w:cs="Times New Roman"/>
                <w:sz w:val="24"/>
                <w:szCs w:val="24"/>
              </w:rPr>
              <w:t>Жалоб о конфликтах на межнациональной почве не поступало. Лиц столкнувшихся с конфликтами на межнациональной почве не установлено</w:t>
            </w:r>
          </w:p>
        </w:tc>
      </w:tr>
      <w:tr w:rsidR="006727CC" w:rsidTr="005562A0">
        <w:trPr>
          <w:jc w:val="center"/>
        </w:trPr>
        <w:tc>
          <w:tcPr>
            <w:tcW w:w="739" w:type="dxa"/>
            <w:tcBorders>
              <w:left w:val="single" w:sz="4" w:space="0" w:color="auto"/>
              <w:bottom w:val="single" w:sz="4" w:space="0" w:color="auto"/>
              <w:right w:val="single" w:sz="4" w:space="0" w:color="auto"/>
            </w:tcBorders>
          </w:tcPr>
          <w:p w:rsidR="006727C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6727CC" w:rsidRPr="00507055" w:rsidRDefault="006727CC" w:rsidP="006727CC">
            <w:pPr>
              <w:rPr>
                <w:sz w:val="24"/>
                <w:szCs w:val="24"/>
              </w:rPr>
            </w:pPr>
            <w:r w:rsidRPr="00507055">
              <w:rPr>
                <w:sz w:val="24"/>
                <w:szCs w:val="24"/>
              </w:rPr>
              <w:t>По</w:t>
            </w:r>
            <w:r>
              <w:rPr>
                <w:sz w:val="24"/>
                <w:szCs w:val="24"/>
              </w:rPr>
              <w:t>казатель 3</w:t>
            </w:r>
            <w:r w:rsidRPr="00507055">
              <w:rPr>
                <w:sz w:val="24"/>
                <w:szCs w:val="24"/>
              </w:rPr>
              <w:t>.</w:t>
            </w:r>
          </w:p>
          <w:p w:rsidR="006727CC" w:rsidRPr="00270363" w:rsidRDefault="006727CC" w:rsidP="006727CC">
            <w:r w:rsidRPr="00971271">
              <w:rPr>
                <w:color w:val="000000"/>
                <w:sz w:val="24"/>
                <w:szCs w:val="24"/>
              </w:rPr>
              <w:t>Сокращение площади очагов произрастания наркосодержащих растений</w:t>
            </w:r>
          </w:p>
        </w:tc>
        <w:tc>
          <w:tcPr>
            <w:tcW w:w="1418" w:type="dxa"/>
            <w:tcBorders>
              <w:left w:val="single" w:sz="4" w:space="0" w:color="auto"/>
              <w:bottom w:val="single" w:sz="4" w:space="0" w:color="auto"/>
              <w:right w:val="single" w:sz="4" w:space="0" w:color="auto"/>
            </w:tcBorders>
          </w:tcPr>
          <w:p w:rsidR="006727CC" w:rsidRDefault="006727CC" w:rsidP="00777489">
            <w:pPr>
              <w:widowControl w:val="0"/>
              <w:jc w:val="center"/>
              <w:rPr>
                <w:sz w:val="24"/>
                <w:szCs w:val="24"/>
                <w:lang w:eastAsia="en-US"/>
              </w:rPr>
            </w:pPr>
            <w:r>
              <w:rPr>
                <w:sz w:val="24"/>
                <w:szCs w:val="24"/>
              </w:rPr>
              <w:t>гектар</w:t>
            </w:r>
          </w:p>
        </w:tc>
        <w:tc>
          <w:tcPr>
            <w:tcW w:w="2108" w:type="dxa"/>
            <w:tcBorders>
              <w:left w:val="single" w:sz="4" w:space="0" w:color="auto"/>
              <w:bottom w:val="single" w:sz="4" w:space="0" w:color="auto"/>
              <w:right w:val="single" w:sz="4" w:space="0" w:color="auto"/>
            </w:tcBorders>
          </w:tcPr>
          <w:p w:rsidR="006727CC" w:rsidRPr="005322B2" w:rsidRDefault="00CF3CC1" w:rsidP="008D46EE">
            <w:pPr>
              <w:pStyle w:val="ConsPlusCell0"/>
              <w:shd w:val="clear" w:color="auto" w:fill="FFFFFF"/>
              <w:jc w:val="center"/>
            </w:pPr>
            <w:r>
              <w:t>-</w:t>
            </w:r>
          </w:p>
        </w:tc>
        <w:tc>
          <w:tcPr>
            <w:tcW w:w="1418" w:type="dxa"/>
            <w:tcBorders>
              <w:left w:val="single" w:sz="4" w:space="0" w:color="auto"/>
              <w:bottom w:val="single" w:sz="4" w:space="0" w:color="auto"/>
              <w:right w:val="single" w:sz="4" w:space="0" w:color="auto"/>
            </w:tcBorders>
          </w:tcPr>
          <w:p w:rsidR="006727CC" w:rsidRPr="005322B2" w:rsidRDefault="006727CC" w:rsidP="008D46EE">
            <w:pPr>
              <w:jc w:val="center"/>
            </w:pPr>
            <w:r>
              <w:t>0,7</w:t>
            </w:r>
          </w:p>
        </w:tc>
        <w:tc>
          <w:tcPr>
            <w:tcW w:w="1417" w:type="dxa"/>
            <w:tcBorders>
              <w:left w:val="single" w:sz="4" w:space="0" w:color="auto"/>
              <w:bottom w:val="single" w:sz="4" w:space="0" w:color="auto"/>
              <w:right w:val="single" w:sz="4" w:space="0" w:color="auto"/>
            </w:tcBorders>
          </w:tcPr>
          <w:p w:rsidR="006727CC" w:rsidRDefault="006727CC"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0,006</w:t>
            </w:r>
          </w:p>
        </w:tc>
        <w:tc>
          <w:tcPr>
            <w:tcW w:w="3628" w:type="dxa"/>
            <w:tcBorders>
              <w:left w:val="single" w:sz="4" w:space="0" w:color="auto"/>
              <w:bottom w:val="single" w:sz="4" w:space="0" w:color="auto"/>
              <w:right w:val="single" w:sz="4" w:space="0" w:color="auto"/>
            </w:tcBorders>
          </w:tcPr>
          <w:p w:rsidR="00CF3CC1" w:rsidRPr="00A3395E" w:rsidRDefault="00CF3CC1" w:rsidP="00CF3CC1">
            <w:pPr>
              <w:widowControl w:val="0"/>
              <w:autoSpaceDE w:val="0"/>
              <w:autoSpaceDN w:val="0"/>
              <w:adjustRightInd w:val="0"/>
              <w:ind w:firstLine="709"/>
              <w:jc w:val="both"/>
            </w:pPr>
            <w:r w:rsidRPr="00890CD3">
              <w:t>за 201</w:t>
            </w:r>
            <w:r>
              <w:t>9</w:t>
            </w:r>
            <w:r w:rsidRPr="00890CD3">
              <w:t xml:space="preserve"> год обнаружено и</w:t>
            </w:r>
            <w:r>
              <w:t xml:space="preserve"> </w:t>
            </w:r>
            <w:r w:rsidRPr="00A3395E">
              <w:t xml:space="preserve">уничтожено </w:t>
            </w:r>
            <w:r>
              <w:t xml:space="preserve">60,5м2 </w:t>
            </w:r>
            <w:r w:rsidRPr="00A3395E">
              <w:t>наркосодержащей растительности (конопли).</w:t>
            </w:r>
          </w:p>
          <w:p w:rsidR="006727CC" w:rsidRDefault="006727CC" w:rsidP="000D3D1F">
            <w:pPr>
              <w:pStyle w:val="ConsPlusCell0"/>
              <w:jc w:val="center"/>
              <w:rPr>
                <w:rFonts w:ascii="Times New Roman" w:hAnsi="Times New Roman" w:cs="Times New Roman"/>
                <w:sz w:val="24"/>
                <w:szCs w:val="24"/>
              </w:rPr>
            </w:pPr>
          </w:p>
        </w:tc>
      </w:tr>
      <w:tr w:rsidR="00CE2B9C" w:rsidTr="001422F0">
        <w:trPr>
          <w:jc w:val="center"/>
        </w:trPr>
        <w:tc>
          <w:tcPr>
            <w:tcW w:w="13805" w:type="dxa"/>
            <w:gridSpan w:val="7"/>
            <w:tcBorders>
              <w:left w:val="single" w:sz="4" w:space="0" w:color="auto"/>
              <w:bottom w:val="single" w:sz="4" w:space="0" w:color="auto"/>
              <w:right w:val="single" w:sz="4" w:space="0" w:color="auto"/>
            </w:tcBorders>
          </w:tcPr>
          <w:p w:rsidR="00CE2B9C" w:rsidRDefault="00CE2B9C" w:rsidP="000D3D1F">
            <w:pPr>
              <w:pStyle w:val="ConsPlusCell0"/>
              <w:jc w:val="center"/>
              <w:rPr>
                <w:rFonts w:ascii="Times New Roman" w:hAnsi="Times New Roman" w:cs="Times New Roman"/>
                <w:sz w:val="24"/>
                <w:szCs w:val="24"/>
              </w:rPr>
            </w:pPr>
            <w:r w:rsidRPr="004C7DBF">
              <w:rPr>
                <w:rFonts w:ascii="Times New Roman" w:hAnsi="Times New Roman" w:cs="Times New Roman"/>
                <w:sz w:val="24"/>
                <w:szCs w:val="24"/>
              </w:rPr>
              <w:t xml:space="preserve">Подпрограмма 1. «Противодействие коррупции в </w:t>
            </w:r>
            <w:r>
              <w:rPr>
                <w:rFonts w:ascii="Times New Roman" w:hAnsi="Times New Roman" w:cs="Times New Roman"/>
                <w:sz w:val="24"/>
                <w:szCs w:val="24"/>
              </w:rPr>
              <w:t>Глубочанском</w:t>
            </w:r>
            <w:r w:rsidRPr="004C7DBF">
              <w:rPr>
                <w:rFonts w:ascii="Times New Roman" w:hAnsi="Times New Roman" w:cs="Times New Roman"/>
                <w:sz w:val="24"/>
                <w:szCs w:val="24"/>
              </w:rPr>
              <w:t xml:space="preserve"> сельском поселении»</w:t>
            </w:r>
          </w:p>
        </w:tc>
      </w:tr>
      <w:tr w:rsidR="00CE2B9C" w:rsidTr="005562A0">
        <w:trPr>
          <w:jc w:val="center"/>
        </w:trPr>
        <w:tc>
          <w:tcPr>
            <w:tcW w:w="739" w:type="dxa"/>
            <w:tcBorders>
              <w:left w:val="single" w:sz="4" w:space="0" w:color="auto"/>
              <w:bottom w:val="single" w:sz="4" w:space="0" w:color="auto"/>
              <w:right w:val="single" w:sz="4" w:space="0" w:color="auto"/>
            </w:tcBorders>
          </w:tcPr>
          <w:p w:rsidR="00CE2B9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3077" w:type="dxa"/>
            <w:tcBorders>
              <w:left w:val="single" w:sz="4" w:space="0" w:color="auto"/>
              <w:bottom w:val="single" w:sz="4" w:space="0" w:color="auto"/>
              <w:right w:val="single" w:sz="4" w:space="0" w:color="auto"/>
            </w:tcBorders>
          </w:tcPr>
          <w:p w:rsidR="00CE2B9C" w:rsidRPr="00270363" w:rsidRDefault="00CE2B9C" w:rsidP="00CE2B9C">
            <w:r w:rsidRPr="00270363">
              <w:t>Показатель 1.1.</w:t>
            </w:r>
          </w:p>
          <w:p w:rsidR="00CE2B9C" w:rsidRPr="00507055" w:rsidRDefault="00CE2B9C" w:rsidP="00CE2B9C">
            <w:pPr>
              <w:rPr>
                <w:sz w:val="24"/>
                <w:szCs w:val="24"/>
              </w:rPr>
            </w:pPr>
            <w:r w:rsidRPr="00270363">
              <w:rPr>
                <w:color w:val="00000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Borders>
              <w:left w:val="single" w:sz="4" w:space="0" w:color="auto"/>
              <w:bottom w:val="single" w:sz="4" w:space="0" w:color="auto"/>
              <w:right w:val="single" w:sz="4" w:space="0" w:color="auto"/>
            </w:tcBorders>
          </w:tcPr>
          <w:p w:rsidR="00CE2B9C" w:rsidRPr="00507055" w:rsidRDefault="00CE2B9C" w:rsidP="001422F0">
            <w:pPr>
              <w:jc w:val="center"/>
              <w:rPr>
                <w:sz w:val="24"/>
                <w:szCs w:val="24"/>
              </w:rPr>
            </w:pPr>
            <w:r w:rsidRPr="00507055">
              <w:rPr>
                <w:sz w:val="24"/>
                <w:szCs w:val="24"/>
              </w:rPr>
              <w:t>человек</w:t>
            </w:r>
          </w:p>
        </w:tc>
        <w:tc>
          <w:tcPr>
            <w:tcW w:w="2108" w:type="dxa"/>
            <w:tcBorders>
              <w:left w:val="single" w:sz="4" w:space="0" w:color="auto"/>
              <w:bottom w:val="single" w:sz="4" w:space="0" w:color="auto"/>
              <w:right w:val="single" w:sz="4" w:space="0" w:color="auto"/>
            </w:tcBorders>
          </w:tcPr>
          <w:p w:rsidR="00CE2B9C" w:rsidRPr="005322B2" w:rsidRDefault="00CE2B9C" w:rsidP="008D46EE">
            <w:pPr>
              <w:pStyle w:val="ConsPlusCell0"/>
              <w:shd w:val="clear" w:color="auto" w:fill="FFFFFF"/>
              <w:jc w:val="center"/>
            </w:pPr>
            <w:r w:rsidRPr="00744C9F">
              <w:t>Согласно плана</w:t>
            </w:r>
          </w:p>
        </w:tc>
        <w:tc>
          <w:tcPr>
            <w:tcW w:w="1418" w:type="dxa"/>
            <w:tcBorders>
              <w:left w:val="single" w:sz="4" w:space="0" w:color="auto"/>
              <w:bottom w:val="single" w:sz="4" w:space="0" w:color="auto"/>
              <w:right w:val="single" w:sz="4" w:space="0" w:color="auto"/>
            </w:tcBorders>
          </w:tcPr>
          <w:p w:rsidR="00CE2B9C" w:rsidRDefault="00CE2B9C" w:rsidP="008D46EE">
            <w:pPr>
              <w:jc w:val="center"/>
            </w:pPr>
            <w:r w:rsidRPr="00744C9F">
              <w:t>Согласно плана</w:t>
            </w:r>
          </w:p>
        </w:tc>
        <w:tc>
          <w:tcPr>
            <w:tcW w:w="1417" w:type="dxa"/>
            <w:tcBorders>
              <w:left w:val="single" w:sz="4" w:space="0" w:color="auto"/>
              <w:bottom w:val="single" w:sz="4" w:space="0" w:color="auto"/>
              <w:right w:val="single" w:sz="4" w:space="0" w:color="auto"/>
            </w:tcBorders>
          </w:tcPr>
          <w:p w:rsidR="00CE2B9C" w:rsidRDefault="003D750D"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CE2B9C" w:rsidRDefault="003D750D" w:rsidP="000D3D1F">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r>
      <w:tr w:rsidR="00CE2B9C" w:rsidTr="005562A0">
        <w:trPr>
          <w:jc w:val="center"/>
        </w:trPr>
        <w:tc>
          <w:tcPr>
            <w:tcW w:w="739" w:type="dxa"/>
            <w:tcBorders>
              <w:left w:val="single" w:sz="4" w:space="0" w:color="auto"/>
              <w:bottom w:val="single" w:sz="4" w:space="0" w:color="auto"/>
              <w:right w:val="single" w:sz="4" w:space="0" w:color="auto"/>
            </w:tcBorders>
          </w:tcPr>
          <w:p w:rsidR="00CE2B9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3077" w:type="dxa"/>
            <w:tcBorders>
              <w:left w:val="single" w:sz="4" w:space="0" w:color="auto"/>
              <w:bottom w:val="single" w:sz="4" w:space="0" w:color="auto"/>
              <w:right w:val="single" w:sz="4" w:space="0" w:color="auto"/>
            </w:tcBorders>
          </w:tcPr>
          <w:p w:rsidR="00CE2B9C" w:rsidRPr="00270363" w:rsidRDefault="00CE2B9C" w:rsidP="00CE2B9C">
            <w:r w:rsidRPr="00270363">
              <w:t>Показатель 1.2.</w:t>
            </w:r>
          </w:p>
          <w:p w:rsidR="00CE2B9C" w:rsidRPr="00507055" w:rsidRDefault="00CE2B9C" w:rsidP="00CE2B9C">
            <w:pPr>
              <w:rPr>
                <w:sz w:val="24"/>
                <w:szCs w:val="24"/>
              </w:rPr>
            </w:pPr>
            <w:r w:rsidRPr="00270363">
              <w:t>Доля граждан, опрошенных в ходе мониторинга общественного мне</w:t>
            </w:r>
            <w:r w:rsidRPr="00270363">
              <w:softHyphen/>
              <w:t xml:space="preserve">ния, удовлетворенных информационной открытостью деятельности органов исполнительной власти </w:t>
            </w:r>
            <w:r>
              <w:t xml:space="preserve">Глубочанском </w:t>
            </w:r>
            <w:r w:rsidRPr="00270363">
              <w:t>сельского поселения</w:t>
            </w:r>
          </w:p>
        </w:tc>
        <w:tc>
          <w:tcPr>
            <w:tcW w:w="1418" w:type="dxa"/>
            <w:tcBorders>
              <w:left w:val="single" w:sz="4" w:space="0" w:color="auto"/>
              <w:bottom w:val="single" w:sz="4" w:space="0" w:color="auto"/>
              <w:right w:val="single" w:sz="4" w:space="0" w:color="auto"/>
            </w:tcBorders>
          </w:tcPr>
          <w:p w:rsidR="00CE2B9C" w:rsidRPr="00507055" w:rsidRDefault="00CE2B9C" w:rsidP="001422F0">
            <w:pPr>
              <w:rPr>
                <w:sz w:val="24"/>
                <w:szCs w:val="24"/>
              </w:rPr>
            </w:pPr>
            <w:r>
              <w:rPr>
                <w:sz w:val="24"/>
                <w:szCs w:val="24"/>
              </w:rPr>
              <w:t>п</w:t>
            </w:r>
            <w:r w:rsidRPr="00507055">
              <w:rPr>
                <w:sz w:val="24"/>
                <w:szCs w:val="24"/>
              </w:rPr>
              <w:t>роцен</w:t>
            </w:r>
            <w:r>
              <w:rPr>
                <w:sz w:val="24"/>
                <w:szCs w:val="24"/>
              </w:rPr>
              <w:t>тов</w:t>
            </w:r>
          </w:p>
        </w:tc>
        <w:tc>
          <w:tcPr>
            <w:tcW w:w="2108" w:type="dxa"/>
            <w:tcBorders>
              <w:left w:val="single" w:sz="4" w:space="0" w:color="auto"/>
              <w:bottom w:val="single" w:sz="4" w:space="0" w:color="auto"/>
              <w:right w:val="single" w:sz="4" w:space="0" w:color="auto"/>
            </w:tcBorders>
          </w:tcPr>
          <w:p w:rsidR="00CE2B9C" w:rsidRPr="005322B2" w:rsidRDefault="00CE2B9C" w:rsidP="008D46EE">
            <w:pPr>
              <w:pStyle w:val="ConsPlusCell0"/>
              <w:shd w:val="clear" w:color="auto" w:fill="FFFFFF"/>
              <w:jc w:val="center"/>
            </w:pPr>
            <w:r>
              <w:t>-</w:t>
            </w:r>
          </w:p>
        </w:tc>
        <w:tc>
          <w:tcPr>
            <w:tcW w:w="1418" w:type="dxa"/>
            <w:tcBorders>
              <w:left w:val="single" w:sz="4" w:space="0" w:color="auto"/>
              <w:bottom w:val="single" w:sz="4" w:space="0" w:color="auto"/>
              <w:right w:val="single" w:sz="4" w:space="0" w:color="auto"/>
            </w:tcBorders>
          </w:tcPr>
          <w:p w:rsidR="00CE2B9C" w:rsidRDefault="00CE2B9C" w:rsidP="008D46EE">
            <w:pPr>
              <w:jc w:val="center"/>
            </w:pPr>
            <w:r>
              <w:t>43,5</w:t>
            </w:r>
          </w:p>
        </w:tc>
        <w:tc>
          <w:tcPr>
            <w:tcW w:w="1417" w:type="dxa"/>
            <w:tcBorders>
              <w:left w:val="single" w:sz="4" w:space="0" w:color="auto"/>
              <w:bottom w:val="single" w:sz="4" w:space="0" w:color="auto"/>
              <w:right w:val="single" w:sz="4" w:space="0" w:color="auto"/>
            </w:tcBorders>
          </w:tcPr>
          <w:p w:rsidR="00CE2B9C" w:rsidRDefault="00CE2B9C" w:rsidP="008131A1">
            <w:pPr>
              <w:pStyle w:val="ConsPlusCell0"/>
              <w:shd w:val="clear" w:color="auto" w:fill="FFFFFF"/>
              <w:jc w:val="center"/>
              <w:rPr>
                <w:rFonts w:ascii="Times New Roman" w:hAnsi="Times New Roman" w:cs="Times New Roman"/>
                <w:sz w:val="24"/>
                <w:szCs w:val="24"/>
              </w:rPr>
            </w:pPr>
            <w:r w:rsidRPr="00CE2B9C">
              <w:rPr>
                <w:rFonts w:ascii="Times New Roman" w:hAnsi="Times New Roman" w:cs="Times New Roman"/>
                <w:sz w:val="24"/>
                <w:szCs w:val="24"/>
                <w:highlight w:val="yellow"/>
              </w:rPr>
              <w:t>43,5</w:t>
            </w:r>
          </w:p>
        </w:tc>
        <w:tc>
          <w:tcPr>
            <w:tcW w:w="3628" w:type="dxa"/>
            <w:tcBorders>
              <w:left w:val="single" w:sz="4" w:space="0" w:color="auto"/>
              <w:bottom w:val="single" w:sz="4" w:space="0" w:color="auto"/>
              <w:right w:val="single" w:sz="4" w:space="0" w:color="auto"/>
            </w:tcBorders>
          </w:tcPr>
          <w:p w:rsidR="00CE2B9C" w:rsidRDefault="00AA33FA" w:rsidP="000D3D1F">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r>
      <w:tr w:rsidR="008D46EE" w:rsidTr="00ED1502">
        <w:trPr>
          <w:trHeight w:val="371"/>
          <w:jc w:val="center"/>
        </w:trPr>
        <w:tc>
          <w:tcPr>
            <w:tcW w:w="13805" w:type="dxa"/>
            <w:gridSpan w:val="7"/>
            <w:tcBorders>
              <w:left w:val="single" w:sz="4" w:space="0" w:color="auto"/>
              <w:bottom w:val="single" w:sz="4" w:space="0" w:color="auto"/>
              <w:right w:val="single" w:sz="4" w:space="0" w:color="auto"/>
            </w:tcBorders>
          </w:tcPr>
          <w:p w:rsidR="008D46EE" w:rsidRDefault="00ED1502" w:rsidP="00066A62">
            <w:pPr>
              <w:autoSpaceDE w:val="0"/>
              <w:autoSpaceDN w:val="0"/>
              <w:adjustRightInd w:val="0"/>
              <w:jc w:val="both"/>
              <w:rPr>
                <w:sz w:val="24"/>
                <w:szCs w:val="24"/>
              </w:rPr>
            </w:pPr>
            <w:r>
              <w:rPr>
                <w:sz w:val="24"/>
                <w:szCs w:val="24"/>
              </w:rPr>
              <w:t xml:space="preserve">Подпрограмма 2. «Профилактика экстремизма и терроризма в </w:t>
            </w:r>
            <w:r w:rsidR="00066A62">
              <w:rPr>
                <w:sz w:val="24"/>
                <w:szCs w:val="24"/>
              </w:rPr>
              <w:t>Глубочанском</w:t>
            </w:r>
            <w:r>
              <w:rPr>
                <w:sz w:val="24"/>
                <w:szCs w:val="24"/>
              </w:rPr>
              <w:t xml:space="preserve"> сельском поселении»</w:t>
            </w:r>
          </w:p>
        </w:tc>
      </w:tr>
      <w:tr w:rsidR="00ED1502" w:rsidTr="00E92277">
        <w:trPr>
          <w:jc w:val="center"/>
        </w:trPr>
        <w:tc>
          <w:tcPr>
            <w:tcW w:w="739" w:type="dxa"/>
            <w:tcBorders>
              <w:left w:val="single" w:sz="4" w:space="0" w:color="auto"/>
              <w:bottom w:val="single" w:sz="4" w:space="0" w:color="auto"/>
              <w:right w:val="single" w:sz="4" w:space="0" w:color="auto"/>
            </w:tcBorders>
          </w:tcPr>
          <w:p w:rsidR="00ED1502" w:rsidRDefault="00CE2B9C" w:rsidP="008D46EE">
            <w:pPr>
              <w:autoSpaceDE w:val="0"/>
              <w:autoSpaceDN w:val="0"/>
              <w:adjustRightInd w:val="0"/>
              <w:jc w:val="center"/>
              <w:outlineLvl w:val="1"/>
              <w:rPr>
                <w:sz w:val="24"/>
                <w:szCs w:val="24"/>
              </w:rPr>
            </w:pPr>
            <w:r>
              <w:rPr>
                <w:sz w:val="24"/>
                <w:szCs w:val="24"/>
              </w:rPr>
              <w:lastRenderedPageBreak/>
              <w:t>6</w:t>
            </w:r>
          </w:p>
        </w:tc>
        <w:tc>
          <w:tcPr>
            <w:tcW w:w="3077" w:type="dxa"/>
            <w:tcBorders>
              <w:left w:val="single" w:sz="4" w:space="0" w:color="auto"/>
              <w:bottom w:val="single" w:sz="4" w:space="0" w:color="auto"/>
              <w:right w:val="single" w:sz="4" w:space="0" w:color="auto"/>
            </w:tcBorders>
          </w:tcPr>
          <w:p w:rsidR="00CE2B9C" w:rsidRPr="00507055" w:rsidRDefault="00CE2B9C" w:rsidP="00CE2B9C">
            <w:pPr>
              <w:rPr>
                <w:sz w:val="24"/>
                <w:szCs w:val="24"/>
              </w:rPr>
            </w:pPr>
            <w:r w:rsidRPr="00507055">
              <w:rPr>
                <w:sz w:val="24"/>
                <w:szCs w:val="24"/>
              </w:rPr>
              <w:t>Показатель 2.1.</w:t>
            </w:r>
          </w:p>
          <w:p w:rsidR="00ED1502" w:rsidRPr="00ED1502" w:rsidRDefault="00CE2B9C" w:rsidP="00CE2B9C">
            <w:pPr>
              <w:pStyle w:val="ConsPlusCell0"/>
              <w:jc w:val="both"/>
              <w:rPr>
                <w:rFonts w:ascii="Times New Roman" w:hAnsi="Times New Roman" w:cs="Times New Roman"/>
                <w:sz w:val="24"/>
                <w:szCs w:val="24"/>
              </w:rPr>
            </w:pPr>
            <w:r w:rsidRPr="005F0732">
              <w:rPr>
                <w:color w:val="000000"/>
                <w:sz w:val="24"/>
                <w:szCs w:val="24"/>
              </w:rPr>
              <w:t>Доля учреждений с наличием системы технической защиты объектов</w:t>
            </w:r>
          </w:p>
        </w:tc>
        <w:tc>
          <w:tcPr>
            <w:tcW w:w="1418" w:type="dxa"/>
            <w:tcBorders>
              <w:left w:val="single" w:sz="4" w:space="0" w:color="auto"/>
              <w:bottom w:val="single" w:sz="4" w:space="0" w:color="auto"/>
              <w:right w:val="single" w:sz="4" w:space="0" w:color="auto"/>
            </w:tcBorders>
          </w:tcPr>
          <w:p w:rsidR="00ED1502" w:rsidRDefault="00ED1502" w:rsidP="008D46EE">
            <w:pPr>
              <w:autoSpaceDE w:val="0"/>
              <w:autoSpaceDN w:val="0"/>
              <w:adjustRightInd w:val="0"/>
              <w:jc w:val="center"/>
              <w:rPr>
                <w:kern w:val="2"/>
                <w:sz w:val="24"/>
                <w:szCs w:val="24"/>
              </w:rPr>
            </w:pPr>
            <w:r>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D1502" w:rsidRP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r w:rsidR="00E92277">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Default="003D750D"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3D750D" w:rsidTr="00E92277">
        <w:trPr>
          <w:jc w:val="center"/>
        </w:trPr>
        <w:tc>
          <w:tcPr>
            <w:tcW w:w="739" w:type="dxa"/>
            <w:tcBorders>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7</w:t>
            </w:r>
          </w:p>
        </w:tc>
        <w:tc>
          <w:tcPr>
            <w:tcW w:w="3077" w:type="dxa"/>
            <w:tcBorders>
              <w:left w:val="single" w:sz="4" w:space="0" w:color="auto"/>
              <w:bottom w:val="single" w:sz="4" w:space="0" w:color="auto"/>
              <w:right w:val="single" w:sz="4" w:space="0" w:color="auto"/>
            </w:tcBorders>
          </w:tcPr>
          <w:p w:rsidR="003D750D" w:rsidRPr="00507055" w:rsidRDefault="003D750D" w:rsidP="00CE2B9C">
            <w:pPr>
              <w:rPr>
                <w:sz w:val="24"/>
                <w:szCs w:val="24"/>
              </w:rPr>
            </w:pPr>
            <w:r>
              <w:rPr>
                <w:sz w:val="24"/>
                <w:szCs w:val="24"/>
              </w:rPr>
              <w:t>Показатель 2.2</w:t>
            </w:r>
            <w:r w:rsidRPr="00CF21AA">
              <w:rPr>
                <w:color w:val="000000"/>
                <w:sz w:val="28"/>
                <w:szCs w:val="28"/>
              </w:rPr>
              <w:t xml:space="preserve"> </w:t>
            </w:r>
            <w:r w:rsidRPr="005F0732">
              <w:rPr>
                <w:color w:val="000000"/>
                <w:sz w:val="24"/>
                <w:szCs w:val="24"/>
              </w:rPr>
              <w:t>Количество программных мероприятий, способствующих профилактике экстремизма и гармонизации межнациональных отношений</w:t>
            </w:r>
          </w:p>
        </w:tc>
        <w:tc>
          <w:tcPr>
            <w:tcW w:w="1418" w:type="dxa"/>
            <w:tcBorders>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sidRPr="005F0732">
              <w:rPr>
                <w:color w:val="000000"/>
                <w:sz w:val="24"/>
                <w:szCs w:val="24"/>
              </w:rPr>
              <w:t>(</w:t>
            </w:r>
            <w:r>
              <w:rPr>
                <w:color w:val="000000"/>
                <w:sz w:val="24"/>
                <w:szCs w:val="24"/>
              </w:rPr>
              <w:t>мероприятий</w:t>
            </w:r>
            <w:r w:rsidRPr="005F0732">
              <w:rPr>
                <w:color w:val="000000"/>
                <w:sz w:val="24"/>
                <w:szCs w:val="24"/>
              </w:rPr>
              <w:t>)</w:t>
            </w:r>
          </w:p>
        </w:tc>
        <w:tc>
          <w:tcPr>
            <w:tcW w:w="2108" w:type="dxa"/>
            <w:tcBorders>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left w:val="single" w:sz="4" w:space="0" w:color="auto"/>
              <w:bottom w:val="single" w:sz="4" w:space="0" w:color="auto"/>
              <w:right w:val="single" w:sz="4" w:space="0" w:color="auto"/>
            </w:tcBorders>
          </w:tcPr>
          <w:p w:rsidR="003D750D" w:rsidRDefault="00F3454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8</w:t>
            </w:r>
          </w:p>
        </w:tc>
        <w:tc>
          <w:tcPr>
            <w:tcW w:w="3628" w:type="dxa"/>
            <w:tcBorders>
              <w:left w:val="single" w:sz="4" w:space="0" w:color="auto"/>
              <w:bottom w:val="single" w:sz="4" w:space="0" w:color="auto"/>
              <w:right w:val="single" w:sz="4" w:space="0" w:color="auto"/>
            </w:tcBorders>
          </w:tcPr>
          <w:p w:rsidR="003D750D" w:rsidRDefault="003D750D"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E92277" w:rsidTr="006352DE">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E92277" w:rsidRPr="008C57E1" w:rsidRDefault="00E92277" w:rsidP="00E92277">
            <w:pPr>
              <w:widowControl w:val="0"/>
              <w:autoSpaceDE w:val="0"/>
              <w:autoSpaceDN w:val="0"/>
              <w:adjustRightInd w:val="0"/>
              <w:jc w:val="both"/>
              <w:rPr>
                <w:sz w:val="28"/>
                <w:szCs w:val="28"/>
              </w:rPr>
            </w:pPr>
            <w:r w:rsidRPr="008C57E1">
              <w:rPr>
                <w:sz w:val="28"/>
                <w:szCs w:val="28"/>
              </w:rPr>
              <w:t xml:space="preserve">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E92277" w:rsidRDefault="00E92277" w:rsidP="008D46EE">
            <w:pPr>
              <w:pStyle w:val="ConsPlusCell0"/>
              <w:shd w:val="clear" w:color="auto" w:fill="FFFFFF"/>
              <w:jc w:val="center"/>
              <w:rPr>
                <w:rFonts w:ascii="Times New Roman" w:hAnsi="Times New Roman" w:cs="Times New Roman"/>
                <w:sz w:val="24"/>
                <w:szCs w:val="24"/>
              </w:rPr>
            </w:pPr>
          </w:p>
        </w:tc>
      </w:tr>
      <w:tr w:rsidR="00E92277" w:rsidTr="00E92277">
        <w:trPr>
          <w:jc w:val="center"/>
        </w:trPr>
        <w:tc>
          <w:tcPr>
            <w:tcW w:w="739" w:type="dxa"/>
            <w:tcBorders>
              <w:top w:val="single" w:sz="4" w:space="0" w:color="auto"/>
              <w:left w:val="single" w:sz="4" w:space="0" w:color="auto"/>
              <w:bottom w:val="single" w:sz="4" w:space="0" w:color="auto"/>
              <w:right w:val="single" w:sz="4" w:space="0" w:color="auto"/>
            </w:tcBorders>
          </w:tcPr>
          <w:p w:rsidR="00E92277" w:rsidRDefault="003D750D" w:rsidP="008D46EE">
            <w:pPr>
              <w:autoSpaceDE w:val="0"/>
              <w:autoSpaceDN w:val="0"/>
              <w:adjustRightInd w:val="0"/>
              <w:jc w:val="center"/>
              <w:outlineLvl w:val="1"/>
              <w:rPr>
                <w:sz w:val="24"/>
                <w:szCs w:val="24"/>
              </w:rPr>
            </w:pPr>
            <w:r>
              <w:rPr>
                <w:sz w:val="24"/>
                <w:szCs w:val="24"/>
              </w:rPr>
              <w:t>8</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sidRPr="00507055">
              <w:rPr>
                <w:sz w:val="24"/>
                <w:szCs w:val="24"/>
              </w:rPr>
              <w:t>Показатель 3.</w:t>
            </w:r>
            <w:r>
              <w:rPr>
                <w:sz w:val="24"/>
                <w:szCs w:val="24"/>
              </w:rPr>
              <w:t>1</w:t>
            </w:r>
          </w:p>
          <w:p w:rsidR="00E92277" w:rsidRPr="00E92277" w:rsidRDefault="003D750D" w:rsidP="003D750D">
            <w:pPr>
              <w:pStyle w:val="ConsPlusCell0"/>
              <w:jc w:val="both"/>
              <w:rPr>
                <w:rFonts w:ascii="Times New Roman" w:hAnsi="Times New Roman" w:cs="Times New Roman"/>
                <w:sz w:val="24"/>
                <w:szCs w:val="24"/>
              </w:rPr>
            </w:pPr>
            <w:r w:rsidRPr="005338B8">
              <w:rPr>
                <w:sz w:val="24"/>
                <w:szCs w:val="24"/>
              </w:rPr>
              <w:t>Проведение мероприятий общепрофилактической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3D750D" w:rsidP="008D46EE">
            <w:pPr>
              <w:autoSpaceDE w:val="0"/>
              <w:autoSpaceDN w:val="0"/>
              <w:adjustRightInd w:val="0"/>
              <w:jc w:val="center"/>
              <w:rPr>
                <w:color w:val="000000"/>
                <w:kern w:val="2"/>
                <w:sz w:val="24"/>
                <w:szCs w:val="24"/>
              </w:rPr>
            </w:pPr>
            <w:r>
              <w:rPr>
                <w:color w:val="000000"/>
                <w:kern w:val="2"/>
                <w:sz w:val="24"/>
                <w:szCs w:val="24"/>
              </w:rPr>
              <w:t>шт</w:t>
            </w:r>
          </w:p>
        </w:tc>
        <w:tc>
          <w:tcPr>
            <w:tcW w:w="210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92277" w:rsidRDefault="003D750D"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E92277" w:rsidRDefault="00CF3CC1" w:rsidP="008D46EE">
            <w:pPr>
              <w:pStyle w:val="ConsPlusCell0"/>
              <w:shd w:val="clear" w:color="auto" w:fill="FFFFFF"/>
              <w:jc w:val="center"/>
              <w:rPr>
                <w:rFonts w:ascii="Times New Roman" w:hAnsi="Times New Roman" w:cs="Times New Roman"/>
                <w:sz w:val="24"/>
                <w:szCs w:val="24"/>
              </w:rPr>
            </w:pPr>
            <w:r w:rsidRPr="00CF3CC1">
              <w:rPr>
                <w:rFonts w:ascii="Times New Roman" w:hAnsi="Times New Roman" w:cs="Times New Roman"/>
                <w:sz w:val="24"/>
                <w:szCs w:val="24"/>
                <w:highlight w:val="yellow"/>
              </w:rPr>
              <w:t>2</w:t>
            </w:r>
          </w:p>
        </w:tc>
        <w:tc>
          <w:tcPr>
            <w:tcW w:w="3628" w:type="dxa"/>
            <w:tcBorders>
              <w:top w:val="single" w:sz="4" w:space="0" w:color="auto"/>
              <w:left w:val="single" w:sz="4" w:space="0" w:color="auto"/>
              <w:bottom w:val="single" w:sz="4" w:space="0" w:color="auto"/>
              <w:right w:val="single" w:sz="4" w:space="0" w:color="auto"/>
            </w:tcBorders>
          </w:tcPr>
          <w:p w:rsidR="00E92277" w:rsidRDefault="00CF3CC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3D750D" w:rsidTr="00E92277">
        <w:trPr>
          <w:jc w:val="center"/>
        </w:trPr>
        <w:tc>
          <w:tcPr>
            <w:tcW w:w="739"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9</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sidRPr="00507055">
              <w:rPr>
                <w:sz w:val="24"/>
                <w:szCs w:val="24"/>
              </w:rPr>
              <w:t>По</w:t>
            </w:r>
            <w:r>
              <w:rPr>
                <w:sz w:val="24"/>
                <w:szCs w:val="24"/>
              </w:rPr>
              <w:t>казатель 3.2</w:t>
            </w:r>
            <w:r w:rsidRPr="00507055">
              <w:rPr>
                <w:sz w:val="24"/>
                <w:szCs w:val="24"/>
              </w:rPr>
              <w:t>.</w:t>
            </w:r>
          </w:p>
          <w:p w:rsidR="003D750D" w:rsidRPr="00507055" w:rsidRDefault="003D750D" w:rsidP="003D750D">
            <w:pPr>
              <w:rPr>
                <w:sz w:val="24"/>
                <w:szCs w:val="24"/>
              </w:rPr>
            </w:pPr>
            <w:r w:rsidRPr="00971271">
              <w:rPr>
                <w:color w:val="000000"/>
                <w:sz w:val="24"/>
                <w:szCs w:val="24"/>
              </w:rPr>
              <w:t>Сокращение площади очагов произрастания наркосодержащих растений</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Pr>
                <w:color w:val="000000"/>
                <w:kern w:val="2"/>
                <w:sz w:val="24"/>
                <w:szCs w:val="24"/>
              </w:rPr>
              <w:t>гектар</w:t>
            </w:r>
          </w:p>
        </w:tc>
        <w:tc>
          <w:tcPr>
            <w:tcW w:w="210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1417"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0,006</w:t>
            </w:r>
          </w:p>
        </w:tc>
        <w:tc>
          <w:tcPr>
            <w:tcW w:w="3628" w:type="dxa"/>
            <w:tcBorders>
              <w:top w:val="single" w:sz="4" w:space="0" w:color="auto"/>
              <w:left w:val="single" w:sz="4" w:space="0" w:color="auto"/>
              <w:bottom w:val="single" w:sz="4" w:space="0" w:color="auto"/>
              <w:right w:val="single" w:sz="4" w:space="0" w:color="auto"/>
            </w:tcBorders>
          </w:tcPr>
          <w:p w:rsidR="00CF3CC1" w:rsidRPr="00A3395E" w:rsidRDefault="00CF3CC1" w:rsidP="00CF3CC1">
            <w:pPr>
              <w:widowControl w:val="0"/>
              <w:autoSpaceDE w:val="0"/>
              <w:autoSpaceDN w:val="0"/>
              <w:adjustRightInd w:val="0"/>
              <w:ind w:firstLine="709"/>
              <w:jc w:val="both"/>
            </w:pPr>
            <w:r w:rsidRPr="00890CD3">
              <w:t>за 201</w:t>
            </w:r>
            <w:r>
              <w:t>9</w:t>
            </w:r>
            <w:r w:rsidRPr="00890CD3">
              <w:t xml:space="preserve"> год обнаружено и</w:t>
            </w:r>
            <w:r>
              <w:t xml:space="preserve"> </w:t>
            </w:r>
            <w:r w:rsidRPr="00A3395E">
              <w:t xml:space="preserve">уничтожено </w:t>
            </w:r>
            <w:r>
              <w:t xml:space="preserve">60,5м2 </w:t>
            </w:r>
            <w:r w:rsidRPr="00A3395E">
              <w:t>наркосодержащей растительности (конопли).</w:t>
            </w:r>
          </w:p>
          <w:p w:rsidR="003D750D" w:rsidRDefault="003D750D" w:rsidP="008D46EE">
            <w:pPr>
              <w:pStyle w:val="ConsPlusCell0"/>
              <w:shd w:val="clear" w:color="auto" w:fill="FFFFFF"/>
              <w:jc w:val="center"/>
              <w:rPr>
                <w:rFonts w:ascii="Times New Roman" w:hAnsi="Times New Roman" w:cs="Times New Roman"/>
                <w:sz w:val="24"/>
                <w:szCs w:val="24"/>
              </w:rPr>
            </w:pPr>
          </w:p>
        </w:tc>
      </w:tr>
      <w:tr w:rsidR="003D750D" w:rsidTr="001422F0">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sidRPr="00051EB4">
              <w:rPr>
                <w:rFonts w:eastAsia="SimSun"/>
                <w:kern w:val="1"/>
                <w:sz w:val="22"/>
                <w:szCs w:val="22"/>
                <w:lang w:eastAsia="zh-CN" w:bidi="hi-IN"/>
              </w:rPr>
              <w:t>Подпрограмма 4. «Гармонизация межэтнических и межкультурных отношений и формировании культуры межнационального общения в Глубочанском сельском поселении»</w:t>
            </w:r>
          </w:p>
        </w:tc>
      </w:tr>
      <w:tr w:rsidR="003D750D" w:rsidTr="00E92277">
        <w:trPr>
          <w:jc w:val="center"/>
        </w:trPr>
        <w:tc>
          <w:tcPr>
            <w:tcW w:w="739"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10</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Pr>
                <w:rFonts w:eastAsia="SimSun"/>
                <w:kern w:val="1"/>
                <w:sz w:val="22"/>
                <w:szCs w:val="22"/>
                <w:lang w:eastAsia="zh-CN" w:bidi="hi-IN"/>
              </w:rPr>
              <w:t>Показатель 4.1 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Pr>
                <w:rFonts w:ascii="Liberation Serif" w:eastAsia="SimSun" w:hAnsi="Liberation Serif" w:cs="Arial"/>
                <w:kern w:val="1"/>
                <w:sz w:val="22"/>
                <w:szCs w:val="22"/>
                <w:lang w:eastAsia="zh-CN" w:bidi="hi-IN"/>
              </w:rPr>
              <w:t>процентов</w:t>
            </w:r>
          </w:p>
        </w:tc>
        <w:tc>
          <w:tcPr>
            <w:tcW w:w="210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lang w:eastAsia="en-US"/>
              </w:rPr>
            </w:pPr>
            <w:r w:rsidRPr="00E67F63">
              <w:rPr>
                <w:rFonts w:ascii="Liberation Serif" w:eastAsia="SimSun" w:hAnsi="Liberation Serif" w:hint="eastAsia"/>
                <w:kern w:val="1"/>
                <w:sz w:val="22"/>
                <w:szCs w:val="22"/>
                <w:lang w:eastAsia="zh-CN" w:bidi="hi-IN"/>
              </w:rPr>
              <w:t>Н</w:t>
            </w:r>
            <w:r w:rsidRPr="00E67F63">
              <w:rPr>
                <w:rFonts w:ascii="Liberation Serif" w:eastAsia="SimSun" w:hAnsi="Liberation Serif"/>
                <w:kern w:val="1"/>
                <w:sz w:val="22"/>
                <w:szCs w:val="22"/>
                <w:lang w:eastAsia="zh-CN" w:bidi="hi-IN"/>
              </w:rPr>
              <w:t>е более 5</w:t>
            </w:r>
          </w:p>
        </w:tc>
        <w:tc>
          <w:tcPr>
            <w:tcW w:w="1417"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Жалоб о конфликтах на межнациональной почве не поступало. Лиц столкнувшихся с конфликтами на межнациональной почве не установлено</w:t>
            </w:r>
          </w:p>
        </w:tc>
      </w:tr>
    </w:tbl>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 xml:space="preserve">Таблица №3 </w:t>
      </w:r>
    </w:p>
    <w:p w:rsidR="006D0C9E" w:rsidRPr="00F34542" w:rsidRDefault="006D0C9E" w:rsidP="006D0C9E">
      <w:pPr>
        <w:jc w:val="right"/>
        <w:rPr>
          <w:sz w:val="28"/>
          <w:szCs w:val="28"/>
        </w:rPr>
      </w:pPr>
      <w:r w:rsidRPr="00F34542">
        <w:rPr>
          <w:sz w:val="28"/>
          <w:szCs w:val="28"/>
        </w:rPr>
        <w:lastRenderedPageBreak/>
        <w:tab/>
        <w:t xml:space="preserve">к приложению </w:t>
      </w:r>
      <w:r w:rsidR="005562A0" w:rsidRPr="00F34542">
        <w:rPr>
          <w:sz w:val="28"/>
          <w:szCs w:val="28"/>
        </w:rPr>
        <w:t>1</w:t>
      </w:r>
    </w:p>
    <w:p w:rsidR="00F34542" w:rsidRPr="00F34542" w:rsidRDefault="00F34542" w:rsidP="00F34542">
      <w:pPr>
        <w:widowControl w:val="0"/>
        <w:autoSpaceDE w:val="0"/>
        <w:autoSpaceDN w:val="0"/>
        <w:adjustRightInd w:val="0"/>
        <w:jc w:val="center"/>
        <w:rPr>
          <w:sz w:val="28"/>
          <w:szCs w:val="28"/>
        </w:rPr>
      </w:pPr>
      <w:r w:rsidRPr="00F34542">
        <w:rPr>
          <w:sz w:val="28"/>
          <w:szCs w:val="28"/>
        </w:rPr>
        <w:t>СВЕДЕНИЯ</w:t>
      </w:r>
    </w:p>
    <w:p w:rsidR="00F34542" w:rsidRPr="00F34542" w:rsidRDefault="00F34542" w:rsidP="00F34542">
      <w:pPr>
        <w:widowControl w:val="0"/>
        <w:autoSpaceDE w:val="0"/>
        <w:autoSpaceDN w:val="0"/>
        <w:adjustRightInd w:val="0"/>
        <w:jc w:val="center"/>
        <w:rPr>
          <w:sz w:val="28"/>
          <w:szCs w:val="28"/>
        </w:rPr>
      </w:pPr>
      <w:r w:rsidRPr="00F34542">
        <w:rPr>
          <w:sz w:val="28"/>
          <w:szCs w:val="28"/>
        </w:rPr>
        <w:t xml:space="preserve">о выполнении основных мероприятий подпрограмм и </w:t>
      </w:r>
    </w:p>
    <w:p w:rsidR="00F34542" w:rsidRPr="00F34542" w:rsidRDefault="00F34542" w:rsidP="00F34542">
      <w:pPr>
        <w:widowControl w:val="0"/>
        <w:autoSpaceDE w:val="0"/>
        <w:autoSpaceDN w:val="0"/>
        <w:adjustRightInd w:val="0"/>
        <w:jc w:val="center"/>
        <w:rPr>
          <w:sz w:val="28"/>
          <w:szCs w:val="28"/>
        </w:rPr>
      </w:pPr>
      <w:r w:rsidRPr="00F34542">
        <w:rPr>
          <w:sz w:val="28"/>
          <w:szCs w:val="28"/>
        </w:rPr>
        <w:t xml:space="preserve">мероприятий ведомственных целевых программ, а также контрольных событий муниципальной программы </w:t>
      </w:r>
    </w:p>
    <w:p w:rsidR="00F34542" w:rsidRPr="00F34542" w:rsidRDefault="00F34542" w:rsidP="00F34542">
      <w:pPr>
        <w:widowControl w:val="0"/>
        <w:autoSpaceDE w:val="0"/>
        <w:autoSpaceDN w:val="0"/>
        <w:adjustRightInd w:val="0"/>
        <w:jc w:val="center"/>
        <w:rPr>
          <w:rFonts w:eastAsia="Calibri"/>
          <w:sz w:val="28"/>
          <w:szCs w:val="28"/>
          <w:lang w:eastAsia="en-US"/>
        </w:rPr>
      </w:pPr>
      <w:r w:rsidRPr="00F34542">
        <w:rPr>
          <w:sz w:val="28"/>
          <w:szCs w:val="28"/>
        </w:rPr>
        <w:t>за 2019 г.</w:t>
      </w:r>
    </w:p>
    <w:p w:rsidR="008D46EE" w:rsidRDefault="008D46EE" w:rsidP="008D46EE">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8"/>
        <w:gridCol w:w="1417"/>
        <w:gridCol w:w="1418"/>
        <w:gridCol w:w="1843"/>
        <w:gridCol w:w="1984"/>
        <w:gridCol w:w="2409"/>
      </w:tblGrid>
      <w:tr w:rsidR="008D46EE" w:rsidTr="00872F65">
        <w:trPr>
          <w:cantSplit/>
          <w:trHeight w:val="828"/>
        </w:trPr>
        <w:tc>
          <w:tcPr>
            <w:tcW w:w="710" w:type="dxa"/>
            <w:vMerge w:val="restart"/>
          </w:tcPr>
          <w:p w:rsidR="008D46EE" w:rsidRPr="000A1AAA" w:rsidRDefault="008D46EE" w:rsidP="008D46EE">
            <w:pPr>
              <w:widowControl w:val="0"/>
              <w:autoSpaceDE w:val="0"/>
              <w:autoSpaceDN w:val="0"/>
              <w:adjustRightInd w:val="0"/>
              <w:jc w:val="center"/>
            </w:pPr>
            <w:r w:rsidRPr="000A1AAA">
              <w:t>№ п/п</w:t>
            </w:r>
          </w:p>
        </w:tc>
        <w:tc>
          <w:tcPr>
            <w:tcW w:w="2835" w:type="dxa"/>
            <w:vMerge w:val="restart"/>
          </w:tcPr>
          <w:p w:rsidR="008D46EE" w:rsidRPr="000A1AAA" w:rsidRDefault="008D46EE" w:rsidP="008D46EE">
            <w:pPr>
              <w:widowControl w:val="0"/>
              <w:autoSpaceDE w:val="0"/>
              <w:autoSpaceDN w:val="0"/>
              <w:adjustRightInd w:val="0"/>
              <w:jc w:val="center"/>
            </w:pPr>
            <w:r w:rsidRPr="000A1AAA">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72F65" w:rsidRPr="00872F65" w:rsidRDefault="00872F65" w:rsidP="00872F65">
            <w:pPr>
              <w:pStyle w:val="ConsPlusCell0"/>
              <w:jc w:val="center"/>
              <w:rPr>
                <w:rFonts w:ascii="Times New Roman" w:hAnsi="Times New Roman" w:cs="Times New Roman"/>
              </w:rPr>
            </w:pPr>
            <w:r w:rsidRPr="00872F65">
              <w:rPr>
                <w:rFonts w:ascii="Times New Roman" w:hAnsi="Times New Roman" w:cs="Times New Roman"/>
              </w:rPr>
              <w:t xml:space="preserve">Ответственный </w:t>
            </w:r>
            <w:r w:rsidRPr="00872F65">
              <w:rPr>
                <w:rFonts w:ascii="Times New Roman" w:hAnsi="Times New Roman" w:cs="Times New Roman"/>
              </w:rPr>
              <w:br/>
              <w:t xml:space="preserve"> исполнитель, соисполнитель, участник  </w:t>
            </w:r>
            <w:r w:rsidRPr="00872F65">
              <w:rPr>
                <w:rFonts w:ascii="Times New Roman" w:hAnsi="Times New Roman" w:cs="Times New Roman"/>
              </w:rPr>
              <w:br/>
              <w:t xml:space="preserve">  (должность/ФИО)</w:t>
            </w:r>
          </w:p>
          <w:p w:rsidR="008D46EE" w:rsidRPr="000A1AAA" w:rsidRDefault="008D46EE" w:rsidP="008D46EE">
            <w:pPr>
              <w:widowControl w:val="0"/>
              <w:autoSpaceDE w:val="0"/>
              <w:autoSpaceDN w:val="0"/>
              <w:adjustRightInd w:val="0"/>
              <w:jc w:val="center"/>
            </w:pPr>
          </w:p>
        </w:tc>
        <w:tc>
          <w:tcPr>
            <w:tcW w:w="1418" w:type="dxa"/>
            <w:tcBorders>
              <w:top w:val="single" w:sz="4" w:space="0" w:color="auto"/>
              <w:left w:val="single" w:sz="4" w:space="0" w:color="auto"/>
              <w:bottom w:val="nil"/>
              <w:right w:val="single" w:sz="4" w:space="0" w:color="auto"/>
            </w:tcBorders>
          </w:tcPr>
          <w:p w:rsidR="00872F65" w:rsidRDefault="008D46EE" w:rsidP="008D46EE">
            <w:pPr>
              <w:widowControl w:val="0"/>
              <w:autoSpaceDE w:val="0"/>
              <w:autoSpaceDN w:val="0"/>
              <w:adjustRightInd w:val="0"/>
              <w:jc w:val="center"/>
            </w:pPr>
            <w:r w:rsidRPr="000A1AAA">
              <w:t>Плановый срок</w:t>
            </w:r>
          </w:p>
          <w:p w:rsidR="008D46EE" w:rsidRPr="00872F65" w:rsidRDefault="00872F65" w:rsidP="00872F65">
            <w:pPr>
              <w:jc w:val="center"/>
            </w:pPr>
            <w:r w:rsidRPr="000A1AAA">
              <w:t>окончания реализации</w:t>
            </w:r>
          </w:p>
        </w:tc>
        <w:tc>
          <w:tcPr>
            <w:tcW w:w="2835" w:type="dxa"/>
            <w:gridSpan w:val="2"/>
            <w:tcBorders>
              <w:left w:val="single" w:sz="4" w:space="0" w:color="auto"/>
            </w:tcBorders>
          </w:tcPr>
          <w:p w:rsidR="008D46EE" w:rsidRPr="000A1AAA" w:rsidRDefault="008D46EE" w:rsidP="008D46EE">
            <w:pPr>
              <w:widowControl w:val="0"/>
              <w:autoSpaceDE w:val="0"/>
              <w:autoSpaceDN w:val="0"/>
              <w:adjustRightInd w:val="0"/>
              <w:jc w:val="center"/>
            </w:pPr>
            <w:r w:rsidRPr="000A1AAA">
              <w:t>Фактический срок</w:t>
            </w:r>
          </w:p>
        </w:tc>
        <w:tc>
          <w:tcPr>
            <w:tcW w:w="3827" w:type="dxa"/>
            <w:gridSpan w:val="2"/>
          </w:tcPr>
          <w:p w:rsidR="008D46EE" w:rsidRPr="000A1AAA" w:rsidRDefault="008D46EE" w:rsidP="008D46EE">
            <w:pPr>
              <w:widowControl w:val="0"/>
              <w:autoSpaceDE w:val="0"/>
              <w:autoSpaceDN w:val="0"/>
              <w:adjustRightInd w:val="0"/>
              <w:jc w:val="center"/>
            </w:pPr>
            <w:r w:rsidRPr="000A1AAA">
              <w:t>Результаты</w:t>
            </w:r>
          </w:p>
        </w:tc>
        <w:tc>
          <w:tcPr>
            <w:tcW w:w="2409" w:type="dxa"/>
            <w:vMerge w:val="restart"/>
          </w:tcPr>
          <w:p w:rsidR="008D46EE" w:rsidRPr="00283F2C" w:rsidRDefault="00283F2C" w:rsidP="008D46EE">
            <w:pPr>
              <w:widowControl w:val="0"/>
              <w:autoSpaceDE w:val="0"/>
              <w:autoSpaceDN w:val="0"/>
              <w:adjustRightInd w:val="0"/>
              <w:jc w:val="center"/>
            </w:pPr>
            <w:r w:rsidRPr="00283F2C">
              <w:t>Причины не реализации/ реализации не в полном объеме</w:t>
            </w:r>
          </w:p>
        </w:tc>
      </w:tr>
      <w:tr w:rsidR="00872F65" w:rsidTr="00872F65">
        <w:trPr>
          <w:cantSplit/>
        </w:trPr>
        <w:tc>
          <w:tcPr>
            <w:tcW w:w="710" w:type="dxa"/>
            <w:vMerge/>
          </w:tcPr>
          <w:p w:rsidR="00872F65" w:rsidRPr="000A1AAA" w:rsidRDefault="00872F65" w:rsidP="008D46EE">
            <w:pPr>
              <w:widowControl w:val="0"/>
              <w:autoSpaceDE w:val="0"/>
              <w:autoSpaceDN w:val="0"/>
              <w:adjustRightInd w:val="0"/>
              <w:jc w:val="center"/>
            </w:pPr>
          </w:p>
        </w:tc>
        <w:tc>
          <w:tcPr>
            <w:tcW w:w="2835" w:type="dxa"/>
            <w:vMerge/>
          </w:tcPr>
          <w:p w:rsidR="00872F65" w:rsidRPr="000A1AAA" w:rsidRDefault="00872F65" w:rsidP="008D46EE">
            <w:pPr>
              <w:widowControl w:val="0"/>
              <w:autoSpaceDE w:val="0"/>
              <w:autoSpaceDN w:val="0"/>
              <w:adjustRightInd w:val="0"/>
              <w:jc w:val="center"/>
            </w:pPr>
          </w:p>
        </w:tc>
        <w:tc>
          <w:tcPr>
            <w:tcW w:w="1984" w:type="dxa"/>
            <w:vMerge/>
            <w:tcBorders>
              <w:right w:val="single" w:sz="4" w:space="0" w:color="auto"/>
            </w:tcBorders>
          </w:tcPr>
          <w:p w:rsidR="00872F65" w:rsidRPr="000A1AAA" w:rsidRDefault="00872F65" w:rsidP="008D46EE">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872F65" w:rsidRPr="000A1AAA" w:rsidRDefault="00872F65" w:rsidP="008D46EE">
            <w:pPr>
              <w:widowControl w:val="0"/>
              <w:autoSpaceDE w:val="0"/>
              <w:autoSpaceDN w:val="0"/>
              <w:adjustRightInd w:val="0"/>
              <w:jc w:val="center"/>
            </w:pPr>
          </w:p>
        </w:tc>
        <w:tc>
          <w:tcPr>
            <w:tcW w:w="1417" w:type="dxa"/>
            <w:tcBorders>
              <w:left w:val="single" w:sz="4" w:space="0" w:color="auto"/>
            </w:tcBorders>
          </w:tcPr>
          <w:p w:rsidR="00872F65" w:rsidRPr="000A1AAA" w:rsidRDefault="00872F65" w:rsidP="008D46EE">
            <w:pPr>
              <w:widowControl w:val="0"/>
              <w:autoSpaceDE w:val="0"/>
              <w:autoSpaceDN w:val="0"/>
              <w:adjustRightInd w:val="0"/>
              <w:jc w:val="center"/>
            </w:pPr>
            <w:r w:rsidRPr="000A1AAA">
              <w:t>начала реализации</w:t>
            </w:r>
          </w:p>
        </w:tc>
        <w:tc>
          <w:tcPr>
            <w:tcW w:w="1418" w:type="dxa"/>
          </w:tcPr>
          <w:p w:rsidR="00872F65" w:rsidRPr="000A1AAA" w:rsidRDefault="00872F65" w:rsidP="008D46EE">
            <w:pPr>
              <w:widowControl w:val="0"/>
              <w:autoSpaceDE w:val="0"/>
              <w:autoSpaceDN w:val="0"/>
              <w:adjustRightInd w:val="0"/>
              <w:jc w:val="center"/>
            </w:pPr>
            <w:r w:rsidRPr="000A1AAA">
              <w:t>окончания реализации</w:t>
            </w:r>
          </w:p>
        </w:tc>
        <w:tc>
          <w:tcPr>
            <w:tcW w:w="1843" w:type="dxa"/>
          </w:tcPr>
          <w:p w:rsidR="00872F65" w:rsidRPr="000A1AAA" w:rsidRDefault="00872F65" w:rsidP="008D46EE">
            <w:pPr>
              <w:widowControl w:val="0"/>
              <w:autoSpaceDE w:val="0"/>
              <w:autoSpaceDN w:val="0"/>
              <w:adjustRightInd w:val="0"/>
              <w:jc w:val="center"/>
            </w:pPr>
            <w:r w:rsidRPr="000A1AAA">
              <w:t>запланированные</w:t>
            </w:r>
          </w:p>
        </w:tc>
        <w:tc>
          <w:tcPr>
            <w:tcW w:w="1984" w:type="dxa"/>
          </w:tcPr>
          <w:p w:rsidR="00872F65" w:rsidRPr="000A1AAA" w:rsidRDefault="00872F65" w:rsidP="008D46EE">
            <w:pPr>
              <w:widowControl w:val="0"/>
              <w:autoSpaceDE w:val="0"/>
              <w:autoSpaceDN w:val="0"/>
              <w:adjustRightInd w:val="0"/>
              <w:jc w:val="center"/>
            </w:pPr>
            <w:r w:rsidRPr="000A1AAA">
              <w:t>достигнутые</w:t>
            </w:r>
          </w:p>
        </w:tc>
        <w:tc>
          <w:tcPr>
            <w:tcW w:w="2409" w:type="dxa"/>
            <w:vMerge/>
          </w:tcPr>
          <w:p w:rsidR="00872F65" w:rsidRPr="000A1AAA" w:rsidRDefault="00872F65" w:rsidP="008D46EE">
            <w:pPr>
              <w:widowControl w:val="0"/>
              <w:autoSpaceDE w:val="0"/>
              <w:autoSpaceDN w:val="0"/>
              <w:adjustRightInd w:val="0"/>
              <w:jc w:val="center"/>
            </w:pPr>
          </w:p>
        </w:tc>
      </w:tr>
      <w:tr w:rsidR="00872F65" w:rsidTr="00872F65">
        <w:tc>
          <w:tcPr>
            <w:tcW w:w="710" w:type="dxa"/>
          </w:tcPr>
          <w:p w:rsidR="00872F65" w:rsidRPr="000A1AAA" w:rsidRDefault="00872F65" w:rsidP="008D46EE">
            <w:pPr>
              <w:widowControl w:val="0"/>
              <w:autoSpaceDE w:val="0"/>
              <w:autoSpaceDN w:val="0"/>
              <w:adjustRightInd w:val="0"/>
              <w:jc w:val="center"/>
            </w:pPr>
            <w:r w:rsidRPr="000A1AAA">
              <w:t>1</w:t>
            </w:r>
          </w:p>
        </w:tc>
        <w:tc>
          <w:tcPr>
            <w:tcW w:w="2835" w:type="dxa"/>
          </w:tcPr>
          <w:p w:rsidR="00872F65" w:rsidRPr="000A1AAA" w:rsidRDefault="00872F65" w:rsidP="008D46EE">
            <w:pPr>
              <w:widowControl w:val="0"/>
              <w:autoSpaceDE w:val="0"/>
              <w:autoSpaceDN w:val="0"/>
              <w:adjustRightInd w:val="0"/>
              <w:jc w:val="center"/>
            </w:pPr>
            <w:r w:rsidRPr="000A1AAA">
              <w:t>2</w:t>
            </w:r>
          </w:p>
        </w:tc>
        <w:tc>
          <w:tcPr>
            <w:tcW w:w="1984" w:type="dxa"/>
          </w:tcPr>
          <w:p w:rsidR="00872F65" w:rsidRPr="000A1AAA" w:rsidRDefault="00872F65" w:rsidP="008D46EE">
            <w:pPr>
              <w:widowControl w:val="0"/>
              <w:autoSpaceDE w:val="0"/>
              <w:autoSpaceDN w:val="0"/>
              <w:adjustRightInd w:val="0"/>
              <w:jc w:val="center"/>
            </w:pPr>
            <w:r w:rsidRPr="000A1AAA">
              <w:t>3</w:t>
            </w:r>
          </w:p>
        </w:tc>
        <w:tc>
          <w:tcPr>
            <w:tcW w:w="1418" w:type="dxa"/>
            <w:tcBorders>
              <w:top w:val="single" w:sz="4" w:space="0" w:color="auto"/>
            </w:tcBorders>
          </w:tcPr>
          <w:p w:rsidR="00872F65" w:rsidRPr="000A1AAA" w:rsidRDefault="00872F65" w:rsidP="008D46EE">
            <w:pPr>
              <w:widowControl w:val="0"/>
              <w:autoSpaceDE w:val="0"/>
              <w:autoSpaceDN w:val="0"/>
              <w:adjustRightInd w:val="0"/>
              <w:jc w:val="center"/>
            </w:pPr>
            <w:r w:rsidRPr="000A1AAA">
              <w:t>4</w:t>
            </w:r>
          </w:p>
          <w:p w:rsidR="00872F65" w:rsidRPr="000A1AAA" w:rsidRDefault="00872F65" w:rsidP="008D46EE">
            <w:pPr>
              <w:widowControl w:val="0"/>
              <w:autoSpaceDE w:val="0"/>
              <w:autoSpaceDN w:val="0"/>
              <w:adjustRightInd w:val="0"/>
              <w:jc w:val="center"/>
            </w:pPr>
          </w:p>
        </w:tc>
        <w:tc>
          <w:tcPr>
            <w:tcW w:w="1417" w:type="dxa"/>
          </w:tcPr>
          <w:p w:rsidR="00872F65" w:rsidRPr="000A1AAA" w:rsidRDefault="00872F65" w:rsidP="008D46EE">
            <w:pPr>
              <w:widowControl w:val="0"/>
              <w:autoSpaceDE w:val="0"/>
              <w:autoSpaceDN w:val="0"/>
              <w:adjustRightInd w:val="0"/>
              <w:jc w:val="center"/>
            </w:pPr>
            <w:r w:rsidRPr="000A1AAA">
              <w:t>6</w:t>
            </w:r>
          </w:p>
        </w:tc>
        <w:tc>
          <w:tcPr>
            <w:tcW w:w="1418" w:type="dxa"/>
          </w:tcPr>
          <w:p w:rsidR="00872F65" w:rsidRPr="000A1AAA" w:rsidRDefault="00872F65" w:rsidP="008D46EE">
            <w:pPr>
              <w:widowControl w:val="0"/>
              <w:autoSpaceDE w:val="0"/>
              <w:autoSpaceDN w:val="0"/>
              <w:adjustRightInd w:val="0"/>
              <w:jc w:val="center"/>
            </w:pPr>
            <w:r w:rsidRPr="000A1AAA">
              <w:t>7</w:t>
            </w:r>
          </w:p>
        </w:tc>
        <w:tc>
          <w:tcPr>
            <w:tcW w:w="1843" w:type="dxa"/>
          </w:tcPr>
          <w:p w:rsidR="00872F65" w:rsidRPr="000A1AAA" w:rsidRDefault="00872F65" w:rsidP="008D46EE">
            <w:pPr>
              <w:widowControl w:val="0"/>
              <w:autoSpaceDE w:val="0"/>
              <w:autoSpaceDN w:val="0"/>
              <w:adjustRightInd w:val="0"/>
              <w:jc w:val="center"/>
            </w:pPr>
            <w:r w:rsidRPr="000A1AAA">
              <w:t>8</w:t>
            </w:r>
          </w:p>
        </w:tc>
        <w:tc>
          <w:tcPr>
            <w:tcW w:w="1984" w:type="dxa"/>
          </w:tcPr>
          <w:p w:rsidR="00872F65" w:rsidRPr="000A1AAA" w:rsidRDefault="00872F65" w:rsidP="008D46EE">
            <w:pPr>
              <w:widowControl w:val="0"/>
              <w:autoSpaceDE w:val="0"/>
              <w:autoSpaceDN w:val="0"/>
              <w:adjustRightInd w:val="0"/>
              <w:jc w:val="center"/>
            </w:pPr>
            <w:r w:rsidRPr="000A1AAA">
              <w:t>9</w:t>
            </w:r>
          </w:p>
        </w:tc>
        <w:tc>
          <w:tcPr>
            <w:tcW w:w="2409" w:type="dxa"/>
          </w:tcPr>
          <w:p w:rsidR="00872F65" w:rsidRPr="000A1AAA" w:rsidRDefault="00872F65" w:rsidP="008D46EE">
            <w:pPr>
              <w:widowControl w:val="0"/>
              <w:autoSpaceDE w:val="0"/>
              <w:autoSpaceDN w:val="0"/>
              <w:adjustRightInd w:val="0"/>
              <w:jc w:val="center"/>
            </w:pPr>
            <w:r w:rsidRPr="000A1AAA">
              <w:t>10</w:t>
            </w:r>
          </w:p>
        </w:tc>
      </w:tr>
      <w:tr w:rsidR="008D46EE" w:rsidTr="008D46EE">
        <w:tc>
          <w:tcPr>
            <w:tcW w:w="16018" w:type="dxa"/>
            <w:gridSpan w:val="9"/>
          </w:tcPr>
          <w:p w:rsidR="008D46EE" w:rsidRPr="00F34542" w:rsidRDefault="00ED1502" w:rsidP="003726EA">
            <w:pPr>
              <w:widowControl w:val="0"/>
              <w:autoSpaceDE w:val="0"/>
              <w:autoSpaceDN w:val="0"/>
              <w:adjustRightInd w:val="0"/>
              <w:rPr>
                <w:sz w:val="24"/>
                <w:szCs w:val="24"/>
              </w:rPr>
            </w:pPr>
            <w:r w:rsidRPr="00F34542">
              <w:rPr>
                <w:sz w:val="24"/>
                <w:szCs w:val="24"/>
              </w:rPr>
              <w:t>Подпрограмма 1 «Противодействие коррупции»</w:t>
            </w:r>
          </w:p>
        </w:tc>
      </w:tr>
      <w:tr w:rsidR="00283F2C" w:rsidTr="00872F65">
        <w:tc>
          <w:tcPr>
            <w:tcW w:w="710" w:type="dxa"/>
          </w:tcPr>
          <w:p w:rsidR="00283F2C" w:rsidRPr="000A1AAA" w:rsidRDefault="00CF14DF" w:rsidP="00661DA3">
            <w:pPr>
              <w:widowControl w:val="0"/>
              <w:autoSpaceDE w:val="0"/>
              <w:autoSpaceDN w:val="0"/>
              <w:adjustRightInd w:val="0"/>
            </w:pPr>
            <w:r>
              <w:t>1</w:t>
            </w:r>
          </w:p>
        </w:tc>
        <w:tc>
          <w:tcPr>
            <w:tcW w:w="2835" w:type="dxa"/>
          </w:tcPr>
          <w:p w:rsidR="00283F2C" w:rsidRPr="000A1AAA" w:rsidRDefault="00CF3CC1" w:rsidP="003726EA">
            <w:pPr>
              <w:widowControl w:val="0"/>
              <w:jc w:val="both"/>
              <w:rPr>
                <w:bCs/>
              </w:rPr>
            </w:pPr>
            <w:r w:rsidRPr="00AA31F2">
              <w:rPr>
                <w:kern w:val="2"/>
                <w:sz w:val="24"/>
                <w:szCs w:val="24"/>
              </w:rPr>
              <w:t xml:space="preserve">Основное мероприятие 1.1. </w:t>
            </w:r>
            <w:r w:rsidRPr="00837D65">
              <w:rPr>
                <w:kern w:val="2"/>
                <w:sz w:val="24"/>
                <w:szCs w:val="24"/>
              </w:rPr>
              <w:t>Реализация кадровой поли</w:t>
            </w:r>
            <w:r w:rsidRPr="00837D65">
              <w:rPr>
                <w:kern w:val="2"/>
                <w:sz w:val="24"/>
                <w:szCs w:val="24"/>
              </w:rPr>
              <w:softHyphen/>
              <w:t>тики в сфере противодействия коррупции</w:t>
            </w: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CF3CC1">
            <w:pPr>
              <w:widowControl w:val="0"/>
              <w:autoSpaceDE w:val="0"/>
              <w:autoSpaceDN w:val="0"/>
              <w:adjustRightInd w:val="0"/>
              <w:jc w:val="center"/>
            </w:pPr>
            <w:r w:rsidRPr="000A1AAA">
              <w:t>31.12.201</w:t>
            </w:r>
            <w:r w:rsidR="00CF3CC1">
              <w:t>9</w:t>
            </w:r>
          </w:p>
        </w:tc>
        <w:tc>
          <w:tcPr>
            <w:tcW w:w="1417" w:type="dxa"/>
          </w:tcPr>
          <w:p w:rsidR="00283F2C" w:rsidRPr="000A1AAA" w:rsidRDefault="00283F2C" w:rsidP="00CF3CC1">
            <w:pPr>
              <w:widowControl w:val="0"/>
              <w:autoSpaceDE w:val="0"/>
              <w:autoSpaceDN w:val="0"/>
              <w:adjustRightInd w:val="0"/>
              <w:jc w:val="center"/>
            </w:pPr>
            <w:r w:rsidRPr="000A1AAA">
              <w:t>01.01.201</w:t>
            </w:r>
            <w:r w:rsidR="00CF3CC1">
              <w:t>9</w:t>
            </w:r>
          </w:p>
        </w:tc>
        <w:tc>
          <w:tcPr>
            <w:tcW w:w="1418" w:type="dxa"/>
          </w:tcPr>
          <w:p w:rsidR="00283F2C" w:rsidRPr="000A1AAA" w:rsidRDefault="00283F2C" w:rsidP="00CF3CC1">
            <w:pPr>
              <w:widowControl w:val="0"/>
              <w:autoSpaceDE w:val="0"/>
              <w:autoSpaceDN w:val="0"/>
              <w:adjustRightInd w:val="0"/>
              <w:jc w:val="center"/>
            </w:pPr>
            <w:r w:rsidRPr="000A1AAA">
              <w:t>31.12.201</w:t>
            </w:r>
            <w:r w:rsidR="00CF3CC1">
              <w:t>9</w:t>
            </w:r>
          </w:p>
        </w:tc>
        <w:tc>
          <w:tcPr>
            <w:tcW w:w="1843" w:type="dxa"/>
          </w:tcPr>
          <w:p w:rsidR="00283F2C" w:rsidRPr="00CF3CC1" w:rsidRDefault="00CF3CC1" w:rsidP="00777489">
            <w:pPr>
              <w:pStyle w:val="ConsPlusCell0"/>
              <w:rPr>
                <w:rFonts w:ascii="Times New Roman" w:hAnsi="Times New Roman" w:cs="Times New Roman"/>
              </w:rPr>
            </w:pPr>
            <w:r w:rsidRPr="00CF3CC1">
              <w:rPr>
                <w:rFonts w:ascii="Times New Roman" w:hAnsi="Times New Roman" w:cs="Times New Roman"/>
                <w:kern w:val="2"/>
              </w:rPr>
              <w:t>снижение уровня корруп</w:t>
            </w:r>
            <w:r w:rsidRPr="00CF3CC1">
              <w:rPr>
                <w:rFonts w:ascii="Times New Roman" w:hAnsi="Times New Roman" w:cs="Times New Roman"/>
                <w:kern w:val="2"/>
              </w:rPr>
              <w:softHyphen/>
              <w:t>ционных прояв</w:t>
            </w:r>
            <w:r w:rsidRPr="00CF3CC1">
              <w:rPr>
                <w:rFonts w:ascii="Times New Roman" w:hAnsi="Times New Roman" w:cs="Times New Roman"/>
                <w:kern w:val="2"/>
              </w:rPr>
              <w:softHyphen/>
              <w:t>лений среди муниципальных служащих</w:t>
            </w:r>
          </w:p>
        </w:tc>
        <w:tc>
          <w:tcPr>
            <w:tcW w:w="1984" w:type="dxa"/>
          </w:tcPr>
          <w:p w:rsidR="00283F2C" w:rsidRDefault="00283F2C" w:rsidP="0009781D">
            <w:pPr>
              <w:widowControl w:val="0"/>
              <w:autoSpaceDE w:val="0"/>
              <w:autoSpaceDN w:val="0"/>
              <w:adjustRightInd w:val="0"/>
              <w:jc w:val="center"/>
            </w:pPr>
            <w:r w:rsidRPr="000A1AAA">
              <w:t>Запланированные мероприятия выполнены в полном объеме</w:t>
            </w:r>
            <w:r>
              <w:t>.</w:t>
            </w:r>
          </w:p>
          <w:p w:rsidR="00283F2C" w:rsidRDefault="00CF3CC1" w:rsidP="00F7316E">
            <w:pPr>
              <w:rPr>
                <w:kern w:val="2"/>
              </w:rPr>
            </w:pPr>
            <w:r>
              <w:rPr>
                <w:kern w:val="2"/>
              </w:rPr>
              <w:t xml:space="preserve">Принято постановление от 10.06.2019 № 46 "Об утверждении Положения о порядке и сроках применения взысканий к муниципальным служащим Администрации Глубочанского сельского поселения, за несоблюдение ограничений и запретов, требований о </w:t>
            </w:r>
            <w:r>
              <w:rPr>
                <w:kern w:val="2"/>
              </w:rP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r w:rsidR="00CF14DF">
              <w:rPr>
                <w:kern w:val="2"/>
              </w:rPr>
              <w:t>.</w:t>
            </w:r>
          </w:p>
          <w:p w:rsidR="00CF14DF" w:rsidRPr="00F7316E" w:rsidRDefault="00CF14DF" w:rsidP="00F7316E">
            <w:r>
              <w:rPr>
                <w:rFonts w:ascii="Times New Roman CYR" w:hAnsi="Times New Roman CYR" w:cs="Times New Roman CYR"/>
              </w:rPr>
              <w:t>П</w:t>
            </w:r>
            <w:r w:rsidRPr="001A0B50">
              <w:rPr>
                <w:rFonts w:ascii="Times New Roman CYR" w:hAnsi="Times New Roman CYR" w:cs="Times New Roman CYR"/>
              </w:rPr>
              <w:t xml:space="preserve">роведена работа по сбору и проверке сведений о доходах,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w:t>
            </w:r>
            <w:r>
              <w:rPr>
                <w:rFonts w:ascii="Times New Roman CYR" w:hAnsi="Times New Roman CYR" w:cs="Times New Roman CYR"/>
              </w:rPr>
              <w:t xml:space="preserve">Глубочанского </w:t>
            </w:r>
            <w:r w:rsidRPr="001A0B50">
              <w:rPr>
                <w:rFonts w:ascii="Times New Roman CYR" w:hAnsi="Times New Roman CYR" w:cs="Times New Roman CYR"/>
              </w:rPr>
              <w:t>сельского поселения.</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lastRenderedPageBreak/>
              <w:t>-</w:t>
            </w:r>
          </w:p>
        </w:tc>
      </w:tr>
      <w:tr w:rsidR="00CF3CC1" w:rsidTr="00872F65">
        <w:tc>
          <w:tcPr>
            <w:tcW w:w="710" w:type="dxa"/>
          </w:tcPr>
          <w:p w:rsidR="00CF3CC1" w:rsidRPr="000A1AAA" w:rsidRDefault="00CF14DF" w:rsidP="001422F0">
            <w:pPr>
              <w:widowControl w:val="0"/>
              <w:autoSpaceDE w:val="0"/>
              <w:autoSpaceDN w:val="0"/>
              <w:adjustRightInd w:val="0"/>
            </w:pPr>
            <w:r>
              <w:lastRenderedPageBreak/>
              <w:t>2</w:t>
            </w:r>
          </w:p>
        </w:tc>
        <w:tc>
          <w:tcPr>
            <w:tcW w:w="2835" w:type="dxa"/>
          </w:tcPr>
          <w:p w:rsidR="00CF3CC1" w:rsidRPr="000A1AAA" w:rsidRDefault="00BE65F3" w:rsidP="001422F0">
            <w:pPr>
              <w:widowControl w:val="0"/>
              <w:jc w:val="both"/>
              <w:rPr>
                <w:bCs/>
              </w:rPr>
            </w:pPr>
            <w:r w:rsidRPr="00AA31F2">
              <w:rPr>
                <w:kern w:val="2"/>
                <w:sz w:val="24"/>
                <w:szCs w:val="24"/>
              </w:rPr>
              <w:t xml:space="preserve">Основное мероприятие 1.2. </w:t>
            </w:r>
            <w:r w:rsidRPr="007672B6">
              <w:rPr>
                <w:kern w:val="2"/>
                <w:sz w:val="24"/>
                <w:szCs w:val="24"/>
              </w:rPr>
              <w:t>Осуществление антикоррупционной экспертизы норматив</w:t>
            </w:r>
            <w:r w:rsidRPr="007672B6">
              <w:rPr>
                <w:kern w:val="2"/>
                <w:sz w:val="24"/>
                <w:szCs w:val="24"/>
              </w:rPr>
              <w:softHyphen/>
              <w:t xml:space="preserve">ных </w:t>
            </w:r>
            <w:r w:rsidRPr="007672B6">
              <w:rPr>
                <w:kern w:val="2"/>
                <w:sz w:val="24"/>
                <w:szCs w:val="24"/>
              </w:rPr>
              <w:lastRenderedPageBreak/>
              <w:t>правовых актов</w:t>
            </w:r>
          </w:p>
        </w:tc>
        <w:tc>
          <w:tcPr>
            <w:tcW w:w="1984" w:type="dxa"/>
          </w:tcPr>
          <w:p w:rsidR="00CF3CC1" w:rsidRDefault="00CF3CC1" w:rsidP="001422F0">
            <w:r>
              <w:lastRenderedPageBreak/>
              <w:t>Главный специалист Минаева С.С.</w:t>
            </w:r>
          </w:p>
          <w:p w:rsidR="00CF3CC1" w:rsidRPr="000A1AAA" w:rsidRDefault="00CF3CC1" w:rsidP="001422F0">
            <w:pPr>
              <w:pStyle w:val="ConsPlusCell0"/>
              <w:rPr>
                <w:rFonts w:ascii="Times New Roman" w:hAnsi="Times New Roman" w:cs="Times New Roman"/>
              </w:rPr>
            </w:pPr>
            <w:r>
              <w:t>Главный специалист Атакулова Г.Б</w:t>
            </w:r>
          </w:p>
        </w:tc>
        <w:tc>
          <w:tcPr>
            <w:tcW w:w="1418" w:type="dxa"/>
          </w:tcPr>
          <w:p w:rsidR="00CF3CC1" w:rsidRPr="000A1AAA" w:rsidRDefault="00CF3CC1" w:rsidP="00BE65F3">
            <w:pPr>
              <w:widowControl w:val="0"/>
              <w:autoSpaceDE w:val="0"/>
              <w:autoSpaceDN w:val="0"/>
              <w:adjustRightInd w:val="0"/>
              <w:jc w:val="center"/>
            </w:pPr>
            <w:r w:rsidRPr="000A1AAA">
              <w:t>31.12.201</w:t>
            </w:r>
            <w:r w:rsidR="00BE65F3">
              <w:t>9</w:t>
            </w:r>
          </w:p>
        </w:tc>
        <w:tc>
          <w:tcPr>
            <w:tcW w:w="1417" w:type="dxa"/>
          </w:tcPr>
          <w:p w:rsidR="00CF3CC1" w:rsidRPr="000A1AAA" w:rsidRDefault="00CF3CC1" w:rsidP="00BE65F3">
            <w:pPr>
              <w:widowControl w:val="0"/>
              <w:autoSpaceDE w:val="0"/>
              <w:autoSpaceDN w:val="0"/>
              <w:adjustRightInd w:val="0"/>
              <w:jc w:val="center"/>
            </w:pPr>
            <w:r w:rsidRPr="000A1AAA">
              <w:t>01.01.201</w:t>
            </w:r>
            <w:r w:rsidR="00BE65F3">
              <w:t>9</w:t>
            </w:r>
          </w:p>
        </w:tc>
        <w:tc>
          <w:tcPr>
            <w:tcW w:w="1418" w:type="dxa"/>
          </w:tcPr>
          <w:p w:rsidR="00CF3CC1" w:rsidRDefault="00CF3CC1" w:rsidP="00BE65F3">
            <w:pPr>
              <w:widowControl w:val="0"/>
              <w:autoSpaceDE w:val="0"/>
              <w:autoSpaceDN w:val="0"/>
              <w:adjustRightInd w:val="0"/>
              <w:jc w:val="center"/>
            </w:pPr>
            <w:r w:rsidRPr="000A1AAA">
              <w:t>31.12.201</w:t>
            </w:r>
            <w:r w:rsidR="00BE65F3">
              <w:t>9</w:t>
            </w:r>
          </w:p>
          <w:p w:rsidR="00F36883" w:rsidRPr="000A1AAA" w:rsidRDefault="00F36883" w:rsidP="00BE65F3">
            <w:pPr>
              <w:widowControl w:val="0"/>
              <w:autoSpaceDE w:val="0"/>
              <w:autoSpaceDN w:val="0"/>
              <w:adjustRightInd w:val="0"/>
              <w:jc w:val="center"/>
            </w:pPr>
          </w:p>
        </w:tc>
        <w:tc>
          <w:tcPr>
            <w:tcW w:w="1843" w:type="dxa"/>
          </w:tcPr>
          <w:p w:rsidR="00CF3CC1" w:rsidRPr="000A1AAA" w:rsidRDefault="00CF3CC1" w:rsidP="001422F0">
            <w:pPr>
              <w:pStyle w:val="ConsPlusCell0"/>
              <w:rPr>
                <w:rFonts w:ascii="Times New Roman" w:hAnsi="Times New Roman" w:cs="Times New Roman"/>
              </w:rPr>
            </w:pPr>
            <w:r w:rsidRPr="000A1AAA">
              <w:rPr>
                <w:rFonts w:ascii="Times New Roman" w:hAnsi="Times New Roman" w:cs="Times New Roman"/>
              </w:rPr>
              <w:t>реализация анти</w:t>
            </w:r>
            <w:r w:rsidRPr="000A1AAA">
              <w:rPr>
                <w:rFonts w:ascii="Times New Roman" w:hAnsi="Times New Roman" w:cs="Times New Roman"/>
              </w:rPr>
              <w:softHyphen/>
              <w:t>коррупционного  законодательства по провидению антикоррупци</w:t>
            </w:r>
            <w:r w:rsidRPr="000A1AAA">
              <w:rPr>
                <w:rFonts w:ascii="Times New Roman" w:hAnsi="Times New Roman" w:cs="Times New Roman"/>
              </w:rPr>
              <w:softHyphen/>
            </w:r>
            <w:r w:rsidRPr="000A1AAA">
              <w:rPr>
                <w:rFonts w:ascii="Times New Roman" w:hAnsi="Times New Roman" w:cs="Times New Roman"/>
              </w:rPr>
              <w:lastRenderedPageBreak/>
              <w:t>онной экспер</w:t>
            </w:r>
            <w:r w:rsidRPr="000A1AAA">
              <w:rPr>
                <w:rFonts w:ascii="Times New Roman" w:hAnsi="Times New Roman" w:cs="Times New Roman"/>
              </w:rPr>
              <w:softHyphen/>
              <w:t>тизы проектов нормативных правовых актов и  нормативных правовых актов</w:t>
            </w:r>
          </w:p>
        </w:tc>
        <w:tc>
          <w:tcPr>
            <w:tcW w:w="1984" w:type="dxa"/>
          </w:tcPr>
          <w:p w:rsidR="00CF3CC1" w:rsidRDefault="00CF3CC1" w:rsidP="001422F0">
            <w:pPr>
              <w:widowControl w:val="0"/>
              <w:autoSpaceDE w:val="0"/>
              <w:autoSpaceDN w:val="0"/>
              <w:adjustRightInd w:val="0"/>
              <w:jc w:val="center"/>
            </w:pPr>
            <w:r w:rsidRPr="000A1AAA">
              <w:lastRenderedPageBreak/>
              <w:t>Запланированные мероприятия выполнены в полном объеме</w:t>
            </w:r>
            <w:r>
              <w:t>.</w:t>
            </w:r>
          </w:p>
          <w:p w:rsidR="00CF3CC1" w:rsidRDefault="00CF3CC1" w:rsidP="001422F0"/>
          <w:p w:rsidR="00CF3CC1" w:rsidRDefault="00CF3CC1" w:rsidP="00BE65F3">
            <w:r>
              <w:lastRenderedPageBreak/>
              <w:t>А</w:t>
            </w:r>
            <w:r w:rsidRPr="00F7316E">
              <w:t>нтикоррупционная экспертиза проектов нормативно правовых актов проведена</w:t>
            </w:r>
            <w:r w:rsidR="00BE65F3">
              <w:t>. НПА направлялись в Прокуратуру Зимовниковского района на заключение в количестве -25.</w:t>
            </w:r>
          </w:p>
          <w:p w:rsidR="00BE65F3" w:rsidRPr="00F7316E" w:rsidRDefault="00BE65F3" w:rsidP="00BE65F3">
            <w:r>
              <w:t>Размещались на сайте Администрации Глубочанского сельского поселения</w:t>
            </w:r>
          </w:p>
        </w:tc>
        <w:tc>
          <w:tcPr>
            <w:tcW w:w="2409" w:type="dxa"/>
          </w:tcPr>
          <w:p w:rsidR="00CF3CC1" w:rsidRPr="000A1AAA" w:rsidRDefault="00CF3CC1" w:rsidP="001422F0">
            <w:pPr>
              <w:pStyle w:val="ConsPlusCell0"/>
              <w:rPr>
                <w:rFonts w:ascii="Times New Roman" w:hAnsi="Times New Roman" w:cs="Times New Roman"/>
              </w:rPr>
            </w:pPr>
            <w:r w:rsidRPr="000A1AAA">
              <w:rPr>
                <w:rFonts w:ascii="Times New Roman" w:hAnsi="Times New Roman" w:cs="Times New Roman"/>
              </w:rPr>
              <w:lastRenderedPageBreak/>
              <w:t>-</w:t>
            </w:r>
          </w:p>
        </w:tc>
      </w:tr>
      <w:tr w:rsidR="00CF14DF" w:rsidTr="00872F65">
        <w:tc>
          <w:tcPr>
            <w:tcW w:w="710" w:type="dxa"/>
          </w:tcPr>
          <w:p w:rsidR="00CF14DF" w:rsidRPr="000A1AAA" w:rsidRDefault="00CF14DF" w:rsidP="001422F0">
            <w:pPr>
              <w:widowControl w:val="0"/>
              <w:autoSpaceDE w:val="0"/>
              <w:autoSpaceDN w:val="0"/>
              <w:adjustRightInd w:val="0"/>
            </w:pPr>
            <w:r>
              <w:lastRenderedPageBreak/>
              <w:t>3</w:t>
            </w:r>
          </w:p>
        </w:tc>
        <w:tc>
          <w:tcPr>
            <w:tcW w:w="2835" w:type="dxa"/>
          </w:tcPr>
          <w:p w:rsidR="00CF14DF" w:rsidRPr="00AA31F2" w:rsidRDefault="00CF14DF" w:rsidP="001422F0">
            <w:pPr>
              <w:widowControl w:val="0"/>
              <w:jc w:val="both"/>
              <w:rPr>
                <w:kern w:val="2"/>
                <w:sz w:val="24"/>
                <w:szCs w:val="24"/>
              </w:rPr>
            </w:pPr>
            <w:r w:rsidRPr="00AA31F2">
              <w:rPr>
                <w:kern w:val="2"/>
                <w:sz w:val="24"/>
                <w:szCs w:val="24"/>
              </w:rPr>
              <w:t>Основное мероприятие 1.</w:t>
            </w:r>
            <w:r>
              <w:rPr>
                <w:kern w:val="2"/>
                <w:sz w:val="24"/>
                <w:szCs w:val="24"/>
              </w:rPr>
              <w:t>3</w:t>
            </w:r>
            <w:r w:rsidRPr="00AA31F2">
              <w:rPr>
                <w:kern w:val="2"/>
                <w:sz w:val="24"/>
                <w:szCs w:val="24"/>
              </w:rPr>
              <w:t xml:space="preserve">. Издание и распространение печатной продукции по вопросам противодействия коррупции в </w:t>
            </w:r>
            <w:r>
              <w:rPr>
                <w:kern w:val="2"/>
                <w:sz w:val="24"/>
                <w:szCs w:val="24"/>
              </w:rPr>
              <w:t>Глубочанском сельском поселении</w:t>
            </w:r>
            <w:r w:rsidRPr="00AA31F2">
              <w:rPr>
                <w:kern w:val="2"/>
                <w:sz w:val="24"/>
                <w:szCs w:val="24"/>
              </w:rPr>
              <w:t>, в том числе учебных пособий и материалов</w:t>
            </w:r>
          </w:p>
        </w:tc>
        <w:tc>
          <w:tcPr>
            <w:tcW w:w="1984" w:type="dxa"/>
          </w:tcPr>
          <w:p w:rsidR="00CF14DF" w:rsidRDefault="00CF14DF" w:rsidP="001422F0">
            <w:r>
              <w:t>Главный специалист Минаева С.С.</w:t>
            </w:r>
          </w:p>
          <w:p w:rsidR="00CF14DF" w:rsidRPr="000A1AAA" w:rsidRDefault="00CF14DF" w:rsidP="001422F0">
            <w:pPr>
              <w:pStyle w:val="ConsPlusCell0"/>
              <w:rPr>
                <w:rFonts w:ascii="Times New Roman" w:hAnsi="Times New Roman" w:cs="Times New Roman"/>
              </w:rPr>
            </w:pPr>
            <w:r>
              <w:t>Главный специалист Атакулова Г.Б</w:t>
            </w:r>
          </w:p>
        </w:tc>
        <w:tc>
          <w:tcPr>
            <w:tcW w:w="1418" w:type="dxa"/>
          </w:tcPr>
          <w:p w:rsidR="00CF14DF" w:rsidRPr="000A1AAA" w:rsidRDefault="00CF14DF" w:rsidP="001422F0">
            <w:pPr>
              <w:widowControl w:val="0"/>
              <w:autoSpaceDE w:val="0"/>
              <w:autoSpaceDN w:val="0"/>
              <w:adjustRightInd w:val="0"/>
              <w:jc w:val="center"/>
            </w:pPr>
            <w:r w:rsidRPr="000A1AAA">
              <w:t>31.12.201</w:t>
            </w:r>
            <w:r>
              <w:t>9</w:t>
            </w:r>
          </w:p>
        </w:tc>
        <w:tc>
          <w:tcPr>
            <w:tcW w:w="1417" w:type="dxa"/>
          </w:tcPr>
          <w:p w:rsidR="00CF14DF" w:rsidRPr="000A1AAA" w:rsidRDefault="00CF14DF" w:rsidP="001422F0">
            <w:pPr>
              <w:widowControl w:val="0"/>
              <w:autoSpaceDE w:val="0"/>
              <w:autoSpaceDN w:val="0"/>
              <w:adjustRightInd w:val="0"/>
              <w:jc w:val="center"/>
            </w:pPr>
            <w:r w:rsidRPr="000A1AAA">
              <w:t>01.01.201</w:t>
            </w:r>
            <w:r>
              <w:t>9</w:t>
            </w:r>
          </w:p>
        </w:tc>
        <w:tc>
          <w:tcPr>
            <w:tcW w:w="1418" w:type="dxa"/>
          </w:tcPr>
          <w:p w:rsidR="00CF14DF" w:rsidRDefault="00CF14DF" w:rsidP="001422F0">
            <w:pPr>
              <w:widowControl w:val="0"/>
              <w:autoSpaceDE w:val="0"/>
              <w:autoSpaceDN w:val="0"/>
              <w:adjustRightInd w:val="0"/>
              <w:jc w:val="center"/>
            </w:pPr>
            <w:r w:rsidRPr="000A1AAA">
              <w:t>31.12.201</w:t>
            </w:r>
            <w:r>
              <w:t>9</w:t>
            </w:r>
          </w:p>
          <w:p w:rsidR="00CF14DF" w:rsidRPr="000A1AAA" w:rsidRDefault="00CF14DF" w:rsidP="001422F0">
            <w:pPr>
              <w:widowControl w:val="0"/>
              <w:autoSpaceDE w:val="0"/>
              <w:autoSpaceDN w:val="0"/>
              <w:adjustRightInd w:val="0"/>
              <w:jc w:val="center"/>
            </w:pPr>
          </w:p>
        </w:tc>
        <w:tc>
          <w:tcPr>
            <w:tcW w:w="1843" w:type="dxa"/>
          </w:tcPr>
          <w:p w:rsidR="00CF14DF" w:rsidRPr="00621874" w:rsidRDefault="00621874" w:rsidP="001422F0">
            <w:pPr>
              <w:pStyle w:val="ConsPlusCell0"/>
              <w:rPr>
                <w:rFonts w:ascii="Times New Roman" w:hAnsi="Times New Roman" w:cs="Times New Roman"/>
              </w:rPr>
            </w:pPr>
            <w:r w:rsidRPr="00621874">
              <w:rPr>
                <w:rFonts w:ascii="Times New Roman" w:hAnsi="Times New Roman" w:cs="Times New Roman"/>
                <w:color w:val="00000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1984" w:type="dxa"/>
          </w:tcPr>
          <w:p w:rsidR="00CF14DF" w:rsidRPr="000A1AAA" w:rsidRDefault="00CF14DF" w:rsidP="001422F0">
            <w:pPr>
              <w:widowControl w:val="0"/>
              <w:autoSpaceDE w:val="0"/>
              <w:autoSpaceDN w:val="0"/>
              <w:adjustRightInd w:val="0"/>
              <w:jc w:val="center"/>
            </w:pPr>
            <w:r>
              <w:rPr>
                <w:sz w:val="22"/>
                <w:szCs w:val="22"/>
                <w:lang w:eastAsia="en-US"/>
              </w:rPr>
              <w:t>Размещение информации о деятельности администрации Глубочанского сельского поселения на сайте в сети интернет и в средства массовой информации. Размещение информации на информационных стендах</w:t>
            </w:r>
            <w:r w:rsidR="00621874">
              <w:rPr>
                <w:sz w:val="22"/>
                <w:szCs w:val="22"/>
                <w:lang w:eastAsia="en-US"/>
              </w:rPr>
              <w:t xml:space="preserve">. </w:t>
            </w:r>
          </w:p>
        </w:tc>
        <w:tc>
          <w:tcPr>
            <w:tcW w:w="2409" w:type="dxa"/>
          </w:tcPr>
          <w:p w:rsidR="00CF14DF" w:rsidRPr="000A1AAA" w:rsidRDefault="00CF14DF" w:rsidP="001422F0">
            <w:pPr>
              <w:pStyle w:val="ConsPlusCell0"/>
              <w:rPr>
                <w:rFonts w:ascii="Times New Roman" w:hAnsi="Times New Roman" w:cs="Times New Roman"/>
              </w:rPr>
            </w:pPr>
          </w:p>
        </w:tc>
      </w:tr>
      <w:tr w:rsidR="00F34542" w:rsidTr="001422F0">
        <w:tc>
          <w:tcPr>
            <w:tcW w:w="16018" w:type="dxa"/>
            <w:gridSpan w:val="9"/>
          </w:tcPr>
          <w:p w:rsidR="00F34542" w:rsidRPr="000A1AAA" w:rsidRDefault="00F34542" w:rsidP="001422F0">
            <w:pPr>
              <w:pStyle w:val="ConsPlusCell0"/>
              <w:rPr>
                <w:rFonts w:ascii="Times New Roman" w:hAnsi="Times New Roman" w:cs="Times New Roman"/>
              </w:rPr>
            </w:pPr>
            <w:r w:rsidRPr="00AA31F2">
              <w:rPr>
                <w:kern w:val="2"/>
                <w:sz w:val="24"/>
                <w:szCs w:val="24"/>
              </w:rPr>
              <w:t>Подпрограмма 2 «</w:t>
            </w:r>
            <w:r w:rsidRPr="007672B6">
              <w:rPr>
                <w:sz w:val="24"/>
                <w:szCs w:val="24"/>
              </w:rPr>
              <w:t>Профилактика терроризма и экстремизма</w:t>
            </w:r>
            <w:r w:rsidRPr="00AA31F2">
              <w:rPr>
                <w:kern w:val="2"/>
                <w:sz w:val="24"/>
                <w:szCs w:val="24"/>
              </w:rPr>
              <w:t>»</w:t>
            </w:r>
          </w:p>
        </w:tc>
      </w:tr>
      <w:tr w:rsidR="00283F2C" w:rsidTr="00872F65">
        <w:tc>
          <w:tcPr>
            <w:tcW w:w="710" w:type="dxa"/>
          </w:tcPr>
          <w:p w:rsidR="00283F2C" w:rsidRPr="000A1AAA" w:rsidRDefault="00621874" w:rsidP="008D46EE">
            <w:pPr>
              <w:widowControl w:val="0"/>
              <w:autoSpaceDE w:val="0"/>
              <w:autoSpaceDN w:val="0"/>
              <w:adjustRightInd w:val="0"/>
            </w:pPr>
            <w:r>
              <w:t>4</w:t>
            </w:r>
          </w:p>
        </w:tc>
        <w:tc>
          <w:tcPr>
            <w:tcW w:w="2835" w:type="dxa"/>
          </w:tcPr>
          <w:p w:rsidR="00283F2C" w:rsidRPr="000A1AAA" w:rsidRDefault="00621874" w:rsidP="00851048">
            <w:pPr>
              <w:widowControl w:val="0"/>
              <w:jc w:val="both"/>
              <w:rPr>
                <w:bCs/>
              </w:rPr>
            </w:pPr>
            <w:r w:rsidRPr="00AA31F2">
              <w:rPr>
                <w:bCs/>
                <w:kern w:val="2"/>
                <w:sz w:val="24"/>
                <w:szCs w:val="24"/>
              </w:rPr>
              <w:t>Основное мероприятие 2.</w:t>
            </w:r>
            <w:r>
              <w:rPr>
                <w:bCs/>
                <w:kern w:val="2"/>
                <w:sz w:val="24"/>
                <w:szCs w:val="24"/>
              </w:rPr>
              <w:t>1</w:t>
            </w:r>
            <w:r w:rsidRPr="00AA31F2">
              <w:rPr>
                <w:bCs/>
                <w:kern w:val="2"/>
                <w:sz w:val="24"/>
                <w:szCs w:val="24"/>
              </w:rPr>
              <w:t xml:space="preserve">. </w:t>
            </w:r>
            <w:r w:rsidRPr="00AA31F2">
              <w:rPr>
                <w:kern w:val="2"/>
                <w:sz w:val="24"/>
                <w:szCs w:val="24"/>
              </w:rPr>
              <w:t xml:space="preserve">Осуществление комплекса мер по предупреждению террористических актов </w:t>
            </w:r>
            <w:r w:rsidRPr="00AA31F2">
              <w:rPr>
                <w:kern w:val="2"/>
                <w:sz w:val="24"/>
                <w:szCs w:val="24"/>
              </w:rPr>
              <w:lastRenderedPageBreak/>
              <w:t>и соблюдению правил поведения при их возникновении</w:t>
            </w:r>
          </w:p>
        </w:tc>
        <w:tc>
          <w:tcPr>
            <w:tcW w:w="1984" w:type="dxa"/>
          </w:tcPr>
          <w:p w:rsidR="00621874" w:rsidRDefault="00621874" w:rsidP="00621874">
            <w:r>
              <w:lastRenderedPageBreak/>
              <w:t>Главный специалист Минаева С.С.</w:t>
            </w:r>
          </w:p>
          <w:p w:rsidR="00283F2C" w:rsidRPr="000A1AAA" w:rsidRDefault="00621874" w:rsidP="00621874">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621874">
            <w:pPr>
              <w:widowControl w:val="0"/>
              <w:autoSpaceDE w:val="0"/>
              <w:autoSpaceDN w:val="0"/>
              <w:adjustRightInd w:val="0"/>
              <w:jc w:val="center"/>
            </w:pPr>
            <w:r w:rsidRPr="000A1AAA">
              <w:t>31.12.201</w:t>
            </w:r>
            <w:r w:rsidR="00621874">
              <w:t>9</w:t>
            </w:r>
          </w:p>
        </w:tc>
        <w:tc>
          <w:tcPr>
            <w:tcW w:w="1417" w:type="dxa"/>
          </w:tcPr>
          <w:p w:rsidR="00283F2C" w:rsidRPr="000A1AAA" w:rsidRDefault="00283F2C" w:rsidP="00621874">
            <w:pPr>
              <w:widowControl w:val="0"/>
              <w:autoSpaceDE w:val="0"/>
              <w:autoSpaceDN w:val="0"/>
              <w:adjustRightInd w:val="0"/>
              <w:jc w:val="center"/>
            </w:pPr>
            <w:r w:rsidRPr="000A1AAA">
              <w:t>01.01.20</w:t>
            </w:r>
            <w:r w:rsidR="00621874">
              <w:t>19</w:t>
            </w:r>
          </w:p>
        </w:tc>
        <w:tc>
          <w:tcPr>
            <w:tcW w:w="1418" w:type="dxa"/>
          </w:tcPr>
          <w:p w:rsidR="00283F2C" w:rsidRPr="000A1AAA" w:rsidRDefault="00283F2C" w:rsidP="00621874">
            <w:pPr>
              <w:widowControl w:val="0"/>
              <w:autoSpaceDE w:val="0"/>
              <w:autoSpaceDN w:val="0"/>
              <w:adjustRightInd w:val="0"/>
              <w:jc w:val="center"/>
            </w:pPr>
            <w:r w:rsidRPr="000A1AAA">
              <w:t>31.12.201</w:t>
            </w:r>
            <w:r w:rsidR="00621874">
              <w:t>9</w:t>
            </w:r>
          </w:p>
        </w:tc>
        <w:tc>
          <w:tcPr>
            <w:tcW w:w="1843" w:type="dxa"/>
          </w:tcPr>
          <w:p w:rsidR="00E44749" w:rsidRPr="00E44749" w:rsidRDefault="00E44749" w:rsidP="00E44749">
            <w:pPr>
              <w:autoSpaceDE w:val="0"/>
              <w:autoSpaceDN w:val="0"/>
              <w:adjustRightInd w:val="0"/>
              <w:rPr>
                <w:kern w:val="2"/>
              </w:rPr>
            </w:pPr>
            <w:r w:rsidRPr="00E44749">
              <w:rPr>
                <w:kern w:val="2"/>
              </w:rPr>
              <w:t>обеспечение безопасности объек</w:t>
            </w:r>
            <w:r w:rsidRPr="00E44749">
              <w:rPr>
                <w:kern w:val="2"/>
              </w:rPr>
              <w:softHyphen/>
              <w:t xml:space="preserve">тов и граждан, готовности сил </w:t>
            </w:r>
          </w:p>
          <w:p w:rsidR="00283F2C" w:rsidRPr="000A1AAA" w:rsidRDefault="00E44749" w:rsidP="00E44749">
            <w:r w:rsidRPr="00E44749">
              <w:rPr>
                <w:kern w:val="2"/>
              </w:rPr>
              <w:t xml:space="preserve">и средств к </w:t>
            </w:r>
            <w:r w:rsidRPr="00E44749">
              <w:rPr>
                <w:kern w:val="2"/>
              </w:rPr>
              <w:lastRenderedPageBreak/>
              <w:t>действиям в очагах чрезвычайных ситуаций; координация действий органов исполнительной власти, сил и средств по за</w:t>
            </w:r>
            <w:r w:rsidRPr="00E44749">
              <w:rPr>
                <w:kern w:val="2"/>
              </w:rPr>
              <w:softHyphen/>
              <w:t>щите населения от действий террористического характера</w:t>
            </w:r>
          </w:p>
        </w:tc>
        <w:tc>
          <w:tcPr>
            <w:tcW w:w="1984" w:type="dxa"/>
          </w:tcPr>
          <w:p w:rsidR="00283F2C" w:rsidRPr="000A1AAA" w:rsidRDefault="00283F2C" w:rsidP="0009781D">
            <w:pPr>
              <w:widowControl w:val="0"/>
              <w:autoSpaceDE w:val="0"/>
              <w:autoSpaceDN w:val="0"/>
              <w:adjustRightInd w:val="0"/>
              <w:jc w:val="center"/>
            </w:pPr>
            <w:r w:rsidRPr="000A1AAA">
              <w:lastRenderedPageBreak/>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851048" w:rsidTr="00872F65">
        <w:tc>
          <w:tcPr>
            <w:tcW w:w="710" w:type="dxa"/>
          </w:tcPr>
          <w:p w:rsidR="00851048" w:rsidRDefault="00E44749" w:rsidP="008D46EE">
            <w:pPr>
              <w:widowControl w:val="0"/>
              <w:autoSpaceDE w:val="0"/>
              <w:autoSpaceDN w:val="0"/>
              <w:adjustRightInd w:val="0"/>
            </w:pPr>
            <w:r>
              <w:lastRenderedPageBreak/>
              <w:t>5</w:t>
            </w:r>
          </w:p>
        </w:tc>
        <w:tc>
          <w:tcPr>
            <w:tcW w:w="2835" w:type="dxa"/>
          </w:tcPr>
          <w:p w:rsidR="00E44749" w:rsidRPr="00AA31F2" w:rsidRDefault="00E44749" w:rsidP="00E44749">
            <w:pPr>
              <w:autoSpaceDE w:val="0"/>
              <w:autoSpaceDN w:val="0"/>
              <w:adjustRightInd w:val="0"/>
              <w:rPr>
                <w:kern w:val="2"/>
                <w:sz w:val="24"/>
                <w:szCs w:val="24"/>
              </w:rPr>
            </w:pPr>
            <w:r w:rsidRPr="00AA31F2">
              <w:rPr>
                <w:bCs/>
                <w:kern w:val="2"/>
                <w:sz w:val="24"/>
                <w:szCs w:val="24"/>
              </w:rPr>
              <w:t>Основное мероприятие 2.</w:t>
            </w:r>
            <w:r>
              <w:rPr>
                <w:bCs/>
                <w:kern w:val="2"/>
                <w:sz w:val="24"/>
                <w:szCs w:val="24"/>
              </w:rPr>
              <w:t>2</w:t>
            </w:r>
            <w:r w:rsidRPr="00AA31F2">
              <w:rPr>
                <w:bCs/>
                <w:kern w:val="2"/>
                <w:sz w:val="24"/>
                <w:szCs w:val="24"/>
              </w:rPr>
              <w:t>. И</w:t>
            </w:r>
            <w:r w:rsidRPr="00AA31F2">
              <w:rPr>
                <w:kern w:val="2"/>
                <w:sz w:val="24"/>
                <w:szCs w:val="24"/>
              </w:rPr>
              <w:t>нформационно-пропагандистское противодействие экстре</w:t>
            </w:r>
            <w:r w:rsidRPr="00AA31F2">
              <w:rPr>
                <w:kern w:val="2"/>
                <w:sz w:val="24"/>
                <w:szCs w:val="24"/>
              </w:rPr>
              <w:softHyphen/>
              <w:t>мизму и терроризму</w:t>
            </w:r>
          </w:p>
          <w:p w:rsidR="00E44749" w:rsidRPr="00A4641A" w:rsidRDefault="00E44749" w:rsidP="00E44749">
            <w:pPr>
              <w:autoSpaceDE w:val="0"/>
              <w:autoSpaceDN w:val="0"/>
              <w:adjustRightInd w:val="0"/>
              <w:rPr>
                <w:kern w:val="2"/>
                <w:sz w:val="24"/>
                <w:szCs w:val="24"/>
              </w:rPr>
            </w:pPr>
            <w:r w:rsidRPr="00A4641A">
              <w:rPr>
                <w:sz w:val="24"/>
                <w:szCs w:val="24"/>
              </w:rPr>
              <w:t>(изготовление листовок, буклетов)</w:t>
            </w:r>
          </w:p>
          <w:p w:rsidR="00851048" w:rsidRPr="000A1AAA" w:rsidRDefault="00851048" w:rsidP="0009781D">
            <w:pPr>
              <w:widowControl w:val="0"/>
              <w:jc w:val="both"/>
              <w:rPr>
                <w:bCs/>
              </w:rPr>
            </w:pPr>
          </w:p>
        </w:tc>
        <w:tc>
          <w:tcPr>
            <w:tcW w:w="1984" w:type="dxa"/>
          </w:tcPr>
          <w:p w:rsidR="00E44749" w:rsidRDefault="00E44749" w:rsidP="00E44749">
            <w:r>
              <w:t>Главный специалист Минаева С.С.</w:t>
            </w:r>
          </w:p>
          <w:p w:rsidR="00851048" w:rsidRDefault="00E44749" w:rsidP="00E44749">
            <w:r>
              <w:t>Главный специалист Атакулова Г.Б</w:t>
            </w:r>
          </w:p>
        </w:tc>
        <w:tc>
          <w:tcPr>
            <w:tcW w:w="1418" w:type="dxa"/>
          </w:tcPr>
          <w:p w:rsidR="00851048" w:rsidRPr="000A1AAA" w:rsidRDefault="00851048" w:rsidP="00E44749">
            <w:pPr>
              <w:widowControl w:val="0"/>
              <w:autoSpaceDE w:val="0"/>
              <w:autoSpaceDN w:val="0"/>
              <w:adjustRightInd w:val="0"/>
              <w:jc w:val="center"/>
            </w:pPr>
            <w:r w:rsidRPr="000A1AAA">
              <w:t>31.12.201</w:t>
            </w:r>
            <w:r w:rsidR="00E44749">
              <w:t>9</w:t>
            </w:r>
          </w:p>
        </w:tc>
        <w:tc>
          <w:tcPr>
            <w:tcW w:w="1417" w:type="dxa"/>
          </w:tcPr>
          <w:p w:rsidR="00851048" w:rsidRPr="000A1AAA" w:rsidRDefault="00851048" w:rsidP="00E44749">
            <w:pPr>
              <w:widowControl w:val="0"/>
              <w:autoSpaceDE w:val="0"/>
              <w:autoSpaceDN w:val="0"/>
              <w:adjustRightInd w:val="0"/>
              <w:jc w:val="center"/>
            </w:pPr>
            <w:r w:rsidRPr="000A1AAA">
              <w:t>01.01.201</w:t>
            </w:r>
            <w:r w:rsidR="00E44749">
              <w:t>9</w:t>
            </w:r>
          </w:p>
        </w:tc>
        <w:tc>
          <w:tcPr>
            <w:tcW w:w="1418" w:type="dxa"/>
          </w:tcPr>
          <w:p w:rsidR="00851048" w:rsidRPr="000A1AAA" w:rsidRDefault="00851048" w:rsidP="00E44749">
            <w:pPr>
              <w:widowControl w:val="0"/>
              <w:autoSpaceDE w:val="0"/>
              <w:autoSpaceDN w:val="0"/>
              <w:adjustRightInd w:val="0"/>
              <w:jc w:val="center"/>
            </w:pPr>
            <w:r w:rsidRPr="000A1AAA">
              <w:t>31.12.201</w:t>
            </w:r>
            <w:r w:rsidR="00E44749">
              <w:t>9</w:t>
            </w:r>
          </w:p>
        </w:tc>
        <w:tc>
          <w:tcPr>
            <w:tcW w:w="1843" w:type="dxa"/>
          </w:tcPr>
          <w:p w:rsidR="00851048" w:rsidRPr="000A1AAA" w:rsidRDefault="00E44749" w:rsidP="00036703">
            <w:r w:rsidRPr="00B91A9E">
              <w:rPr>
                <w:kern w:val="2"/>
              </w:rPr>
              <w:t>гармонизация межэтнических и межкультур</w:t>
            </w:r>
            <w:r w:rsidRPr="00B91A9E">
              <w:rPr>
                <w:kern w:val="2"/>
              </w:rPr>
              <w:softHyphen/>
              <w:t>ных отношений, формирование толерантного сознания и поведения студентов, гармонизация межэтнических и межкультур</w:t>
            </w:r>
            <w:r w:rsidRPr="00B91A9E">
              <w:rPr>
                <w:kern w:val="2"/>
              </w:rPr>
              <w:softHyphen/>
              <w:t>ных отношений среди населения</w:t>
            </w:r>
          </w:p>
        </w:tc>
        <w:tc>
          <w:tcPr>
            <w:tcW w:w="1984" w:type="dxa"/>
          </w:tcPr>
          <w:p w:rsidR="00851048" w:rsidRDefault="00851048" w:rsidP="00851048">
            <w:pPr>
              <w:widowControl w:val="0"/>
              <w:autoSpaceDE w:val="0"/>
              <w:autoSpaceDN w:val="0"/>
              <w:adjustRightInd w:val="0"/>
            </w:pPr>
            <w:r w:rsidRPr="000A1AAA">
              <w:t>Запланированные мероприятия выполнены в полном объеме</w:t>
            </w:r>
            <w:r>
              <w:t>.</w:t>
            </w:r>
          </w:p>
          <w:p w:rsidR="00851048" w:rsidRDefault="00851048" w:rsidP="00851048">
            <w:pPr>
              <w:widowControl w:val="0"/>
              <w:autoSpaceDE w:val="0"/>
              <w:autoSpaceDN w:val="0"/>
              <w:adjustRightInd w:val="0"/>
              <w:rPr>
                <w:rFonts w:ascii="Times New Roman CYR" w:hAnsi="Times New Roman CYR" w:cs="Times New Roman CYR"/>
              </w:rPr>
            </w:pPr>
          </w:p>
          <w:p w:rsidR="00851048" w:rsidRPr="000A1AAA" w:rsidRDefault="00E44749" w:rsidP="00851048">
            <w:pPr>
              <w:widowControl w:val="0"/>
              <w:autoSpaceDE w:val="0"/>
              <w:autoSpaceDN w:val="0"/>
              <w:adjustRightInd w:val="0"/>
              <w:jc w:val="center"/>
            </w:pPr>
            <w:r>
              <w:t>Изготовлены буклеты по теме "Профилактика терроризма и экстремизма"</w:t>
            </w:r>
          </w:p>
        </w:tc>
        <w:tc>
          <w:tcPr>
            <w:tcW w:w="2409" w:type="dxa"/>
          </w:tcPr>
          <w:p w:rsidR="00851048" w:rsidRPr="000A1AAA" w:rsidRDefault="00851048" w:rsidP="008D46EE">
            <w:pPr>
              <w:pStyle w:val="ConsPlusCell0"/>
              <w:rPr>
                <w:rFonts w:ascii="Times New Roman" w:hAnsi="Times New Roman" w:cs="Times New Roman"/>
              </w:rPr>
            </w:pPr>
            <w:r>
              <w:rPr>
                <w:rFonts w:ascii="Times New Roman" w:hAnsi="Times New Roman" w:cs="Times New Roman"/>
              </w:rPr>
              <w:t>-</w:t>
            </w:r>
          </w:p>
        </w:tc>
      </w:tr>
      <w:tr w:rsidR="00283F2C" w:rsidTr="00872F65">
        <w:tc>
          <w:tcPr>
            <w:tcW w:w="710" w:type="dxa"/>
          </w:tcPr>
          <w:p w:rsidR="00283F2C" w:rsidRPr="000A1AAA" w:rsidRDefault="00E44749" w:rsidP="008D46EE">
            <w:pPr>
              <w:widowControl w:val="0"/>
              <w:autoSpaceDE w:val="0"/>
              <w:autoSpaceDN w:val="0"/>
              <w:adjustRightInd w:val="0"/>
            </w:pPr>
            <w:r>
              <w:t>6</w:t>
            </w:r>
          </w:p>
        </w:tc>
        <w:tc>
          <w:tcPr>
            <w:tcW w:w="2835" w:type="dxa"/>
          </w:tcPr>
          <w:p w:rsidR="00E44749" w:rsidRPr="0034240C" w:rsidRDefault="00E44749" w:rsidP="00E44749">
            <w:pPr>
              <w:autoSpaceDE w:val="0"/>
              <w:rPr>
                <w:kern w:val="1"/>
                <w:sz w:val="24"/>
                <w:szCs w:val="24"/>
              </w:rPr>
            </w:pPr>
            <w:r w:rsidRPr="00AA31F2">
              <w:rPr>
                <w:bCs/>
                <w:kern w:val="2"/>
                <w:sz w:val="24"/>
                <w:szCs w:val="24"/>
              </w:rPr>
              <w:t>Основное мероприятие 2.</w:t>
            </w:r>
            <w:r>
              <w:rPr>
                <w:bCs/>
                <w:kern w:val="2"/>
                <w:sz w:val="24"/>
                <w:szCs w:val="24"/>
              </w:rPr>
              <w:t>3</w:t>
            </w:r>
            <w:r w:rsidRPr="00AA31F2">
              <w:rPr>
                <w:bCs/>
                <w:kern w:val="2"/>
                <w:sz w:val="24"/>
                <w:szCs w:val="24"/>
              </w:rPr>
              <w:t xml:space="preserve">. </w:t>
            </w:r>
            <w:r w:rsidRPr="0034240C">
              <w:rPr>
                <w:kern w:val="1"/>
                <w:sz w:val="24"/>
                <w:szCs w:val="24"/>
              </w:rP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r>
              <w:rPr>
                <w:kern w:val="1"/>
                <w:sz w:val="24"/>
                <w:szCs w:val="24"/>
              </w:rPr>
              <w:t>поселения</w:t>
            </w:r>
          </w:p>
          <w:p w:rsidR="00283F2C" w:rsidRPr="000A1AAA" w:rsidRDefault="00283F2C" w:rsidP="0009781D">
            <w:pPr>
              <w:widowControl w:val="0"/>
              <w:jc w:val="both"/>
              <w:rPr>
                <w:lang w:eastAsia="en-US"/>
              </w:rPr>
            </w:pP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6A2CAA">
            <w:pPr>
              <w:widowControl w:val="0"/>
              <w:autoSpaceDE w:val="0"/>
              <w:autoSpaceDN w:val="0"/>
              <w:adjustRightInd w:val="0"/>
              <w:jc w:val="center"/>
            </w:pPr>
            <w:r w:rsidRPr="000A1AAA">
              <w:t>31.12.201</w:t>
            </w:r>
            <w:r w:rsidR="006A2CAA">
              <w:t>9</w:t>
            </w:r>
          </w:p>
        </w:tc>
        <w:tc>
          <w:tcPr>
            <w:tcW w:w="1417" w:type="dxa"/>
          </w:tcPr>
          <w:p w:rsidR="00283F2C" w:rsidRPr="000A1AAA" w:rsidRDefault="00283F2C" w:rsidP="006A2CAA">
            <w:pPr>
              <w:widowControl w:val="0"/>
              <w:autoSpaceDE w:val="0"/>
              <w:autoSpaceDN w:val="0"/>
              <w:adjustRightInd w:val="0"/>
              <w:jc w:val="center"/>
            </w:pPr>
            <w:r w:rsidRPr="000A1AAA">
              <w:t>01.01.201</w:t>
            </w:r>
            <w:r w:rsidR="006A2CAA">
              <w:t>9</w:t>
            </w:r>
          </w:p>
        </w:tc>
        <w:tc>
          <w:tcPr>
            <w:tcW w:w="1418" w:type="dxa"/>
          </w:tcPr>
          <w:p w:rsidR="00283F2C" w:rsidRPr="000A1AAA" w:rsidRDefault="00283F2C" w:rsidP="006A2CAA">
            <w:pPr>
              <w:widowControl w:val="0"/>
              <w:autoSpaceDE w:val="0"/>
              <w:autoSpaceDN w:val="0"/>
              <w:adjustRightInd w:val="0"/>
              <w:jc w:val="center"/>
            </w:pPr>
            <w:r w:rsidRPr="000A1AAA">
              <w:t>31.12.201</w:t>
            </w:r>
            <w:r w:rsidR="006A2CAA">
              <w:t>9</w:t>
            </w:r>
          </w:p>
        </w:tc>
        <w:tc>
          <w:tcPr>
            <w:tcW w:w="1843" w:type="dxa"/>
          </w:tcPr>
          <w:p w:rsidR="00283F2C" w:rsidRPr="000A1AAA" w:rsidRDefault="00283F2C" w:rsidP="00036703">
            <w:r w:rsidRPr="000A1AAA">
              <w:t>формирование эффективных условий по ми</w:t>
            </w:r>
            <w:r w:rsidRPr="000A1AAA">
              <w:softHyphen/>
              <w:t>нимизации кор</w:t>
            </w:r>
            <w:r w:rsidRPr="000A1AAA">
              <w:softHyphen/>
              <w:t xml:space="preserve">рупционных проявлений на территории </w:t>
            </w:r>
            <w:r w:rsidR="00036703">
              <w:t>Глубочанского</w:t>
            </w:r>
            <w:r w:rsidRPr="000A1AAA">
              <w:t>сельского поселения</w:t>
            </w:r>
          </w:p>
        </w:tc>
        <w:tc>
          <w:tcPr>
            <w:tcW w:w="1984" w:type="dxa"/>
          </w:tcPr>
          <w:p w:rsidR="00283F2C" w:rsidRPr="000A1AAA" w:rsidRDefault="00283F2C" w:rsidP="0009781D">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DF7078" w:rsidTr="004C2B05">
        <w:tc>
          <w:tcPr>
            <w:tcW w:w="710" w:type="dxa"/>
          </w:tcPr>
          <w:p w:rsidR="00DF7078" w:rsidRDefault="00DF7078" w:rsidP="00FA472B">
            <w:pPr>
              <w:widowControl w:val="0"/>
              <w:autoSpaceDE w:val="0"/>
              <w:autoSpaceDN w:val="0"/>
              <w:adjustRightInd w:val="0"/>
            </w:pPr>
          </w:p>
        </w:tc>
        <w:tc>
          <w:tcPr>
            <w:tcW w:w="15308" w:type="dxa"/>
            <w:gridSpan w:val="8"/>
          </w:tcPr>
          <w:p w:rsidR="00DF7078" w:rsidRPr="00DF7078" w:rsidRDefault="00DF7078" w:rsidP="0009781D">
            <w:pPr>
              <w:widowControl w:val="0"/>
              <w:autoSpaceDE w:val="0"/>
              <w:autoSpaceDN w:val="0"/>
              <w:adjustRightInd w:val="0"/>
              <w:jc w:val="center"/>
            </w:pPr>
            <w:r w:rsidRPr="00DF7078">
              <w:rPr>
                <w:sz w:val="24"/>
                <w:szCs w:val="24"/>
              </w:rPr>
              <w:t>Подпрограмма 3 «Комплексные меры противодействия зло</w:t>
            </w:r>
            <w:r w:rsidRPr="00DF7078">
              <w:rPr>
                <w:sz w:val="24"/>
                <w:szCs w:val="24"/>
              </w:rPr>
              <w:softHyphen/>
              <w:t>употреблению нарко</w:t>
            </w:r>
            <w:r w:rsidRPr="00DF7078">
              <w:rPr>
                <w:sz w:val="24"/>
                <w:szCs w:val="24"/>
              </w:rPr>
              <w:softHyphen/>
              <w:t>тиками и их незакон</w:t>
            </w:r>
            <w:r w:rsidRPr="00DF7078">
              <w:rPr>
                <w:sz w:val="24"/>
                <w:szCs w:val="24"/>
              </w:rPr>
              <w:softHyphen/>
              <w:t>ному обо</w:t>
            </w:r>
            <w:r w:rsidRPr="00DF7078">
              <w:rPr>
                <w:sz w:val="24"/>
                <w:szCs w:val="24"/>
              </w:rPr>
              <w:softHyphen/>
              <w:t>роту»</w:t>
            </w:r>
          </w:p>
        </w:tc>
      </w:tr>
      <w:tr w:rsidR="00DF7078" w:rsidTr="00797C56">
        <w:tc>
          <w:tcPr>
            <w:tcW w:w="710" w:type="dxa"/>
          </w:tcPr>
          <w:p w:rsidR="00DF7078" w:rsidRDefault="00B11DC0" w:rsidP="00FA472B">
            <w:pPr>
              <w:widowControl w:val="0"/>
              <w:autoSpaceDE w:val="0"/>
              <w:autoSpaceDN w:val="0"/>
              <w:adjustRightInd w:val="0"/>
            </w:pPr>
            <w:r>
              <w:lastRenderedPageBreak/>
              <w:t>7</w:t>
            </w:r>
          </w:p>
        </w:tc>
        <w:tc>
          <w:tcPr>
            <w:tcW w:w="2835" w:type="dxa"/>
          </w:tcPr>
          <w:p w:rsidR="00DF7078" w:rsidRPr="000A1AAA" w:rsidRDefault="00565FA9" w:rsidP="00FA472B">
            <w:pPr>
              <w:widowControl w:val="0"/>
              <w:rPr>
                <w:bCs/>
              </w:rPr>
            </w:pPr>
            <w:r w:rsidRPr="00AA31F2">
              <w:rPr>
                <w:kern w:val="2"/>
                <w:sz w:val="24"/>
                <w:szCs w:val="24"/>
              </w:rPr>
              <w:t>Основное мероприятие 3.</w:t>
            </w:r>
            <w:r>
              <w:rPr>
                <w:kern w:val="2"/>
                <w:sz w:val="24"/>
                <w:szCs w:val="24"/>
              </w:rPr>
              <w:t>1</w:t>
            </w:r>
            <w:r w:rsidRPr="00AA31F2">
              <w:rPr>
                <w:kern w:val="2"/>
                <w:sz w:val="24"/>
                <w:szCs w:val="24"/>
              </w:rPr>
              <w:t>.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984" w:type="dxa"/>
          </w:tcPr>
          <w:p w:rsidR="00DF7078" w:rsidRDefault="00B11DC0" w:rsidP="004C2B05">
            <w:r>
              <w:t>Инспектор Будякова С.В</w:t>
            </w:r>
          </w:p>
        </w:tc>
        <w:tc>
          <w:tcPr>
            <w:tcW w:w="1418" w:type="dxa"/>
          </w:tcPr>
          <w:p w:rsidR="00DF7078" w:rsidRPr="000A1AAA" w:rsidRDefault="00DF7078" w:rsidP="006A2CAA">
            <w:pPr>
              <w:widowControl w:val="0"/>
              <w:autoSpaceDE w:val="0"/>
              <w:autoSpaceDN w:val="0"/>
              <w:adjustRightInd w:val="0"/>
              <w:jc w:val="center"/>
            </w:pPr>
            <w:r w:rsidRPr="000A1AAA">
              <w:t>31.12.201</w:t>
            </w:r>
            <w:r w:rsidR="006A2CAA">
              <w:t>9</w:t>
            </w:r>
          </w:p>
        </w:tc>
        <w:tc>
          <w:tcPr>
            <w:tcW w:w="1417" w:type="dxa"/>
          </w:tcPr>
          <w:p w:rsidR="00DF7078" w:rsidRPr="000A1AAA" w:rsidRDefault="00DF7078" w:rsidP="006A2CAA">
            <w:pPr>
              <w:widowControl w:val="0"/>
              <w:autoSpaceDE w:val="0"/>
              <w:autoSpaceDN w:val="0"/>
              <w:adjustRightInd w:val="0"/>
              <w:jc w:val="center"/>
            </w:pPr>
            <w:r w:rsidRPr="000A1AAA">
              <w:t>01.01.201</w:t>
            </w:r>
            <w:r w:rsidR="006A2CAA">
              <w:t>9</w:t>
            </w:r>
          </w:p>
        </w:tc>
        <w:tc>
          <w:tcPr>
            <w:tcW w:w="1418" w:type="dxa"/>
          </w:tcPr>
          <w:p w:rsidR="00DF7078" w:rsidRPr="000A1AAA" w:rsidRDefault="00DF7078" w:rsidP="006A2CAA">
            <w:pPr>
              <w:widowControl w:val="0"/>
              <w:autoSpaceDE w:val="0"/>
              <w:autoSpaceDN w:val="0"/>
              <w:adjustRightInd w:val="0"/>
              <w:jc w:val="center"/>
            </w:pPr>
            <w:r w:rsidRPr="000A1AAA">
              <w:t>31.12.201</w:t>
            </w:r>
            <w:r w:rsidR="006A2CAA">
              <w:t>9</w:t>
            </w:r>
          </w:p>
        </w:tc>
        <w:tc>
          <w:tcPr>
            <w:tcW w:w="1843" w:type="dxa"/>
          </w:tcPr>
          <w:p w:rsidR="00DF7078" w:rsidRPr="000A1AAA" w:rsidRDefault="006A2CAA" w:rsidP="0009781D">
            <w:pPr>
              <w:widowControl w:val="0"/>
              <w:autoSpaceDE w:val="0"/>
              <w:autoSpaceDN w:val="0"/>
              <w:adjustRightInd w:val="0"/>
              <w:jc w:val="center"/>
            </w:pPr>
            <w:r w:rsidRPr="00AA31F2">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984" w:type="dxa"/>
          </w:tcPr>
          <w:p w:rsidR="00DF7078" w:rsidRPr="000A1AAA" w:rsidRDefault="006A2CAA" w:rsidP="0009781D">
            <w:pPr>
              <w:widowControl w:val="0"/>
              <w:autoSpaceDE w:val="0"/>
              <w:autoSpaceDN w:val="0"/>
              <w:adjustRightInd w:val="0"/>
              <w:jc w:val="center"/>
            </w:pPr>
            <w:r>
              <w:t>-</w:t>
            </w:r>
          </w:p>
        </w:tc>
        <w:tc>
          <w:tcPr>
            <w:tcW w:w="2409" w:type="dxa"/>
          </w:tcPr>
          <w:p w:rsidR="00DF7078" w:rsidRPr="000A1AAA" w:rsidRDefault="006A2CAA" w:rsidP="0009781D">
            <w:pPr>
              <w:widowControl w:val="0"/>
              <w:autoSpaceDE w:val="0"/>
              <w:autoSpaceDN w:val="0"/>
              <w:adjustRightInd w:val="0"/>
              <w:jc w:val="center"/>
            </w:pPr>
            <w:r>
              <w:t>Мероприятие не проводилось</w:t>
            </w:r>
          </w:p>
        </w:tc>
      </w:tr>
      <w:tr w:rsidR="00DF7078" w:rsidTr="00797C56">
        <w:tc>
          <w:tcPr>
            <w:tcW w:w="710" w:type="dxa"/>
          </w:tcPr>
          <w:p w:rsidR="00DF7078" w:rsidRDefault="00B11DC0" w:rsidP="00FA472B">
            <w:pPr>
              <w:widowControl w:val="0"/>
              <w:autoSpaceDE w:val="0"/>
              <w:autoSpaceDN w:val="0"/>
              <w:adjustRightInd w:val="0"/>
            </w:pPr>
            <w:r>
              <w:t>7</w:t>
            </w:r>
          </w:p>
        </w:tc>
        <w:tc>
          <w:tcPr>
            <w:tcW w:w="2835" w:type="dxa"/>
          </w:tcPr>
          <w:p w:rsidR="00DF7078" w:rsidRDefault="00565FA9" w:rsidP="00DF7078">
            <w:pPr>
              <w:widowControl w:val="0"/>
              <w:rPr>
                <w:bCs/>
              </w:rPr>
            </w:pPr>
            <w:r w:rsidRPr="00AA31F2">
              <w:rPr>
                <w:kern w:val="2"/>
                <w:sz w:val="24"/>
                <w:szCs w:val="24"/>
              </w:rPr>
              <w:t>Основное мероприятие 3.</w:t>
            </w:r>
            <w:r>
              <w:rPr>
                <w:kern w:val="2"/>
                <w:sz w:val="24"/>
                <w:szCs w:val="24"/>
              </w:rPr>
              <w:t>2</w:t>
            </w:r>
            <w:r w:rsidRPr="00AA31F2">
              <w:rPr>
                <w:kern w:val="2"/>
                <w:sz w:val="24"/>
                <w:szCs w:val="24"/>
              </w:rPr>
              <w:t>. Организация цикла печатных публикаций, направленных на пропаганду антинаркотического мировоззрения</w:t>
            </w:r>
          </w:p>
        </w:tc>
        <w:tc>
          <w:tcPr>
            <w:tcW w:w="1984" w:type="dxa"/>
          </w:tcPr>
          <w:p w:rsidR="00DF7078" w:rsidRDefault="00B11DC0" w:rsidP="004C2B05">
            <w:r>
              <w:t>Инспектор Будякова С.В</w:t>
            </w:r>
          </w:p>
        </w:tc>
        <w:tc>
          <w:tcPr>
            <w:tcW w:w="1418" w:type="dxa"/>
          </w:tcPr>
          <w:p w:rsidR="00DF7078" w:rsidRPr="000A1AAA" w:rsidRDefault="00DF7078" w:rsidP="006A2CAA">
            <w:pPr>
              <w:widowControl w:val="0"/>
              <w:autoSpaceDE w:val="0"/>
              <w:autoSpaceDN w:val="0"/>
              <w:adjustRightInd w:val="0"/>
              <w:jc w:val="center"/>
            </w:pPr>
            <w:r w:rsidRPr="000A1AAA">
              <w:t>31.12.201</w:t>
            </w:r>
            <w:r w:rsidR="006A2CAA">
              <w:t>9</w:t>
            </w:r>
          </w:p>
        </w:tc>
        <w:tc>
          <w:tcPr>
            <w:tcW w:w="1417" w:type="dxa"/>
          </w:tcPr>
          <w:p w:rsidR="00DF7078" w:rsidRPr="000A1AAA" w:rsidRDefault="00DF7078" w:rsidP="006A2CAA">
            <w:pPr>
              <w:widowControl w:val="0"/>
              <w:autoSpaceDE w:val="0"/>
              <w:autoSpaceDN w:val="0"/>
              <w:adjustRightInd w:val="0"/>
              <w:jc w:val="center"/>
            </w:pPr>
            <w:r w:rsidRPr="000A1AAA">
              <w:t>01.01.20</w:t>
            </w:r>
            <w:r w:rsidR="00924B1F">
              <w:t>1</w:t>
            </w:r>
            <w:r w:rsidR="006A2CAA">
              <w:t>9</w:t>
            </w:r>
          </w:p>
        </w:tc>
        <w:tc>
          <w:tcPr>
            <w:tcW w:w="1418" w:type="dxa"/>
          </w:tcPr>
          <w:p w:rsidR="00DF7078" w:rsidRPr="000A1AAA" w:rsidRDefault="00DF7078" w:rsidP="006A2CAA">
            <w:pPr>
              <w:widowControl w:val="0"/>
              <w:autoSpaceDE w:val="0"/>
              <w:autoSpaceDN w:val="0"/>
              <w:adjustRightInd w:val="0"/>
              <w:jc w:val="center"/>
            </w:pPr>
            <w:r w:rsidRPr="000A1AAA">
              <w:t>31.12.201</w:t>
            </w:r>
            <w:r w:rsidR="006A2CAA">
              <w:t>9</w:t>
            </w:r>
          </w:p>
        </w:tc>
        <w:tc>
          <w:tcPr>
            <w:tcW w:w="1843" w:type="dxa"/>
          </w:tcPr>
          <w:p w:rsidR="00DF7078" w:rsidRPr="000A1AAA" w:rsidRDefault="006A2CAA" w:rsidP="0009781D">
            <w:pPr>
              <w:widowControl w:val="0"/>
              <w:autoSpaceDE w:val="0"/>
              <w:autoSpaceDN w:val="0"/>
              <w:adjustRightInd w:val="0"/>
              <w:jc w:val="center"/>
            </w:pPr>
            <w:r w:rsidRPr="00AA31F2">
              <w:rPr>
                <w:kern w:val="2"/>
                <w:sz w:val="24"/>
                <w:szCs w:val="24"/>
              </w:rPr>
              <w:t xml:space="preserve">мотивирование жителей </w:t>
            </w:r>
            <w:r>
              <w:rPr>
                <w:kern w:val="2"/>
                <w:sz w:val="24"/>
                <w:szCs w:val="24"/>
              </w:rPr>
              <w:t>Глубочанского сельского поселения</w:t>
            </w:r>
            <w:r w:rsidRPr="00AA31F2">
              <w:rPr>
                <w:kern w:val="2"/>
                <w:sz w:val="24"/>
                <w:szCs w:val="24"/>
              </w:rPr>
              <w:t xml:space="preserve"> на участие в профилактике наркомании, на отказ от потребления  наркотиков; популяризация здорового образа жизни; </w:t>
            </w:r>
            <w:r w:rsidRPr="00AA31F2">
              <w:rPr>
                <w:kern w:val="2"/>
                <w:sz w:val="24"/>
                <w:szCs w:val="24"/>
              </w:rPr>
              <w:lastRenderedPageBreak/>
              <w:t xml:space="preserve">разъяснение населению роли органов </w:t>
            </w:r>
            <w:r>
              <w:rPr>
                <w:kern w:val="2"/>
                <w:sz w:val="24"/>
                <w:szCs w:val="24"/>
              </w:rPr>
              <w:t xml:space="preserve">муниципальной </w:t>
            </w:r>
            <w:r w:rsidRPr="00AA31F2">
              <w:rPr>
                <w:kern w:val="2"/>
                <w:sz w:val="24"/>
                <w:szCs w:val="24"/>
              </w:rPr>
              <w:t>власти в противодействии незаконному обороту наркотиков, принимаемых ими мерах</w:t>
            </w:r>
          </w:p>
        </w:tc>
        <w:tc>
          <w:tcPr>
            <w:tcW w:w="1984" w:type="dxa"/>
          </w:tcPr>
          <w:p w:rsidR="00DF7078" w:rsidRPr="000A1AAA" w:rsidRDefault="006A2CAA" w:rsidP="0009781D">
            <w:pPr>
              <w:widowControl w:val="0"/>
              <w:autoSpaceDE w:val="0"/>
              <w:autoSpaceDN w:val="0"/>
              <w:adjustRightInd w:val="0"/>
              <w:jc w:val="center"/>
            </w:pPr>
            <w:r>
              <w:lastRenderedPageBreak/>
              <w:t>-</w:t>
            </w:r>
          </w:p>
        </w:tc>
        <w:tc>
          <w:tcPr>
            <w:tcW w:w="2409" w:type="dxa"/>
          </w:tcPr>
          <w:p w:rsidR="00DF7078" w:rsidRDefault="006A2CAA" w:rsidP="0009781D">
            <w:pPr>
              <w:widowControl w:val="0"/>
              <w:autoSpaceDE w:val="0"/>
              <w:autoSpaceDN w:val="0"/>
              <w:adjustRightInd w:val="0"/>
              <w:jc w:val="center"/>
            </w:pPr>
            <w:r>
              <w:t>Мероприятие не проводилось</w:t>
            </w:r>
          </w:p>
        </w:tc>
      </w:tr>
      <w:tr w:rsidR="007D5430" w:rsidTr="00797C56">
        <w:tc>
          <w:tcPr>
            <w:tcW w:w="710" w:type="dxa"/>
          </w:tcPr>
          <w:p w:rsidR="007D5430" w:rsidRDefault="007D5430" w:rsidP="00FA472B">
            <w:pPr>
              <w:widowControl w:val="0"/>
              <w:autoSpaceDE w:val="0"/>
              <w:autoSpaceDN w:val="0"/>
              <w:adjustRightInd w:val="0"/>
            </w:pPr>
            <w:r>
              <w:lastRenderedPageBreak/>
              <w:t>9</w:t>
            </w:r>
          </w:p>
        </w:tc>
        <w:tc>
          <w:tcPr>
            <w:tcW w:w="2835" w:type="dxa"/>
          </w:tcPr>
          <w:p w:rsidR="007D5430" w:rsidRPr="00AA31F2" w:rsidRDefault="007D5430" w:rsidP="00DF7078">
            <w:pPr>
              <w:widowControl w:val="0"/>
              <w:rPr>
                <w:kern w:val="2"/>
                <w:sz w:val="24"/>
                <w:szCs w:val="24"/>
              </w:rPr>
            </w:pPr>
            <w:r w:rsidRPr="00AA31F2">
              <w:rPr>
                <w:kern w:val="2"/>
                <w:sz w:val="24"/>
                <w:szCs w:val="24"/>
              </w:rPr>
              <w:t xml:space="preserve">Основное мероприятие </w:t>
            </w:r>
            <w:r>
              <w:rPr>
                <w:kern w:val="2"/>
                <w:sz w:val="24"/>
                <w:szCs w:val="24"/>
              </w:rPr>
              <w:t>3</w:t>
            </w:r>
            <w:r w:rsidRPr="00AA31F2">
              <w:rPr>
                <w:kern w:val="2"/>
                <w:sz w:val="24"/>
                <w:szCs w:val="24"/>
              </w:rPr>
              <w:t>.</w:t>
            </w:r>
            <w:r>
              <w:rPr>
                <w:kern w:val="2"/>
                <w:sz w:val="24"/>
                <w:szCs w:val="24"/>
              </w:rPr>
              <w:t>3</w:t>
            </w:r>
            <w:r w:rsidRPr="00AA31F2">
              <w:rPr>
                <w:kern w:val="2"/>
                <w:sz w:val="24"/>
                <w:szCs w:val="24"/>
              </w:rPr>
              <w:t>. Ликвидация местной  сырьевой базы для изготовления и производства наркотиков растительного</w:t>
            </w:r>
            <w:r>
              <w:rPr>
                <w:kern w:val="2"/>
                <w:sz w:val="24"/>
                <w:szCs w:val="24"/>
              </w:rPr>
              <w:t xml:space="preserve"> </w:t>
            </w:r>
            <w:r w:rsidRPr="00AA31F2">
              <w:rPr>
                <w:kern w:val="2"/>
                <w:sz w:val="24"/>
                <w:szCs w:val="24"/>
              </w:rPr>
              <w:t>происхождения</w:t>
            </w:r>
          </w:p>
        </w:tc>
        <w:tc>
          <w:tcPr>
            <w:tcW w:w="1984" w:type="dxa"/>
          </w:tcPr>
          <w:p w:rsidR="007D5430" w:rsidRDefault="007D5430" w:rsidP="004C2B05">
            <w:r>
              <w:t>Инспектор Будякова С.В</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417" w:type="dxa"/>
          </w:tcPr>
          <w:p w:rsidR="007D5430" w:rsidRPr="000A1AAA" w:rsidRDefault="007D5430" w:rsidP="001422F0">
            <w:pPr>
              <w:widowControl w:val="0"/>
              <w:autoSpaceDE w:val="0"/>
              <w:autoSpaceDN w:val="0"/>
              <w:adjustRightInd w:val="0"/>
              <w:jc w:val="center"/>
            </w:pPr>
            <w:r w:rsidRPr="000A1AAA">
              <w:t>01.01.20</w:t>
            </w:r>
            <w:r>
              <w:t>19</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843" w:type="dxa"/>
          </w:tcPr>
          <w:p w:rsidR="007D5430" w:rsidRPr="000A1AAA" w:rsidRDefault="007D5430" w:rsidP="0009781D">
            <w:pPr>
              <w:widowControl w:val="0"/>
              <w:autoSpaceDE w:val="0"/>
              <w:autoSpaceDN w:val="0"/>
              <w:adjustRightInd w:val="0"/>
              <w:jc w:val="center"/>
            </w:pPr>
            <w:r>
              <w:t>Уничтожение дикорастущей наркосодержащей растительности</w:t>
            </w:r>
          </w:p>
        </w:tc>
        <w:tc>
          <w:tcPr>
            <w:tcW w:w="1984" w:type="dxa"/>
          </w:tcPr>
          <w:p w:rsidR="007D5430" w:rsidRPr="00A3395E" w:rsidRDefault="007D5430" w:rsidP="006A2CAA">
            <w:pPr>
              <w:widowControl w:val="0"/>
              <w:autoSpaceDE w:val="0"/>
              <w:autoSpaceDN w:val="0"/>
              <w:adjustRightInd w:val="0"/>
              <w:ind w:firstLine="709"/>
              <w:jc w:val="both"/>
            </w:pPr>
            <w:r w:rsidRPr="00890CD3">
              <w:t>за 201</w:t>
            </w:r>
            <w:r>
              <w:t>9</w:t>
            </w:r>
            <w:r w:rsidRPr="00890CD3">
              <w:t xml:space="preserve"> год обнаружено и</w:t>
            </w:r>
            <w:r>
              <w:t xml:space="preserve"> </w:t>
            </w:r>
            <w:r w:rsidRPr="00A3395E">
              <w:t xml:space="preserve">уничтожено </w:t>
            </w:r>
            <w:r>
              <w:t xml:space="preserve">60,5м2 </w:t>
            </w:r>
            <w:r w:rsidRPr="00A3395E">
              <w:t>наркосодержащей растительности (конопли).</w:t>
            </w:r>
          </w:p>
          <w:p w:rsidR="007D5430" w:rsidRDefault="007D5430" w:rsidP="0009781D">
            <w:pPr>
              <w:widowControl w:val="0"/>
              <w:autoSpaceDE w:val="0"/>
              <w:autoSpaceDN w:val="0"/>
              <w:adjustRightInd w:val="0"/>
              <w:jc w:val="center"/>
            </w:pPr>
          </w:p>
        </w:tc>
        <w:tc>
          <w:tcPr>
            <w:tcW w:w="2409" w:type="dxa"/>
          </w:tcPr>
          <w:p w:rsidR="007D5430" w:rsidRDefault="007D5430" w:rsidP="0009781D">
            <w:pPr>
              <w:widowControl w:val="0"/>
              <w:autoSpaceDE w:val="0"/>
              <w:autoSpaceDN w:val="0"/>
              <w:adjustRightInd w:val="0"/>
              <w:jc w:val="center"/>
            </w:pPr>
            <w:r>
              <w:t>-</w:t>
            </w:r>
          </w:p>
        </w:tc>
      </w:tr>
      <w:tr w:rsidR="007D5430" w:rsidTr="00797C56">
        <w:tc>
          <w:tcPr>
            <w:tcW w:w="710" w:type="dxa"/>
          </w:tcPr>
          <w:p w:rsidR="007D5430" w:rsidRDefault="007D5430" w:rsidP="00FA472B">
            <w:pPr>
              <w:widowControl w:val="0"/>
              <w:autoSpaceDE w:val="0"/>
              <w:autoSpaceDN w:val="0"/>
              <w:adjustRightInd w:val="0"/>
            </w:pPr>
            <w:r>
              <w:t>10</w:t>
            </w:r>
          </w:p>
        </w:tc>
        <w:tc>
          <w:tcPr>
            <w:tcW w:w="2835" w:type="dxa"/>
          </w:tcPr>
          <w:p w:rsidR="007D5430" w:rsidRPr="00B91A9E" w:rsidRDefault="007D5430" w:rsidP="00565FA9">
            <w:pPr>
              <w:tabs>
                <w:tab w:val="center" w:pos="4677"/>
                <w:tab w:val="right" w:pos="9355"/>
              </w:tabs>
              <w:rPr>
                <w:kern w:val="2"/>
              </w:rPr>
            </w:pPr>
            <w:r w:rsidRPr="00B91A9E">
              <w:rPr>
                <w:kern w:val="2"/>
              </w:rPr>
              <w:t>Основное мероприятие 3.4</w:t>
            </w:r>
          </w:p>
          <w:p w:rsidR="007D5430" w:rsidRPr="00B11DC0" w:rsidRDefault="007D5430" w:rsidP="00565FA9">
            <w:pPr>
              <w:widowControl w:val="0"/>
              <w:rPr>
                <w:kern w:val="2"/>
                <w:sz w:val="24"/>
                <w:szCs w:val="24"/>
              </w:rPr>
            </w:pPr>
            <w:r w:rsidRPr="00B11DC0">
              <w:rPr>
                <w:kern w:val="2"/>
                <w:sz w:val="24"/>
                <w:szCs w:val="24"/>
              </w:rPr>
              <w:t>Изготовление и размещение тематической, социальной рекламы, публикаций направленной на пропаганду антинаркотического мировозрения</w:t>
            </w:r>
          </w:p>
        </w:tc>
        <w:tc>
          <w:tcPr>
            <w:tcW w:w="1984" w:type="dxa"/>
          </w:tcPr>
          <w:p w:rsidR="007D5430" w:rsidRDefault="007D5430" w:rsidP="004C2B05">
            <w:r>
              <w:t>Инспектор Будякова С.В</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417" w:type="dxa"/>
          </w:tcPr>
          <w:p w:rsidR="007D5430" w:rsidRPr="000A1AAA" w:rsidRDefault="007D5430" w:rsidP="001422F0">
            <w:pPr>
              <w:widowControl w:val="0"/>
              <w:autoSpaceDE w:val="0"/>
              <w:autoSpaceDN w:val="0"/>
              <w:adjustRightInd w:val="0"/>
              <w:jc w:val="center"/>
            </w:pPr>
            <w:r w:rsidRPr="000A1AAA">
              <w:t>01.01.20</w:t>
            </w:r>
            <w:r>
              <w:t>19</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843" w:type="dxa"/>
          </w:tcPr>
          <w:p w:rsidR="007D5430" w:rsidRPr="000A1AAA" w:rsidRDefault="007D5430" w:rsidP="0009781D">
            <w:pPr>
              <w:widowControl w:val="0"/>
              <w:autoSpaceDE w:val="0"/>
              <w:autoSpaceDN w:val="0"/>
              <w:adjustRightInd w:val="0"/>
              <w:jc w:val="center"/>
            </w:pPr>
            <w:r>
              <w:t>Изготовление буклетов</w:t>
            </w:r>
          </w:p>
        </w:tc>
        <w:tc>
          <w:tcPr>
            <w:tcW w:w="1984" w:type="dxa"/>
          </w:tcPr>
          <w:p w:rsidR="007D5430" w:rsidRDefault="007D5430" w:rsidP="0009781D">
            <w:pPr>
              <w:widowControl w:val="0"/>
              <w:autoSpaceDE w:val="0"/>
              <w:autoSpaceDN w:val="0"/>
              <w:adjustRightInd w:val="0"/>
              <w:jc w:val="center"/>
            </w:pPr>
            <w:r>
              <w:rPr>
                <w:rFonts w:eastAsia="Calibri"/>
                <w:lang w:eastAsia="en-US"/>
              </w:rPr>
              <w:t>Изготовлены буклеты по теме "Комплексные меры противодействию злоцпотреблению наркотиками и незаконному обороту"</w:t>
            </w:r>
          </w:p>
        </w:tc>
        <w:tc>
          <w:tcPr>
            <w:tcW w:w="2409" w:type="dxa"/>
          </w:tcPr>
          <w:p w:rsidR="007D5430" w:rsidRDefault="007D5430" w:rsidP="0009781D">
            <w:pPr>
              <w:widowControl w:val="0"/>
              <w:autoSpaceDE w:val="0"/>
              <w:autoSpaceDN w:val="0"/>
              <w:adjustRightInd w:val="0"/>
              <w:jc w:val="center"/>
            </w:pPr>
            <w:r>
              <w:t>-</w:t>
            </w:r>
          </w:p>
        </w:tc>
      </w:tr>
      <w:tr w:rsidR="00B11DC0" w:rsidTr="001422F0">
        <w:tc>
          <w:tcPr>
            <w:tcW w:w="16018" w:type="dxa"/>
            <w:gridSpan w:val="9"/>
          </w:tcPr>
          <w:p w:rsidR="00B11DC0" w:rsidRDefault="00B11DC0" w:rsidP="0009781D">
            <w:pPr>
              <w:widowControl w:val="0"/>
              <w:autoSpaceDE w:val="0"/>
              <w:autoSpaceDN w:val="0"/>
              <w:adjustRightInd w:val="0"/>
              <w:jc w:val="center"/>
            </w:pPr>
            <w:r w:rsidRPr="00773D97">
              <w:rPr>
                <w:rFonts w:eastAsia="SimSun"/>
                <w:kern w:val="1"/>
                <w:sz w:val="22"/>
                <w:szCs w:val="22"/>
                <w:lang w:eastAsia="zh-CN" w:bidi="hi-IN"/>
              </w:rPr>
              <w:t>Подпрограмма 4. «Гармонизация межэтнических и межкультурных отношений и формировании культуры межнационального общения в Глубочанском сельском поселении»</w:t>
            </w:r>
          </w:p>
        </w:tc>
      </w:tr>
      <w:tr w:rsidR="007D5430" w:rsidTr="00797C56">
        <w:tc>
          <w:tcPr>
            <w:tcW w:w="710" w:type="dxa"/>
          </w:tcPr>
          <w:p w:rsidR="007D5430" w:rsidRDefault="007D5430" w:rsidP="00FA472B">
            <w:pPr>
              <w:widowControl w:val="0"/>
              <w:autoSpaceDE w:val="0"/>
              <w:autoSpaceDN w:val="0"/>
              <w:adjustRightInd w:val="0"/>
            </w:pPr>
            <w:r>
              <w:t>11</w:t>
            </w:r>
          </w:p>
        </w:tc>
        <w:tc>
          <w:tcPr>
            <w:tcW w:w="2835" w:type="dxa"/>
          </w:tcPr>
          <w:p w:rsidR="007D5430" w:rsidRDefault="007D5430" w:rsidP="00B11DC0">
            <w:pPr>
              <w:widowControl w:val="0"/>
              <w:suppressAutoHyphens/>
              <w:autoSpaceDE w:val="0"/>
              <w:rPr>
                <w:rFonts w:eastAsia="SimSun"/>
                <w:bCs/>
                <w:kern w:val="1"/>
                <w:sz w:val="22"/>
                <w:szCs w:val="22"/>
                <w:lang w:eastAsia="zh-CN" w:bidi="hi-IN"/>
              </w:rPr>
            </w:pPr>
            <w:r>
              <w:rPr>
                <w:rFonts w:eastAsia="SimSun"/>
                <w:bCs/>
                <w:kern w:val="1"/>
                <w:sz w:val="22"/>
                <w:szCs w:val="22"/>
                <w:lang w:eastAsia="zh-CN" w:bidi="hi-IN"/>
              </w:rPr>
              <w:t>Основное мероприятие 4.1</w:t>
            </w:r>
          </w:p>
          <w:p w:rsidR="007D5430" w:rsidRPr="006D48E0" w:rsidRDefault="007D5430" w:rsidP="00B11DC0">
            <w:pPr>
              <w:widowControl w:val="0"/>
              <w:suppressAutoHyphens/>
              <w:autoSpaceDE w:val="0"/>
              <w:rPr>
                <w:rFonts w:eastAsia="SimSun"/>
                <w:kern w:val="1"/>
                <w:sz w:val="22"/>
                <w:szCs w:val="22"/>
                <w:lang w:eastAsia="zh-CN" w:bidi="hi-IN"/>
              </w:rPr>
            </w:pPr>
            <w:r w:rsidRPr="00BA75BD">
              <w:rPr>
                <w:rFonts w:eastAsia="SimSun"/>
                <w:kern w:val="1"/>
                <w:sz w:val="22"/>
                <w:szCs w:val="22"/>
                <w:lang w:eastAsia="zh-CN" w:bidi="hi-IN"/>
              </w:rPr>
              <w:t xml:space="preserve">Изготовление и размещение тематической, </w:t>
            </w:r>
            <w:r w:rsidRPr="00BA75BD">
              <w:rPr>
                <w:rFonts w:eastAsia="SimSun"/>
                <w:kern w:val="1"/>
                <w:sz w:val="22"/>
                <w:szCs w:val="22"/>
                <w:lang w:eastAsia="zh-CN" w:bidi="hi-IN"/>
              </w:rPr>
              <w:lastRenderedPageBreak/>
              <w:t xml:space="preserve">социальной  рекламы, публикаций </w:t>
            </w:r>
            <w:r>
              <w:rPr>
                <w:rFonts w:eastAsia="SimSun"/>
                <w:kern w:val="1"/>
                <w:sz w:val="22"/>
                <w:szCs w:val="22"/>
                <w:lang w:eastAsia="zh-CN" w:bidi="hi-IN"/>
              </w:rPr>
              <w:t>направленной на пропаганду межнациональных отношений, толерантности</w:t>
            </w:r>
          </w:p>
          <w:p w:rsidR="007D5430" w:rsidRPr="00B91A9E" w:rsidRDefault="007D5430" w:rsidP="00565FA9">
            <w:pPr>
              <w:tabs>
                <w:tab w:val="center" w:pos="4677"/>
                <w:tab w:val="right" w:pos="9355"/>
              </w:tabs>
              <w:rPr>
                <w:kern w:val="2"/>
              </w:rPr>
            </w:pPr>
          </w:p>
        </w:tc>
        <w:tc>
          <w:tcPr>
            <w:tcW w:w="1984" w:type="dxa"/>
          </w:tcPr>
          <w:p w:rsidR="007D5430" w:rsidRDefault="007D5430" w:rsidP="007D5430">
            <w:r>
              <w:lastRenderedPageBreak/>
              <w:t>Главный специалист Минаева С.С.</w:t>
            </w:r>
          </w:p>
          <w:p w:rsidR="007D5430" w:rsidRDefault="007D5430" w:rsidP="004C2B05"/>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417" w:type="dxa"/>
          </w:tcPr>
          <w:p w:rsidR="007D5430" w:rsidRPr="000A1AAA" w:rsidRDefault="007D5430" w:rsidP="001422F0">
            <w:pPr>
              <w:widowControl w:val="0"/>
              <w:autoSpaceDE w:val="0"/>
              <w:autoSpaceDN w:val="0"/>
              <w:adjustRightInd w:val="0"/>
              <w:jc w:val="center"/>
            </w:pPr>
            <w:r w:rsidRPr="000A1AAA">
              <w:t>01.01.20</w:t>
            </w:r>
            <w:r>
              <w:t>19</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843" w:type="dxa"/>
          </w:tcPr>
          <w:p w:rsidR="007D5430" w:rsidRPr="000A1AAA" w:rsidRDefault="0038135E" w:rsidP="0009781D">
            <w:pPr>
              <w:widowControl w:val="0"/>
              <w:autoSpaceDE w:val="0"/>
              <w:autoSpaceDN w:val="0"/>
              <w:adjustRightInd w:val="0"/>
              <w:jc w:val="center"/>
            </w:pPr>
            <w:r>
              <w:t>Изготовление буклетов</w:t>
            </w:r>
          </w:p>
        </w:tc>
        <w:tc>
          <w:tcPr>
            <w:tcW w:w="1984" w:type="dxa"/>
          </w:tcPr>
          <w:p w:rsidR="007D5430" w:rsidRDefault="007D5430" w:rsidP="0009781D">
            <w:pPr>
              <w:widowControl w:val="0"/>
              <w:autoSpaceDE w:val="0"/>
              <w:autoSpaceDN w:val="0"/>
              <w:adjustRightInd w:val="0"/>
              <w:jc w:val="center"/>
            </w:pPr>
            <w:r>
              <w:rPr>
                <w:rFonts w:eastAsia="Calibri"/>
                <w:lang w:eastAsia="en-US"/>
              </w:rPr>
              <w:t xml:space="preserve">Изготовление макета и буклетов по тематике "Гармонизация </w:t>
            </w:r>
            <w:r>
              <w:rPr>
                <w:rFonts w:eastAsia="Calibri"/>
                <w:lang w:eastAsia="en-US"/>
              </w:rPr>
              <w:lastRenderedPageBreak/>
              <w:t>межэтнических и куьтурных отношений и формирование культуры межнационального общения"</w:t>
            </w:r>
          </w:p>
        </w:tc>
        <w:tc>
          <w:tcPr>
            <w:tcW w:w="2409" w:type="dxa"/>
          </w:tcPr>
          <w:p w:rsidR="007D5430" w:rsidRDefault="007D5430" w:rsidP="0009781D">
            <w:pPr>
              <w:widowControl w:val="0"/>
              <w:autoSpaceDE w:val="0"/>
              <w:autoSpaceDN w:val="0"/>
              <w:adjustRightInd w:val="0"/>
              <w:jc w:val="center"/>
            </w:pPr>
          </w:p>
        </w:tc>
      </w:tr>
      <w:tr w:rsidR="007D5430" w:rsidTr="00797C56">
        <w:tc>
          <w:tcPr>
            <w:tcW w:w="710" w:type="dxa"/>
          </w:tcPr>
          <w:p w:rsidR="007D5430" w:rsidRDefault="007D5430" w:rsidP="00FA472B">
            <w:pPr>
              <w:widowControl w:val="0"/>
              <w:autoSpaceDE w:val="0"/>
              <w:autoSpaceDN w:val="0"/>
              <w:adjustRightInd w:val="0"/>
            </w:pPr>
            <w:r>
              <w:lastRenderedPageBreak/>
              <w:t>12</w:t>
            </w:r>
          </w:p>
        </w:tc>
        <w:tc>
          <w:tcPr>
            <w:tcW w:w="2835" w:type="dxa"/>
          </w:tcPr>
          <w:p w:rsidR="007D5430" w:rsidRPr="00C04824" w:rsidRDefault="007D5430" w:rsidP="00B11DC0">
            <w:pPr>
              <w:widowControl w:val="0"/>
              <w:suppressAutoHyphens/>
              <w:autoSpaceDE w:val="0"/>
              <w:rPr>
                <w:rFonts w:eastAsia="SimSun"/>
                <w:bCs/>
                <w:kern w:val="1"/>
                <w:sz w:val="22"/>
                <w:szCs w:val="22"/>
                <w:lang w:eastAsia="zh-CN" w:bidi="hi-IN"/>
              </w:rPr>
            </w:pPr>
            <w:r w:rsidRPr="00C04824">
              <w:rPr>
                <w:rFonts w:eastAsia="SimSun"/>
                <w:bCs/>
                <w:kern w:val="1"/>
                <w:sz w:val="22"/>
                <w:szCs w:val="22"/>
                <w:lang w:eastAsia="zh-CN" w:bidi="hi-IN"/>
              </w:rPr>
              <w:t>Основное мероприятие 4.</w:t>
            </w:r>
            <w:r>
              <w:rPr>
                <w:rFonts w:eastAsia="SimSun"/>
                <w:bCs/>
                <w:kern w:val="1"/>
                <w:sz w:val="22"/>
                <w:szCs w:val="22"/>
                <w:lang w:eastAsia="zh-CN" w:bidi="hi-IN"/>
              </w:rPr>
              <w:t>2</w:t>
            </w:r>
          </w:p>
          <w:p w:rsidR="007D5430" w:rsidRDefault="007D5430" w:rsidP="00B11DC0">
            <w:pPr>
              <w:widowControl w:val="0"/>
              <w:suppressAutoHyphens/>
              <w:autoSpaceDE w:val="0"/>
              <w:rPr>
                <w:rFonts w:eastAsia="SimSun"/>
                <w:bCs/>
                <w:kern w:val="1"/>
                <w:sz w:val="22"/>
                <w:szCs w:val="22"/>
                <w:lang w:eastAsia="zh-CN" w:bidi="hi-IN"/>
              </w:rPr>
            </w:pPr>
            <w:r>
              <w:rPr>
                <w:rFonts w:eastAsia="SimSun"/>
                <w:kern w:val="1"/>
                <w:sz w:val="22"/>
                <w:szCs w:val="22"/>
                <w:lang w:eastAsia="zh-CN" w:bidi="hi-IN"/>
              </w:rPr>
              <w:t>Организация и проведение информационно – пропагандистских и культурно-массовых мероприятий, направленных на профилактику межнациональных, межэтнических отношений</w:t>
            </w:r>
          </w:p>
        </w:tc>
        <w:tc>
          <w:tcPr>
            <w:tcW w:w="1984" w:type="dxa"/>
          </w:tcPr>
          <w:p w:rsidR="007D5430" w:rsidRDefault="007D5430" w:rsidP="007D5430">
            <w:r>
              <w:t>Главный специалист Минаева С.С.</w:t>
            </w:r>
          </w:p>
          <w:p w:rsidR="007D5430" w:rsidRDefault="007D5430" w:rsidP="004C2B05"/>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417" w:type="dxa"/>
          </w:tcPr>
          <w:p w:rsidR="007D5430" w:rsidRPr="000A1AAA" w:rsidRDefault="007D5430" w:rsidP="001422F0">
            <w:pPr>
              <w:widowControl w:val="0"/>
              <w:autoSpaceDE w:val="0"/>
              <w:autoSpaceDN w:val="0"/>
              <w:adjustRightInd w:val="0"/>
              <w:jc w:val="center"/>
            </w:pPr>
            <w:r w:rsidRPr="000A1AAA">
              <w:t>01.01.20</w:t>
            </w:r>
            <w:r>
              <w:t>19</w:t>
            </w:r>
          </w:p>
        </w:tc>
        <w:tc>
          <w:tcPr>
            <w:tcW w:w="1418" w:type="dxa"/>
          </w:tcPr>
          <w:p w:rsidR="007D5430" w:rsidRPr="000A1AAA" w:rsidRDefault="007D5430" w:rsidP="001422F0">
            <w:pPr>
              <w:widowControl w:val="0"/>
              <w:autoSpaceDE w:val="0"/>
              <w:autoSpaceDN w:val="0"/>
              <w:adjustRightInd w:val="0"/>
              <w:jc w:val="center"/>
            </w:pPr>
            <w:r w:rsidRPr="000A1AAA">
              <w:t>31.12.201</w:t>
            </w:r>
            <w:r>
              <w:t>9</w:t>
            </w:r>
          </w:p>
        </w:tc>
        <w:tc>
          <w:tcPr>
            <w:tcW w:w="1843" w:type="dxa"/>
          </w:tcPr>
          <w:p w:rsidR="007D5430" w:rsidRPr="000A1AAA" w:rsidRDefault="007D5430" w:rsidP="0009781D">
            <w:pPr>
              <w:widowControl w:val="0"/>
              <w:autoSpaceDE w:val="0"/>
              <w:autoSpaceDN w:val="0"/>
              <w:adjustRightInd w:val="0"/>
              <w:jc w:val="center"/>
            </w:pPr>
            <w:r>
              <w:t>Разработка и реализация плана мероприятий</w:t>
            </w:r>
          </w:p>
        </w:tc>
        <w:tc>
          <w:tcPr>
            <w:tcW w:w="1984" w:type="dxa"/>
          </w:tcPr>
          <w:p w:rsidR="007D5430" w:rsidRDefault="007D5430" w:rsidP="007D5430">
            <w:pPr>
              <w:jc w:val="both"/>
              <w:rPr>
                <w:b/>
              </w:rPr>
            </w:pPr>
            <w:r>
              <w:rPr>
                <w:b/>
              </w:rPr>
              <w:t>Постановлением администрации Глубочанского сельского поселения от 28.12.2018 № 59 у</w:t>
            </w:r>
            <w:r w:rsidRPr="0048429D">
              <w:rPr>
                <w:b/>
              </w:rPr>
              <w:t>твержден Комплексн</w:t>
            </w:r>
            <w:r>
              <w:rPr>
                <w:b/>
              </w:rPr>
              <w:t>ый</w:t>
            </w:r>
            <w:r w:rsidRPr="0048429D">
              <w:rPr>
                <w:b/>
              </w:rPr>
              <w:t xml:space="preserve">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w:t>
            </w:r>
            <w:r>
              <w:rPr>
                <w:b/>
              </w:rPr>
              <w:t>ском  сельском поселении на 2019</w:t>
            </w:r>
            <w:r w:rsidRPr="0048429D">
              <w:rPr>
                <w:b/>
              </w:rPr>
              <w:t xml:space="preserve"> год</w:t>
            </w:r>
            <w:r>
              <w:rPr>
                <w:b/>
              </w:rPr>
              <w:t>.</w:t>
            </w:r>
          </w:p>
          <w:p w:rsidR="007D5430" w:rsidRDefault="007D5430" w:rsidP="007D5430">
            <w:pPr>
              <w:jc w:val="both"/>
            </w:pPr>
            <w:r>
              <w:t xml:space="preserve"> Все намеченные мероприятия утвержденные планом были Администрацией Глубочанского сельского поселения выполнены. Далее зачитала план </w:t>
            </w:r>
            <w:r>
              <w:lastRenderedPageBreak/>
              <w:t>мероприятия и исполнение.</w:t>
            </w:r>
          </w:p>
          <w:p w:rsidR="007D5430" w:rsidRPr="00D57565" w:rsidRDefault="007D5430" w:rsidP="007D5430">
            <w:r>
              <w:t>Проводится заседания Малого совета по межэтническим отношениям Глубочанского сельского поселения.</w:t>
            </w:r>
          </w:p>
          <w:p w:rsidR="007D5430" w:rsidRDefault="007D5430" w:rsidP="007D5430">
            <w:pPr>
              <w:jc w:val="both"/>
            </w:pPr>
            <w:r w:rsidRPr="005878DB">
              <w:rPr>
                <w:color w:val="000000"/>
                <w:sz w:val="24"/>
                <w:szCs w:val="24"/>
              </w:rPr>
              <w:t>Организация и проведение «круглого стола» по гармонизации межэтнических отношений</w:t>
            </w:r>
          </w:p>
          <w:p w:rsidR="007D5430" w:rsidRDefault="007D5430" w:rsidP="0009781D">
            <w:pPr>
              <w:widowControl w:val="0"/>
              <w:autoSpaceDE w:val="0"/>
              <w:autoSpaceDN w:val="0"/>
              <w:adjustRightInd w:val="0"/>
              <w:jc w:val="center"/>
            </w:pPr>
          </w:p>
        </w:tc>
        <w:tc>
          <w:tcPr>
            <w:tcW w:w="2409" w:type="dxa"/>
          </w:tcPr>
          <w:p w:rsidR="007D5430" w:rsidRDefault="007D5430" w:rsidP="0009781D">
            <w:pPr>
              <w:widowControl w:val="0"/>
              <w:autoSpaceDE w:val="0"/>
              <w:autoSpaceDN w:val="0"/>
              <w:adjustRightInd w:val="0"/>
              <w:jc w:val="center"/>
            </w:pPr>
            <w:r>
              <w:lastRenderedPageBreak/>
              <w:t>-</w:t>
            </w:r>
          </w:p>
        </w:tc>
      </w:tr>
    </w:tbl>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sectPr w:rsidR="008D46EE" w:rsidSect="007D5430">
          <w:pgSz w:w="16840" w:h="11907" w:orient="landscape"/>
          <w:pgMar w:top="1701" w:right="709" w:bottom="624" w:left="1134" w:header="720" w:footer="720" w:gutter="0"/>
          <w:cols w:space="720"/>
        </w:sectPr>
      </w:pPr>
    </w:p>
    <w:p w:rsidR="008D46EE" w:rsidRDefault="008D46EE" w:rsidP="006D0C9E">
      <w:pPr>
        <w:tabs>
          <w:tab w:val="left" w:pos="8240"/>
        </w:tabs>
        <w:rPr>
          <w:sz w:val="24"/>
          <w:szCs w:val="24"/>
        </w:rPr>
      </w:pPr>
    </w:p>
    <w:p w:rsidR="00026055" w:rsidRDefault="00026055" w:rsidP="00026055">
      <w:pPr>
        <w:jc w:val="right"/>
        <w:rPr>
          <w:sz w:val="24"/>
          <w:szCs w:val="24"/>
        </w:rPr>
      </w:pPr>
      <w:r>
        <w:rPr>
          <w:sz w:val="24"/>
          <w:szCs w:val="24"/>
        </w:rPr>
        <w:t>Таблица №4</w:t>
      </w:r>
    </w:p>
    <w:p w:rsidR="00026055" w:rsidRPr="009D3B7C" w:rsidRDefault="00026055" w:rsidP="00026055">
      <w:pPr>
        <w:jc w:val="right"/>
        <w:rPr>
          <w:sz w:val="24"/>
          <w:szCs w:val="24"/>
        </w:rPr>
      </w:pPr>
      <w:r>
        <w:rPr>
          <w:sz w:val="24"/>
          <w:szCs w:val="24"/>
        </w:rPr>
        <w:tab/>
      </w:r>
      <w:r w:rsidRPr="009D3B7C">
        <w:rPr>
          <w:sz w:val="24"/>
          <w:szCs w:val="24"/>
        </w:rPr>
        <w:t xml:space="preserve">к приложению </w:t>
      </w:r>
      <w:r>
        <w:rPr>
          <w:sz w:val="24"/>
          <w:szCs w:val="24"/>
        </w:rPr>
        <w:t>1</w:t>
      </w:r>
    </w:p>
    <w:p w:rsidR="00026055" w:rsidRDefault="00026055" w:rsidP="00026055">
      <w:pPr>
        <w:jc w:val="right"/>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7D5430" w:rsidRPr="00550C8A" w:rsidRDefault="007D5430" w:rsidP="007D5430">
      <w:pPr>
        <w:jc w:val="center"/>
        <w:rPr>
          <w:kern w:val="2"/>
          <w:sz w:val="28"/>
          <w:szCs w:val="28"/>
        </w:rPr>
      </w:pPr>
      <w:r w:rsidRPr="00550C8A">
        <w:rPr>
          <w:kern w:val="2"/>
          <w:sz w:val="28"/>
          <w:szCs w:val="28"/>
        </w:rPr>
        <w:t>СВЕДЕНИЯ</w:t>
      </w:r>
    </w:p>
    <w:p w:rsidR="007D5430" w:rsidRPr="00550C8A" w:rsidRDefault="007D5430" w:rsidP="007D5430">
      <w:pPr>
        <w:jc w:val="center"/>
        <w:rPr>
          <w:kern w:val="2"/>
          <w:sz w:val="28"/>
          <w:szCs w:val="28"/>
        </w:rPr>
      </w:pPr>
      <w:r w:rsidRPr="00550C8A">
        <w:rPr>
          <w:kern w:val="2"/>
          <w:sz w:val="28"/>
          <w:szCs w:val="28"/>
        </w:rPr>
        <w:t xml:space="preserve">об использовании бюджетных ассигнований </w:t>
      </w:r>
    </w:p>
    <w:p w:rsidR="007D5430" w:rsidRDefault="007D5430" w:rsidP="007D5430">
      <w:pPr>
        <w:jc w:val="center"/>
        <w:rPr>
          <w:kern w:val="2"/>
          <w:sz w:val="28"/>
          <w:szCs w:val="28"/>
        </w:rPr>
      </w:pPr>
      <w:r>
        <w:rPr>
          <w:kern w:val="2"/>
          <w:sz w:val="28"/>
          <w:szCs w:val="28"/>
        </w:rPr>
        <w:t xml:space="preserve">и внебюджетных средств </w:t>
      </w:r>
      <w:r w:rsidRPr="00550C8A">
        <w:rPr>
          <w:kern w:val="2"/>
          <w:sz w:val="28"/>
          <w:szCs w:val="28"/>
        </w:rPr>
        <w:t xml:space="preserve">на реализацию </w:t>
      </w:r>
      <w:r>
        <w:rPr>
          <w:kern w:val="2"/>
          <w:sz w:val="28"/>
          <w:szCs w:val="28"/>
        </w:rPr>
        <w:t>муниципаль</w:t>
      </w:r>
      <w:r w:rsidRPr="00550C8A">
        <w:rPr>
          <w:kern w:val="2"/>
          <w:sz w:val="28"/>
          <w:szCs w:val="28"/>
        </w:rPr>
        <w:t>ной программы за 201</w:t>
      </w:r>
      <w:r>
        <w:rPr>
          <w:kern w:val="2"/>
          <w:sz w:val="28"/>
          <w:szCs w:val="28"/>
        </w:rPr>
        <w:t>9</w:t>
      </w:r>
      <w:r w:rsidRPr="00550C8A">
        <w:rPr>
          <w:kern w:val="2"/>
          <w:sz w:val="28"/>
          <w:szCs w:val="28"/>
        </w:rPr>
        <w:t xml:space="preserve"> год</w:t>
      </w:r>
    </w:p>
    <w:tbl>
      <w:tblPr>
        <w:tblW w:w="9714" w:type="dxa"/>
        <w:tblLayout w:type="fixed"/>
        <w:tblCellMar>
          <w:left w:w="75" w:type="dxa"/>
          <w:right w:w="75" w:type="dxa"/>
        </w:tblCellMar>
        <w:tblLook w:val="0000"/>
      </w:tblPr>
      <w:tblGrid>
        <w:gridCol w:w="2485"/>
        <w:gridCol w:w="2693"/>
        <w:gridCol w:w="1276"/>
        <w:gridCol w:w="1843"/>
        <w:gridCol w:w="1417"/>
      </w:tblGrid>
      <w:tr w:rsidR="007D5430" w:rsidTr="007D5430">
        <w:trPr>
          <w:trHeight w:val="840"/>
        </w:trPr>
        <w:tc>
          <w:tcPr>
            <w:tcW w:w="2485"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550C8A">
              <w:rPr>
                <w:kern w:val="2"/>
              </w:rPr>
              <w:t xml:space="preserve">Наименование </w:t>
            </w:r>
            <w:r>
              <w:rPr>
                <w:kern w:val="2"/>
              </w:rPr>
              <w:t>муниципаль</w:t>
            </w:r>
            <w:r w:rsidRPr="00550C8A">
              <w:rPr>
                <w:kern w:val="2"/>
              </w:rPr>
              <w:t>ной программы, подпрограммы, основного мероприятия</w:t>
            </w:r>
          </w:p>
        </w:tc>
        <w:tc>
          <w:tcPr>
            <w:tcW w:w="2693"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3119" w:type="dxa"/>
            <w:gridSpan w:val="2"/>
            <w:tcBorders>
              <w:top w:val="single" w:sz="4" w:space="0" w:color="auto"/>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1417"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p w:rsidR="007D5430" w:rsidRDefault="007D5430" w:rsidP="00FD0627"/>
          <w:p w:rsidR="007D5430" w:rsidRPr="00FD0627" w:rsidRDefault="007D5430" w:rsidP="00FD0627">
            <w:pPr>
              <w:widowControl w:val="0"/>
              <w:autoSpaceDE w:val="0"/>
              <w:autoSpaceDN w:val="0"/>
              <w:adjustRightInd w:val="0"/>
              <w:ind w:right="422"/>
              <w:jc w:val="both"/>
              <w:outlineLvl w:val="2"/>
            </w:pPr>
            <w:r w:rsidRPr="0093771B">
              <w:rPr>
                <w:bCs/>
                <w:color w:val="000000"/>
                <w:sz w:val="24"/>
                <w:szCs w:val="24"/>
              </w:rPr>
              <w:t>&lt;1&gt;</w:t>
            </w:r>
          </w:p>
        </w:tc>
      </w:tr>
      <w:tr w:rsidR="007D5430" w:rsidTr="007D5430">
        <w:trPr>
          <w:trHeight w:val="1424"/>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843" w:type="dxa"/>
            <w:tcBorders>
              <w:top w:val="single" w:sz="4" w:space="0" w:color="auto"/>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1417"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r>
      <w:tr w:rsidR="007D5430" w:rsidTr="007D5430">
        <w:tc>
          <w:tcPr>
            <w:tcW w:w="2485"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1</w:t>
            </w:r>
          </w:p>
        </w:tc>
        <w:tc>
          <w:tcPr>
            <w:tcW w:w="2693"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3</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4</w:t>
            </w:r>
          </w:p>
        </w:tc>
        <w:tc>
          <w:tcPr>
            <w:tcW w:w="1843" w:type="dxa"/>
            <w:tcBorders>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6</w:t>
            </w:r>
          </w:p>
        </w:tc>
      </w:tr>
      <w:tr w:rsidR="007D5430" w:rsidTr="007D5430">
        <w:trPr>
          <w:cantSplit/>
          <w:trHeight w:val="320"/>
        </w:trPr>
        <w:tc>
          <w:tcPr>
            <w:tcW w:w="2485" w:type="dxa"/>
            <w:vMerge w:val="restart"/>
            <w:tcBorders>
              <w:left w:val="single" w:sz="4" w:space="0" w:color="auto"/>
              <w:bottom w:val="single" w:sz="4" w:space="0" w:color="auto"/>
              <w:right w:val="single" w:sz="4" w:space="0" w:color="auto"/>
            </w:tcBorders>
          </w:tcPr>
          <w:p w:rsidR="007D5430" w:rsidRDefault="007D5430" w:rsidP="007D5430">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r w:rsidRPr="008D46EE">
              <w:rPr>
                <w:rFonts w:ascii="Times New Roman" w:hAnsi="Times New Roman" w:cs="Times New Roman"/>
                <w:sz w:val="24"/>
                <w:szCs w:val="24"/>
              </w:rPr>
              <w:t xml:space="preserve">«Обеспечение общественного порядка и </w:t>
            </w:r>
            <w:r>
              <w:rPr>
                <w:rFonts w:ascii="Times New Roman" w:hAnsi="Times New Roman" w:cs="Times New Roman"/>
                <w:sz w:val="24"/>
                <w:szCs w:val="24"/>
              </w:rPr>
              <w:t>профилактика правонарушений"</w:t>
            </w:r>
            <w:r>
              <w:rPr>
                <w:rFonts w:ascii="Times New Roman" w:hAnsi="Times New Roman"/>
                <w:sz w:val="24"/>
                <w:szCs w:val="24"/>
              </w:rPr>
              <w:t xml:space="preserve">  </w:t>
            </w: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12,0</w:t>
            </w:r>
          </w:p>
        </w:tc>
        <w:tc>
          <w:tcPr>
            <w:tcW w:w="1843" w:type="dxa"/>
            <w:tcBorders>
              <w:left w:val="single" w:sz="4" w:space="0" w:color="auto"/>
              <w:bottom w:val="single" w:sz="4" w:space="0" w:color="auto"/>
              <w:right w:val="single" w:sz="4" w:space="0" w:color="auto"/>
            </w:tcBorders>
          </w:tcPr>
          <w:p w:rsidR="007D5430" w:rsidRDefault="0038135E" w:rsidP="00637F0C">
            <w:pPr>
              <w:pStyle w:val="ConsPlusCell0"/>
              <w:jc w:val="center"/>
              <w:rPr>
                <w:rFonts w:ascii="Times New Roman" w:hAnsi="Times New Roman"/>
                <w:sz w:val="24"/>
                <w:szCs w:val="24"/>
              </w:rPr>
            </w:pPr>
            <w:r>
              <w:rPr>
                <w:rFonts w:ascii="Times New Roman" w:hAnsi="Times New Roman"/>
                <w:sz w:val="24"/>
                <w:szCs w:val="24"/>
              </w:rPr>
              <w:t>12,0</w:t>
            </w:r>
          </w:p>
        </w:tc>
        <w:tc>
          <w:tcPr>
            <w:tcW w:w="1417"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12,0</w:t>
            </w:r>
          </w:p>
        </w:tc>
      </w:tr>
      <w:tr w:rsidR="0038135E" w:rsidTr="007D5430">
        <w:trPr>
          <w:cantSplit/>
          <w:trHeight w:val="309"/>
        </w:trPr>
        <w:tc>
          <w:tcPr>
            <w:tcW w:w="2485" w:type="dxa"/>
            <w:vMerge/>
            <w:tcBorders>
              <w:left w:val="single" w:sz="4" w:space="0" w:color="auto"/>
              <w:bottom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c>
          <w:tcPr>
            <w:tcW w:w="1843"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r>
      <w:tr w:rsidR="007D5430" w:rsidTr="007D5430">
        <w:trPr>
          <w:cantSplit/>
          <w:trHeight w:val="309"/>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r>
      <w:tr w:rsidR="007D5430" w:rsidTr="007D5430">
        <w:trPr>
          <w:cantSplit/>
          <w:trHeight w:val="309"/>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r>
      <w:tr w:rsidR="007D5430" w:rsidTr="007D5430">
        <w:trPr>
          <w:cantSplit/>
          <w:trHeight w:val="387"/>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4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686D5D">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4A1ED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r>
      <w:tr w:rsidR="007D5430" w:rsidTr="007D5430">
        <w:trPr>
          <w:cantSplit/>
          <w:trHeight w:val="403"/>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4A1ED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20"/>
        </w:trPr>
        <w:tc>
          <w:tcPr>
            <w:tcW w:w="2485" w:type="dxa"/>
            <w:vMerge w:val="restart"/>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r>
              <w:rPr>
                <w:rFonts w:ascii="Times New Roman" w:hAnsi="Times New Roman"/>
                <w:sz w:val="24"/>
                <w:szCs w:val="24"/>
              </w:rPr>
              <w:t xml:space="preserve">Подпрограмма 1 </w:t>
            </w:r>
            <w:r w:rsidRPr="006A5FCF">
              <w:rPr>
                <w:rFonts w:ascii="Times New Roman" w:hAnsi="Times New Roman" w:cs="Times New Roman"/>
              </w:rPr>
              <w:t>«Противодействие коррупции в»</w:t>
            </w: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3</w:t>
            </w:r>
            <w:r w:rsidR="007D5430">
              <w:rPr>
                <w:rFonts w:ascii="Times New Roman" w:hAnsi="Times New Roman"/>
                <w:sz w:val="24"/>
                <w:szCs w:val="24"/>
              </w:rPr>
              <w:t>,0</w:t>
            </w:r>
          </w:p>
        </w:tc>
        <w:tc>
          <w:tcPr>
            <w:tcW w:w="1843" w:type="dxa"/>
            <w:tcBorders>
              <w:left w:val="single" w:sz="4" w:space="0" w:color="auto"/>
              <w:bottom w:val="single" w:sz="4" w:space="0" w:color="auto"/>
              <w:right w:val="single" w:sz="4" w:space="0" w:color="auto"/>
            </w:tcBorders>
          </w:tcPr>
          <w:p w:rsidR="007D5430" w:rsidRDefault="0038135E" w:rsidP="00851C90">
            <w:pPr>
              <w:jc w:val="center"/>
            </w:pPr>
            <w:r>
              <w:rPr>
                <w:sz w:val="24"/>
                <w:szCs w:val="24"/>
              </w:rPr>
              <w:t>3</w:t>
            </w:r>
            <w:r w:rsidR="007D5430">
              <w:rPr>
                <w:sz w:val="24"/>
                <w:szCs w:val="24"/>
              </w:rPr>
              <w:t>,0</w:t>
            </w:r>
          </w:p>
        </w:tc>
        <w:tc>
          <w:tcPr>
            <w:tcW w:w="1417"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3</w:t>
            </w:r>
            <w:r w:rsidR="007D5430">
              <w:rPr>
                <w:rFonts w:ascii="Times New Roman" w:hAnsi="Times New Roman"/>
                <w:sz w:val="24"/>
                <w:szCs w:val="24"/>
              </w:rPr>
              <w:t>,0</w:t>
            </w:r>
          </w:p>
        </w:tc>
      </w:tr>
      <w:tr w:rsidR="0038135E" w:rsidTr="007D5430">
        <w:trPr>
          <w:cantSplit/>
          <w:trHeight w:val="320"/>
        </w:trPr>
        <w:tc>
          <w:tcPr>
            <w:tcW w:w="2485" w:type="dxa"/>
            <w:vMerge/>
            <w:tcBorders>
              <w:left w:val="single" w:sz="4" w:space="0" w:color="auto"/>
              <w:bottom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32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r>
      <w:tr w:rsidR="007D5430" w:rsidTr="007D5430">
        <w:trPr>
          <w:cantSplit/>
          <w:trHeight w:val="423"/>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09781D">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09781D">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67"/>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92"/>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38135E" w:rsidTr="007D5430">
        <w:trPr>
          <w:cantSplit/>
          <w:trHeight w:val="421"/>
        </w:trPr>
        <w:tc>
          <w:tcPr>
            <w:tcW w:w="2485" w:type="dxa"/>
            <w:vMerge w:val="restart"/>
            <w:tcBorders>
              <w:left w:val="single" w:sz="4" w:space="0" w:color="auto"/>
              <w:right w:val="single" w:sz="4" w:space="0" w:color="auto"/>
            </w:tcBorders>
          </w:tcPr>
          <w:p w:rsidR="0038135E" w:rsidRDefault="0038135E" w:rsidP="007D5430">
            <w:pPr>
              <w:pStyle w:val="ConsPlusCell0"/>
              <w:rPr>
                <w:rFonts w:ascii="Times New Roman" w:hAnsi="Times New Roman"/>
                <w:sz w:val="24"/>
                <w:szCs w:val="24"/>
              </w:rPr>
            </w:pPr>
            <w:r>
              <w:rPr>
                <w:rFonts w:ascii="Times New Roman" w:hAnsi="Times New Roman"/>
                <w:sz w:val="24"/>
                <w:szCs w:val="24"/>
              </w:rPr>
              <w:t>Подпрограмма 2</w:t>
            </w:r>
            <w:r w:rsidRPr="006A5FCF">
              <w:rPr>
                <w:rFonts w:ascii="Times New Roman" w:hAnsi="Times New Roman" w:cs="Times New Roman"/>
              </w:rPr>
              <w:t xml:space="preserve"> «Профилактика экстремизма и терроризма в»</w:t>
            </w: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421"/>
        </w:trPr>
        <w:tc>
          <w:tcPr>
            <w:tcW w:w="2485" w:type="dxa"/>
            <w:vMerge/>
            <w:tcBorders>
              <w:left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421"/>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r>
      <w:tr w:rsidR="007D5430" w:rsidTr="007D5430">
        <w:trPr>
          <w:cantSplit/>
          <w:trHeight w:val="271"/>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r>
      <w:tr w:rsidR="007D5430" w:rsidTr="007D5430">
        <w:trPr>
          <w:cantSplit/>
          <w:trHeight w:val="418"/>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418"/>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60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p w:rsidR="007D5430" w:rsidRDefault="007D5430" w:rsidP="008D46EE">
            <w:pPr>
              <w:pStyle w:val="ConsPlusCell0"/>
              <w:jc w:val="center"/>
              <w:rPr>
                <w:rFonts w:ascii="Times New Roman" w:hAnsi="Times New Roman"/>
                <w:sz w:val="24"/>
                <w:szCs w:val="24"/>
              </w:rPr>
            </w:pPr>
          </w:p>
        </w:tc>
      </w:tr>
      <w:tr w:rsidR="0038135E" w:rsidTr="007D5430">
        <w:trPr>
          <w:cantSplit/>
          <w:trHeight w:val="320"/>
        </w:trPr>
        <w:tc>
          <w:tcPr>
            <w:tcW w:w="2485" w:type="dxa"/>
            <w:vMerge w:val="restart"/>
            <w:tcBorders>
              <w:left w:val="single" w:sz="4" w:space="0" w:color="auto"/>
              <w:bottom w:val="single" w:sz="4" w:space="0" w:color="auto"/>
              <w:right w:val="single" w:sz="4" w:space="0" w:color="auto"/>
            </w:tcBorders>
          </w:tcPr>
          <w:p w:rsidR="0038135E" w:rsidRDefault="0038135E" w:rsidP="00026055">
            <w:pPr>
              <w:pStyle w:val="ConsPlusCell0"/>
              <w:rPr>
                <w:rFonts w:ascii="Times New Roman" w:hAnsi="Times New Roman"/>
                <w:sz w:val="24"/>
                <w:szCs w:val="24"/>
              </w:rPr>
            </w:pPr>
            <w:r>
              <w:rPr>
                <w:rFonts w:ascii="Times New Roman" w:hAnsi="Times New Roman"/>
                <w:sz w:val="24"/>
                <w:szCs w:val="24"/>
              </w:rPr>
              <w:t>Подпрограмма 3</w:t>
            </w:r>
          </w:p>
          <w:p w:rsidR="0038135E" w:rsidRDefault="0038135E" w:rsidP="00026055">
            <w:pPr>
              <w:pStyle w:val="ConsPlusCell0"/>
              <w:rPr>
                <w:rFonts w:ascii="Times New Roman" w:hAnsi="Times New Roman"/>
                <w:sz w:val="24"/>
                <w:szCs w:val="24"/>
              </w:rPr>
            </w:pPr>
            <w:r>
              <w:rPr>
                <w:rFonts w:ascii="Times New Roman" w:hAnsi="Times New Roman"/>
                <w:sz w:val="24"/>
                <w:szCs w:val="24"/>
              </w:rPr>
              <w:t xml:space="preserve"> </w:t>
            </w:r>
            <w:r w:rsidRPr="00DF7078">
              <w:rPr>
                <w:sz w:val="24"/>
                <w:szCs w:val="24"/>
              </w:rPr>
              <w:t>«</w:t>
            </w:r>
            <w:r w:rsidRPr="00026055">
              <w:rPr>
                <w:rFonts w:ascii="Times New Roman" w:hAnsi="Times New Roman" w:cs="Times New Roman"/>
              </w:rPr>
              <w:t>Комплексные меры противодействия зло</w:t>
            </w:r>
            <w:r w:rsidRPr="00026055">
              <w:rPr>
                <w:rFonts w:ascii="Times New Roman" w:hAnsi="Times New Roman" w:cs="Times New Roman"/>
              </w:rPr>
              <w:softHyphen/>
              <w:t>употреблению нарко</w:t>
            </w:r>
            <w:r w:rsidRPr="00026055">
              <w:rPr>
                <w:rFonts w:ascii="Times New Roman" w:hAnsi="Times New Roman" w:cs="Times New Roman"/>
              </w:rPr>
              <w:softHyphen/>
              <w:t>тиками и их незакон</w:t>
            </w:r>
            <w:r w:rsidRPr="00026055">
              <w:rPr>
                <w:rFonts w:ascii="Times New Roman" w:hAnsi="Times New Roman" w:cs="Times New Roman"/>
              </w:rPr>
              <w:softHyphen/>
              <w:t>ному обо</w:t>
            </w:r>
            <w:r w:rsidRPr="00026055">
              <w:rPr>
                <w:rFonts w:ascii="Times New Roman" w:hAnsi="Times New Roman" w:cs="Times New Roman"/>
              </w:rPr>
              <w:softHyphen/>
              <w:t>роту»</w:t>
            </w:r>
          </w:p>
        </w:tc>
        <w:tc>
          <w:tcPr>
            <w:tcW w:w="2693" w:type="dxa"/>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320"/>
        </w:trPr>
        <w:tc>
          <w:tcPr>
            <w:tcW w:w="2485" w:type="dxa"/>
            <w:vMerge/>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320"/>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4C2B05">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c>
          <w:tcPr>
            <w:tcW w:w="1843"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r>
      <w:tr w:rsidR="007D5430" w:rsidTr="007D5430">
        <w:trPr>
          <w:cantSplit/>
          <w:trHeight w:val="423"/>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4C2B05">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67"/>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1422F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1422F0">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1422F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1422F0">
            <w:pPr>
              <w:pStyle w:val="ConsPlusCell0"/>
              <w:jc w:val="center"/>
              <w:rPr>
                <w:rFonts w:ascii="Times New Roman" w:hAnsi="Times New Roman"/>
                <w:sz w:val="24"/>
                <w:szCs w:val="24"/>
              </w:rPr>
            </w:pPr>
            <w:r>
              <w:rPr>
                <w:rFonts w:ascii="Times New Roman" w:hAnsi="Times New Roman"/>
                <w:sz w:val="24"/>
                <w:szCs w:val="24"/>
              </w:rPr>
              <w:t>-</w:t>
            </w:r>
          </w:p>
        </w:tc>
      </w:tr>
      <w:tr w:rsidR="0038135E" w:rsidTr="001422F0">
        <w:trPr>
          <w:cantSplit/>
          <w:trHeight w:val="388"/>
        </w:trPr>
        <w:tc>
          <w:tcPr>
            <w:tcW w:w="2485" w:type="dxa"/>
            <w:vMerge w:val="restart"/>
            <w:tcBorders>
              <w:top w:val="single" w:sz="4" w:space="0" w:color="auto"/>
              <w:left w:val="single" w:sz="4" w:space="0" w:color="auto"/>
              <w:right w:val="single" w:sz="4" w:space="0" w:color="auto"/>
            </w:tcBorders>
          </w:tcPr>
          <w:p w:rsidR="0038135E" w:rsidRDefault="0038135E" w:rsidP="004C2B05">
            <w:pPr>
              <w:pStyle w:val="ConsPlusCell0"/>
              <w:rPr>
                <w:rFonts w:ascii="Times New Roman" w:hAnsi="Times New Roman"/>
                <w:sz w:val="24"/>
                <w:szCs w:val="24"/>
              </w:rPr>
            </w:pPr>
            <w:r w:rsidRPr="00773D97">
              <w:rPr>
                <w:rFonts w:eastAsia="SimSun"/>
                <w:kern w:val="1"/>
                <w:sz w:val="22"/>
                <w:szCs w:val="22"/>
                <w:lang w:eastAsia="zh-CN" w:bidi="hi-IN"/>
              </w:rPr>
              <w:t>Подпрограмма 4. «Гармонизация межэтнических и межкультурных отношений и формировании культуры межнационального общения в Глубочанском сельском</w:t>
            </w:r>
          </w:p>
        </w:tc>
        <w:tc>
          <w:tcPr>
            <w:tcW w:w="2693" w:type="dxa"/>
            <w:tcBorders>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285"/>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485"/>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Pr="001560FF" w:rsidRDefault="0038135E" w:rsidP="001422F0">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7D5430">
        <w:trPr>
          <w:cantSplit/>
          <w:trHeight w:val="351"/>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Pr="006E5085" w:rsidRDefault="0038135E" w:rsidP="001422F0">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38135E">
        <w:trPr>
          <w:cantSplit/>
          <w:trHeight w:val="368"/>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38135E">
        <w:trPr>
          <w:cantSplit/>
          <w:trHeight w:val="402"/>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1422F0">
        <w:trPr>
          <w:cantSplit/>
          <w:trHeight w:val="435"/>
        </w:trPr>
        <w:tc>
          <w:tcPr>
            <w:tcW w:w="2485" w:type="dxa"/>
            <w:vMerge/>
            <w:tcBorders>
              <w:left w:val="single" w:sz="4" w:space="0" w:color="auto"/>
              <w:bottom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bl>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sectPr w:rsidR="00026055" w:rsidSect="007D5430">
      <w:footerReference w:type="even" r:id="rId18"/>
      <w:footerReference w:type="default" r:id="rId19"/>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410" w:rsidRDefault="000E1410">
      <w:r>
        <w:separator/>
      </w:r>
    </w:p>
  </w:endnote>
  <w:endnote w:type="continuationSeparator" w:id="1">
    <w:p w:rsidR="000E1410" w:rsidRDefault="000E1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AF" w:rsidRDefault="003B0C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0CAF" w:rsidRDefault="003B0CA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AF" w:rsidRDefault="003B0C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15D41">
      <w:rPr>
        <w:rStyle w:val="a8"/>
        <w:noProof/>
      </w:rPr>
      <w:t>26</w:t>
    </w:r>
    <w:r>
      <w:rPr>
        <w:rStyle w:val="a8"/>
      </w:rPr>
      <w:fldChar w:fldCharType="end"/>
    </w:r>
  </w:p>
  <w:p w:rsidR="003B0CAF" w:rsidRDefault="003B0CAF">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AF" w:rsidRDefault="003B0C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0CAF" w:rsidRDefault="003B0CAF">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AF" w:rsidRDefault="003B0C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15D41">
      <w:rPr>
        <w:rStyle w:val="a8"/>
        <w:noProof/>
      </w:rPr>
      <w:t>28</w:t>
    </w:r>
    <w:r>
      <w:rPr>
        <w:rStyle w:val="a8"/>
      </w:rPr>
      <w:fldChar w:fldCharType="end"/>
    </w:r>
  </w:p>
  <w:p w:rsidR="003B0CAF" w:rsidRDefault="003B0CAF">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410" w:rsidRDefault="000E1410">
      <w:r>
        <w:separator/>
      </w:r>
    </w:p>
  </w:footnote>
  <w:footnote w:type="continuationSeparator" w:id="1">
    <w:p w:rsidR="000E1410" w:rsidRDefault="000E1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6"/>
  </w:num>
  <w:num w:numId="6">
    <w:abstractNumId w:val="7"/>
  </w:num>
  <w:num w:numId="7">
    <w:abstractNumId w:val="31"/>
  </w:num>
  <w:num w:numId="8">
    <w:abstractNumId w:val="30"/>
  </w:num>
  <w:num w:numId="9">
    <w:abstractNumId w:val="35"/>
  </w:num>
  <w:num w:numId="10">
    <w:abstractNumId w:val="6"/>
  </w:num>
  <w:num w:numId="11">
    <w:abstractNumId w:val="10"/>
  </w:num>
  <w:num w:numId="12">
    <w:abstractNumId w:val="18"/>
  </w:num>
  <w:num w:numId="13">
    <w:abstractNumId w:val="20"/>
  </w:num>
  <w:num w:numId="14">
    <w:abstractNumId w:val="2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1"/>
  </w:num>
  <w:num w:numId="28">
    <w:abstractNumId w:val="0"/>
  </w:num>
  <w:num w:numId="29">
    <w:abstractNumId w:val="32"/>
  </w:num>
  <w:num w:numId="30">
    <w:abstractNumId w:val="9"/>
  </w:num>
  <w:num w:numId="31">
    <w:abstractNumId w:val="14"/>
  </w:num>
  <w:num w:numId="32">
    <w:abstractNumId w:val="26"/>
  </w:num>
  <w:num w:numId="33">
    <w:abstractNumId w:val="23"/>
  </w:num>
  <w:num w:numId="34">
    <w:abstractNumId w:val="13"/>
  </w:num>
  <w:num w:numId="35">
    <w:abstractNumId w:val="11"/>
  </w:num>
  <w:num w:numId="36">
    <w:abstractNumId w:val="15"/>
  </w:num>
  <w:num w:numId="37">
    <w:abstractNumId w:val="3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4545"/>
    <w:rsid w:val="00004D5B"/>
    <w:rsid w:val="00005D86"/>
    <w:rsid w:val="000070D9"/>
    <w:rsid w:val="000101C7"/>
    <w:rsid w:val="00012922"/>
    <w:rsid w:val="00014CA9"/>
    <w:rsid w:val="00015458"/>
    <w:rsid w:val="00020310"/>
    <w:rsid w:val="00020E45"/>
    <w:rsid w:val="000211FA"/>
    <w:rsid w:val="0002146F"/>
    <w:rsid w:val="00021CEF"/>
    <w:rsid w:val="00022507"/>
    <w:rsid w:val="00023516"/>
    <w:rsid w:val="00026055"/>
    <w:rsid w:val="00026075"/>
    <w:rsid w:val="00026B5E"/>
    <w:rsid w:val="000277B7"/>
    <w:rsid w:val="000278B9"/>
    <w:rsid w:val="00027A1B"/>
    <w:rsid w:val="00031350"/>
    <w:rsid w:val="00031505"/>
    <w:rsid w:val="000323DA"/>
    <w:rsid w:val="000339D9"/>
    <w:rsid w:val="00033D95"/>
    <w:rsid w:val="00036703"/>
    <w:rsid w:val="0003725D"/>
    <w:rsid w:val="00045336"/>
    <w:rsid w:val="00045B21"/>
    <w:rsid w:val="000471AC"/>
    <w:rsid w:val="00047C22"/>
    <w:rsid w:val="00052A5E"/>
    <w:rsid w:val="00057C30"/>
    <w:rsid w:val="00060E73"/>
    <w:rsid w:val="00061739"/>
    <w:rsid w:val="00063E49"/>
    <w:rsid w:val="00064E08"/>
    <w:rsid w:val="0006518F"/>
    <w:rsid w:val="00066A62"/>
    <w:rsid w:val="00070B57"/>
    <w:rsid w:val="00071119"/>
    <w:rsid w:val="00072076"/>
    <w:rsid w:val="0007386F"/>
    <w:rsid w:val="00073A00"/>
    <w:rsid w:val="00074720"/>
    <w:rsid w:val="000754E2"/>
    <w:rsid w:val="00076D7F"/>
    <w:rsid w:val="00080370"/>
    <w:rsid w:val="0008180F"/>
    <w:rsid w:val="00081853"/>
    <w:rsid w:val="0008362C"/>
    <w:rsid w:val="00084458"/>
    <w:rsid w:val="0008489A"/>
    <w:rsid w:val="00084B54"/>
    <w:rsid w:val="00084E20"/>
    <w:rsid w:val="00086A82"/>
    <w:rsid w:val="00086BA8"/>
    <w:rsid w:val="00087B95"/>
    <w:rsid w:val="00091A94"/>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71AB"/>
    <w:rsid w:val="000D3D1F"/>
    <w:rsid w:val="000D4E5F"/>
    <w:rsid w:val="000D502B"/>
    <w:rsid w:val="000D50F3"/>
    <w:rsid w:val="000D6A80"/>
    <w:rsid w:val="000D767B"/>
    <w:rsid w:val="000E0046"/>
    <w:rsid w:val="000E023A"/>
    <w:rsid w:val="000E1410"/>
    <w:rsid w:val="000E2180"/>
    <w:rsid w:val="000E250D"/>
    <w:rsid w:val="000E272C"/>
    <w:rsid w:val="000E4431"/>
    <w:rsid w:val="000E4936"/>
    <w:rsid w:val="000E507E"/>
    <w:rsid w:val="000E6758"/>
    <w:rsid w:val="000F0FE8"/>
    <w:rsid w:val="000F1E7E"/>
    <w:rsid w:val="000F21D3"/>
    <w:rsid w:val="000F2EC7"/>
    <w:rsid w:val="000F3101"/>
    <w:rsid w:val="000F3408"/>
    <w:rsid w:val="000F39D7"/>
    <w:rsid w:val="000F4044"/>
    <w:rsid w:val="00101378"/>
    <w:rsid w:val="001019A4"/>
    <w:rsid w:val="0010473F"/>
    <w:rsid w:val="00106FBD"/>
    <w:rsid w:val="00111F96"/>
    <w:rsid w:val="0011334C"/>
    <w:rsid w:val="00114CB4"/>
    <w:rsid w:val="00115CA5"/>
    <w:rsid w:val="00115D41"/>
    <w:rsid w:val="00116569"/>
    <w:rsid w:val="00116C11"/>
    <w:rsid w:val="001174C2"/>
    <w:rsid w:val="001209B0"/>
    <w:rsid w:val="00121667"/>
    <w:rsid w:val="001232FB"/>
    <w:rsid w:val="00123A68"/>
    <w:rsid w:val="0012442C"/>
    <w:rsid w:val="00126F93"/>
    <w:rsid w:val="001302F7"/>
    <w:rsid w:val="00136629"/>
    <w:rsid w:val="001406AC"/>
    <w:rsid w:val="001422B1"/>
    <w:rsid w:val="001422F0"/>
    <w:rsid w:val="0014302C"/>
    <w:rsid w:val="00144810"/>
    <w:rsid w:val="001461BA"/>
    <w:rsid w:val="00146FAE"/>
    <w:rsid w:val="00147949"/>
    <w:rsid w:val="00147F43"/>
    <w:rsid w:val="0015019A"/>
    <w:rsid w:val="00151236"/>
    <w:rsid w:val="00151F1C"/>
    <w:rsid w:val="00152587"/>
    <w:rsid w:val="00153AFE"/>
    <w:rsid w:val="00154942"/>
    <w:rsid w:val="001565B3"/>
    <w:rsid w:val="00160677"/>
    <w:rsid w:val="00161607"/>
    <w:rsid w:val="00163E9D"/>
    <w:rsid w:val="001664B7"/>
    <w:rsid w:val="0016771D"/>
    <w:rsid w:val="00167B65"/>
    <w:rsid w:val="00167D8B"/>
    <w:rsid w:val="00170FFC"/>
    <w:rsid w:val="001713AA"/>
    <w:rsid w:val="00171A8E"/>
    <w:rsid w:val="00172B65"/>
    <w:rsid w:val="00172D1E"/>
    <w:rsid w:val="001737FA"/>
    <w:rsid w:val="00174741"/>
    <w:rsid w:val="0017498F"/>
    <w:rsid w:val="00175C54"/>
    <w:rsid w:val="001808EF"/>
    <w:rsid w:val="00181548"/>
    <w:rsid w:val="001866FA"/>
    <w:rsid w:val="00187536"/>
    <w:rsid w:val="001903BD"/>
    <w:rsid w:val="00191964"/>
    <w:rsid w:val="0019358A"/>
    <w:rsid w:val="00194483"/>
    <w:rsid w:val="0019632A"/>
    <w:rsid w:val="00196C35"/>
    <w:rsid w:val="00196F6A"/>
    <w:rsid w:val="001A180C"/>
    <w:rsid w:val="001A29D8"/>
    <w:rsid w:val="001A5022"/>
    <w:rsid w:val="001A5EC4"/>
    <w:rsid w:val="001A640E"/>
    <w:rsid w:val="001A673F"/>
    <w:rsid w:val="001B2F8D"/>
    <w:rsid w:val="001B4C36"/>
    <w:rsid w:val="001C11F0"/>
    <w:rsid w:val="001C1A0C"/>
    <w:rsid w:val="001C2615"/>
    <w:rsid w:val="001C2CDA"/>
    <w:rsid w:val="001C3B0E"/>
    <w:rsid w:val="001C5537"/>
    <w:rsid w:val="001C7C31"/>
    <w:rsid w:val="001C7D8C"/>
    <w:rsid w:val="001C7E23"/>
    <w:rsid w:val="001D0C74"/>
    <w:rsid w:val="001D3F8A"/>
    <w:rsid w:val="001D7235"/>
    <w:rsid w:val="001D7275"/>
    <w:rsid w:val="001D7570"/>
    <w:rsid w:val="001D790F"/>
    <w:rsid w:val="001E1F03"/>
    <w:rsid w:val="001E40B4"/>
    <w:rsid w:val="001E5C7B"/>
    <w:rsid w:val="001F1814"/>
    <w:rsid w:val="001F1B76"/>
    <w:rsid w:val="001F3DDB"/>
    <w:rsid w:val="001F741D"/>
    <w:rsid w:val="001F7564"/>
    <w:rsid w:val="001F7BAE"/>
    <w:rsid w:val="001F7BC2"/>
    <w:rsid w:val="001F7DB2"/>
    <w:rsid w:val="00200084"/>
    <w:rsid w:val="0020165A"/>
    <w:rsid w:val="00202938"/>
    <w:rsid w:val="0020424B"/>
    <w:rsid w:val="00207AAF"/>
    <w:rsid w:val="00216B4C"/>
    <w:rsid w:val="00223647"/>
    <w:rsid w:val="00227370"/>
    <w:rsid w:val="0023270D"/>
    <w:rsid w:val="00232BD2"/>
    <w:rsid w:val="0023408C"/>
    <w:rsid w:val="0023431A"/>
    <w:rsid w:val="002344C2"/>
    <w:rsid w:val="00234C19"/>
    <w:rsid w:val="0023510F"/>
    <w:rsid w:val="00245714"/>
    <w:rsid w:val="0024594E"/>
    <w:rsid w:val="0025192A"/>
    <w:rsid w:val="00254C45"/>
    <w:rsid w:val="00254F21"/>
    <w:rsid w:val="002559AB"/>
    <w:rsid w:val="00261C96"/>
    <w:rsid w:val="002623ED"/>
    <w:rsid w:val="00264499"/>
    <w:rsid w:val="00264648"/>
    <w:rsid w:val="00267626"/>
    <w:rsid w:val="00273C9B"/>
    <w:rsid w:val="002744EA"/>
    <w:rsid w:val="0027563C"/>
    <w:rsid w:val="00276775"/>
    <w:rsid w:val="002770CD"/>
    <w:rsid w:val="0027733D"/>
    <w:rsid w:val="00280D83"/>
    <w:rsid w:val="00283F2C"/>
    <w:rsid w:val="00291684"/>
    <w:rsid w:val="00294CD0"/>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3463"/>
    <w:rsid w:val="002C7777"/>
    <w:rsid w:val="002D1BFD"/>
    <w:rsid w:val="002D3394"/>
    <w:rsid w:val="002D4135"/>
    <w:rsid w:val="002D41E9"/>
    <w:rsid w:val="002D5380"/>
    <w:rsid w:val="002D6460"/>
    <w:rsid w:val="002D75B9"/>
    <w:rsid w:val="002E3396"/>
    <w:rsid w:val="002E3CC6"/>
    <w:rsid w:val="002E42AF"/>
    <w:rsid w:val="002E79A0"/>
    <w:rsid w:val="002F0B19"/>
    <w:rsid w:val="002F292A"/>
    <w:rsid w:val="002F4013"/>
    <w:rsid w:val="002F42B5"/>
    <w:rsid w:val="002F545B"/>
    <w:rsid w:val="002F5B89"/>
    <w:rsid w:val="0030107D"/>
    <w:rsid w:val="00301A59"/>
    <w:rsid w:val="003033B5"/>
    <w:rsid w:val="00303792"/>
    <w:rsid w:val="00310CED"/>
    <w:rsid w:val="003165E1"/>
    <w:rsid w:val="00320959"/>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5669"/>
    <w:rsid w:val="00356FED"/>
    <w:rsid w:val="003638FA"/>
    <w:rsid w:val="0036420C"/>
    <w:rsid w:val="00364D5B"/>
    <w:rsid w:val="00365832"/>
    <w:rsid w:val="00366476"/>
    <w:rsid w:val="00366BA2"/>
    <w:rsid w:val="00367FF9"/>
    <w:rsid w:val="0037105A"/>
    <w:rsid w:val="00371186"/>
    <w:rsid w:val="00371883"/>
    <w:rsid w:val="0037236F"/>
    <w:rsid w:val="003726EA"/>
    <w:rsid w:val="0037362B"/>
    <w:rsid w:val="003801C5"/>
    <w:rsid w:val="0038135E"/>
    <w:rsid w:val="00386B2A"/>
    <w:rsid w:val="003908C6"/>
    <w:rsid w:val="00393689"/>
    <w:rsid w:val="003958E0"/>
    <w:rsid w:val="00396110"/>
    <w:rsid w:val="00397498"/>
    <w:rsid w:val="003A343A"/>
    <w:rsid w:val="003A642D"/>
    <w:rsid w:val="003B0CAF"/>
    <w:rsid w:val="003B1EF5"/>
    <w:rsid w:val="003B2621"/>
    <w:rsid w:val="003B307C"/>
    <w:rsid w:val="003B513A"/>
    <w:rsid w:val="003C144F"/>
    <w:rsid w:val="003C194C"/>
    <w:rsid w:val="003C1A05"/>
    <w:rsid w:val="003C1F5F"/>
    <w:rsid w:val="003C5CDB"/>
    <w:rsid w:val="003D03F7"/>
    <w:rsid w:val="003D1849"/>
    <w:rsid w:val="003D35E4"/>
    <w:rsid w:val="003D750D"/>
    <w:rsid w:val="003D7CF8"/>
    <w:rsid w:val="003E04E6"/>
    <w:rsid w:val="003E36C6"/>
    <w:rsid w:val="003E4876"/>
    <w:rsid w:val="003E6A17"/>
    <w:rsid w:val="003F05D2"/>
    <w:rsid w:val="003F06E2"/>
    <w:rsid w:val="003F1419"/>
    <w:rsid w:val="003F15B9"/>
    <w:rsid w:val="003F51A8"/>
    <w:rsid w:val="003F5E08"/>
    <w:rsid w:val="00400902"/>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84C"/>
    <w:rsid w:val="00452334"/>
    <w:rsid w:val="00452C53"/>
    <w:rsid w:val="004534D6"/>
    <w:rsid w:val="004542C1"/>
    <w:rsid w:val="0045435E"/>
    <w:rsid w:val="004562DD"/>
    <w:rsid w:val="004579E6"/>
    <w:rsid w:val="00461856"/>
    <w:rsid w:val="00462653"/>
    <w:rsid w:val="004642E7"/>
    <w:rsid w:val="00465957"/>
    <w:rsid w:val="00467F1C"/>
    <w:rsid w:val="00471565"/>
    <w:rsid w:val="00472464"/>
    <w:rsid w:val="00481636"/>
    <w:rsid w:val="00482C4C"/>
    <w:rsid w:val="00484695"/>
    <w:rsid w:val="00485271"/>
    <w:rsid w:val="00487BDA"/>
    <w:rsid w:val="0049066A"/>
    <w:rsid w:val="004925F6"/>
    <w:rsid w:val="0049365B"/>
    <w:rsid w:val="004973D5"/>
    <w:rsid w:val="004A119D"/>
    <w:rsid w:val="004A1737"/>
    <w:rsid w:val="004A1ABC"/>
    <w:rsid w:val="004A1DD2"/>
    <w:rsid w:val="004A2408"/>
    <w:rsid w:val="004A5E0E"/>
    <w:rsid w:val="004A7F2F"/>
    <w:rsid w:val="004B076F"/>
    <w:rsid w:val="004B157E"/>
    <w:rsid w:val="004B2D9F"/>
    <w:rsid w:val="004B3E7E"/>
    <w:rsid w:val="004B46B0"/>
    <w:rsid w:val="004B4889"/>
    <w:rsid w:val="004B6AB1"/>
    <w:rsid w:val="004B742A"/>
    <w:rsid w:val="004C1623"/>
    <w:rsid w:val="004C1FED"/>
    <w:rsid w:val="004C2B05"/>
    <w:rsid w:val="004C3279"/>
    <w:rsid w:val="004C33B4"/>
    <w:rsid w:val="004C349C"/>
    <w:rsid w:val="004C3679"/>
    <w:rsid w:val="004C3CDC"/>
    <w:rsid w:val="004C76CD"/>
    <w:rsid w:val="004C7DBF"/>
    <w:rsid w:val="004D01A7"/>
    <w:rsid w:val="004D02B5"/>
    <w:rsid w:val="004D2128"/>
    <w:rsid w:val="004D2E19"/>
    <w:rsid w:val="004D481A"/>
    <w:rsid w:val="004E0A8E"/>
    <w:rsid w:val="004E3381"/>
    <w:rsid w:val="004E4867"/>
    <w:rsid w:val="004F1A8D"/>
    <w:rsid w:val="004F282A"/>
    <w:rsid w:val="004F4953"/>
    <w:rsid w:val="00500E02"/>
    <w:rsid w:val="00502478"/>
    <w:rsid w:val="00507009"/>
    <w:rsid w:val="005130DD"/>
    <w:rsid w:val="00515473"/>
    <w:rsid w:val="005154A8"/>
    <w:rsid w:val="00516529"/>
    <w:rsid w:val="0051663D"/>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76F7"/>
    <w:rsid w:val="00547A9E"/>
    <w:rsid w:val="00550100"/>
    <w:rsid w:val="00550D00"/>
    <w:rsid w:val="00551102"/>
    <w:rsid w:val="0055238F"/>
    <w:rsid w:val="005528F3"/>
    <w:rsid w:val="00552BC0"/>
    <w:rsid w:val="00553055"/>
    <w:rsid w:val="00555012"/>
    <w:rsid w:val="005562A0"/>
    <w:rsid w:val="00556B45"/>
    <w:rsid w:val="005604AD"/>
    <w:rsid w:val="005626B0"/>
    <w:rsid w:val="00564008"/>
    <w:rsid w:val="00565FA9"/>
    <w:rsid w:val="00566710"/>
    <w:rsid w:val="00567AFE"/>
    <w:rsid w:val="00575172"/>
    <w:rsid w:val="005755FA"/>
    <w:rsid w:val="00575CBE"/>
    <w:rsid w:val="005778C0"/>
    <w:rsid w:val="00580ABD"/>
    <w:rsid w:val="00580EE2"/>
    <w:rsid w:val="00585467"/>
    <w:rsid w:val="005935FF"/>
    <w:rsid w:val="00593B88"/>
    <w:rsid w:val="00594EED"/>
    <w:rsid w:val="005A0B84"/>
    <w:rsid w:val="005A0FDF"/>
    <w:rsid w:val="005A52BD"/>
    <w:rsid w:val="005A686A"/>
    <w:rsid w:val="005A7A26"/>
    <w:rsid w:val="005B1B0E"/>
    <w:rsid w:val="005B3929"/>
    <w:rsid w:val="005B7109"/>
    <w:rsid w:val="005C10F7"/>
    <w:rsid w:val="005C36E3"/>
    <w:rsid w:val="005C73E1"/>
    <w:rsid w:val="005D03ED"/>
    <w:rsid w:val="005D0CB2"/>
    <w:rsid w:val="005D143B"/>
    <w:rsid w:val="005D533D"/>
    <w:rsid w:val="005D5778"/>
    <w:rsid w:val="005E0227"/>
    <w:rsid w:val="005E1257"/>
    <w:rsid w:val="005E1930"/>
    <w:rsid w:val="005E2DE5"/>
    <w:rsid w:val="005E385A"/>
    <w:rsid w:val="005E413A"/>
    <w:rsid w:val="005E4C12"/>
    <w:rsid w:val="005F3B58"/>
    <w:rsid w:val="005F79E2"/>
    <w:rsid w:val="00602131"/>
    <w:rsid w:val="00603292"/>
    <w:rsid w:val="00607196"/>
    <w:rsid w:val="00607305"/>
    <w:rsid w:val="0061025A"/>
    <w:rsid w:val="00611153"/>
    <w:rsid w:val="00613613"/>
    <w:rsid w:val="00616CF5"/>
    <w:rsid w:val="006177C6"/>
    <w:rsid w:val="00621874"/>
    <w:rsid w:val="00623192"/>
    <w:rsid w:val="006247CD"/>
    <w:rsid w:val="006315CF"/>
    <w:rsid w:val="00631A9B"/>
    <w:rsid w:val="00632190"/>
    <w:rsid w:val="006328EC"/>
    <w:rsid w:val="00633814"/>
    <w:rsid w:val="00634C61"/>
    <w:rsid w:val="006352DE"/>
    <w:rsid w:val="00635427"/>
    <w:rsid w:val="006364AD"/>
    <w:rsid w:val="0063728A"/>
    <w:rsid w:val="00637F0C"/>
    <w:rsid w:val="006401A5"/>
    <w:rsid w:val="006420F7"/>
    <w:rsid w:val="0064397A"/>
    <w:rsid w:val="0064459A"/>
    <w:rsid w:val="00644CCD"/>
    <w:rsid w:val="0065163D"/>
    <w:rsid w:val="006523FE"/>
    <w:rsid w:val="00654826"/>
    <w:rsid w:val="006552BA"/>
    <w:rsid w:val="00661DA3"/>
    <w:rsid w:val="006620ED"/>
    <w:rsid w:val="006643A4"/>
    <w:rsid w:val="00664DB1"/>
    <w:rsid w:val="00666C0B"/>
    <w:rsid w:val="00666FAF"/>
    <w:rsid w:val="00667270"/>
    <w:rsid w:val="00667CA4"/>
    <w:rsid w:val="006719B9"/>
    <w:rsid w:val="00672199"/>
    <w:rsid w:val="0067259D"/>
    <w:rsid w:val="006727CC"/>
    <w:rsid w:val="00673FC1"/>
    <w:rsid w:val="00674944"/>
    <w:rsid w:val="0067517C"/>
    <w:rsid w:val="00676216"/>
    <w:rsid w:val="006802DA"/>
    <w:rsid w:val="00680739"/>
    <w:rsid w:val="006815F5"/>
    <w:rsid w:val="00681ECD"/>
    <w:rsid w:val="00685263"/>
    <w:rsid w:val="00685660"/>
    <w:rsid w:val="00687B62"/>
    <w:rsid w:val="00687D19"/>
    <w:rsid w:val="006907A9"/>
    <w:rsid w:val="006961C9"/>
    <w:rsid w:val="0069687E"/>
    <w:rsid w:val="0069746D"/>
    <w:rsid w:val="006A049B"/>
    <w:rsid w:val="006A21C9"/>
    <w:rsid w:val="006A2CAA"/>
    <w:rsid w:val="006A39BC"/>
    <w:rsid w:val="006A4A44"/>
    <w:rsid w:val="006A5324"/>
    <w:rsid w:val="006A5FCF"/>
    <w:rsid w:val="006B0294"/>
    <w:rsid w:val="006B0A4E"/>
    <w:rsid w:val="006B0E03"/>
    <w:rsid w:val="006B1557"/>
    <w:rsid w:val="006B1F2A"/>
    <w:rsid w:val="006B3601"/>
    <w:rsid w:val="006B4C53"/>
    <w:rsid w:val="006B6731"/>
    <w:rsid w:val="006B6AF8"/>
    <w:rsid w:val="006C0291"/>
    <w:rsid w:val="006C084B"/>
    <w:rsid w:val="006C0FF5"/>
    <w:rsid w:val="006C4FB3"/>
    <w:rsid w:val="006C59F1"/>
    <w:rsid w:val="006C663B"/>
    <w:rsid w:val="006C7035"/>
    <w:rsid w:val="006D0C9E"/>
    <w:rsid w:val="006D1387"/>
    <w:rsid w:val="006D274F"/>
    <w:rsid w:val="006D3458"/>
    <w:rsid w:val="006D3C78"/>
    <w:rsid w:val="006D6303"/>
    <w:rsid w:val="006D665F"/>
    <w:rsid w:val="006E0467"/>
    <w:rsid w:val="006E0B48"/>
    <w:rsid w:val="006E1B85"/>
    <w:rsid w:val="006E2537"/>
    <w:rsid w:val="006E4797"/>
    <w:rsid w:val="006E6550"/>
    <w:rsid w:val="006F3009"/>
    <w:rsid w:val="006F494B"/>
    <w:rsid w:val="006F4E37"/>
    <w:rsid w:val="006F4F42"/>
    <w:rsid w:val="006F76C5"/>
    <w:rsid w:val="00701A28"/>
    <w:rsid w:val="00701C38"/>
    <w:rsid w:val="00704B1C"/>
    <w:rsid w:val="007056C3"/>
    <w:rsid w:val="0070672D"/>
    <w:rsid w:val="00715EEA"/>
    <w:rsid w:val="00717036"/>
    <w:rsid w:val="0072045A"/>
    <w:rsid w:val="0072281E"/>
    <w:rsid w:val="007233E5"/>
    <w:rsid w:val="00725067"/>
    <w:rsid w:val="00725705"/>
    <w:rsid w:val="00725CAD"/>
    <w:rsid w:val="0072767D"/>
    <w:rsid w:val="00730286"/>
    <w:rsid w:val="00731C28"/>
    <w:rsid w:val="00732E0A"/>
    <w:rsid w:val="00735937"/>
    <w:rsid w:val="00740852"/>
    <w:rsid w:val="00741F01"/>
    <w:rsid w:val="00743B7B"/>
    <w:rsid w:val="007441D1"/>
    <w:rsid w:val="0075103D"/>
    <w:rsid w:val="0075171A"/>
    <w:rsid w:val="007577B7"/>
    <w:rsid w:val="007600BF"/>
    <w:rsid w:val="00760C85"/>
    <w:rsid w:val="00761560"/>
    <w:rsid w:val="00763118"/>
    <w:rsid w:val="0076339A"/>
    <w:rsid w:val="007647E3"/>
    <w:rsid w:val="007648EF"/>
    <w:rsid w:val="00767D79"/>
    <w:rsid w:val="007709CA"/>
    <w:rsid w:val="007710D4"/>
    <w:rsid w:val="00771E60"/>
    <w:rsid w:val="00771FB0"/>
    <w:rsid w:val="0077296D"/>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B0B6E"/>
    <w:rsid w:val="007B34E0"/>
    <w:rsid w:val="007B4689"/>
    <w:rsid w:val="007B7B69"/>
    <w:rsid w:val="007C4499"/>
    <w:rsid w:val="007D0761"/>
    <w:rsid w:val="007D15B2"/>
    <w:rsid w:val="007D315A"/>
    <w:rsid w:val="007D3DE6"/>
    <w:rsid w:val="007D4CD4"/>
    <w:rsid w:val="007D5430"/>
    <w:rsid w:val="007E3653"/>
    <w:rsid w:val="007E7959"/>
    <w:rsid w:val="007F038D"/>
    <w:rsid w:val="007F0624"/>
    <w:rsid w:val="007F3023"/>
    <w:rsid w:val="007F3757"/>
    <w:rsid w:val="0080043D"/>
    <w:rsid w:val="0080295B"/>
    <w:rsid w:val="0080297C"/>
    <w:rsid w:val="00802ED7"/>
    <w:rsid w:val="00803885"/>
    <w:rsid w:val="0080389E"/>
    <w:rsid w:val="00804573"/>
    <w:rsid w:val="00807578"/>
    <w:rsid w:val="008100DD"/>
    <w:rsid w:val="00810289"/>
    <w:rsid w:val="00810A8A"/>
    <w:rsid w:val="008111CE"/>
    <w:rsid w:val="0081187D"/>
    <w:rsid w:val="00811B54"/>
    <w:rsid w:val="008131A1"/>
    <w:rsid w:val="0081380D"/>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56BC8"/>
    <w:rsid w:val="00861530"/>
    <w:rsid w:val="00863866"/>
    <w:rsid w:val="00867E3C"/>
    <w:rsid w:val="00872F65"/>
    <w:rsid w:val="008730B7"/>
    <w:rsid w:val="00875894"/>
    <w:rsid w:val="00875E25"/>
    <w:rsid w:val="00876E01"/>
    <w:rsid w:val="00877488"/>
    <w:rsid w:val="00882CA0"/>
    <w:rsid w:val="00884EB0"/>
    <w:rsid w:val="00884ECD"/>
    <w:rsid w:val="00885738"/>
    <w:rsid w:val="00885AD6"/>
    <w:rsid w:val="00885E17"/>
    <w:rsid w:val="008909B8"/>
    <w:rsid w:val="00890CD3"/>
    <w:rsid w:val="00896C94"/>
    <w:rsid w:val="008A0C93"/>
    <w:rsid w:val="008A1EC4"/>
    <w:rsid w:val="008A3D9A"/>
    <w:rsid w:val="008A4CD2"/>
    <w:rsid w:val="008A6160"/>
    <w:rsid w:val="008A70A2"/>
    <w:rsid w:val="008B4079"/>
    <w:rsid w:val="008B5746"/>
    <w:rsid w:val="008B5A77"/>
    <w:rsid w:val="008B629F"/>
    <w:rsid w:val="008C14C2"/>
    <w:rsid w:val="008C4072"/>
    <w:rsid w:val="008C447F"/>
    <w:rsid w:val="008C57E1"/>
    <w:rsid w:val="008C6319"/>
    <w:rsid w:val="008C66BF"/>
    <w:rsid w:val="008D46EE"/>
    <w:rsid w:val="008D5772"/>
    <w:rsid w:val="008E061B"/>
    <w:rsid w:val="008E5369"/>
    <w:rsid w:val="008F70ED"/>
    <w:rsid w:val="00900054"/>
    <w:rsid w:val="00901213"/>
    <w:rsid w:val="0090163E"/>
    <w:rsid w:val="0090254F"/>
    <w:rsid w:val="009041AB"/>
    <w:rsid w:val="00910FDB"/>
    <w:rsid w:val="00914F84"/>
    <w:rsid w:val="0091655B"/>
    <w:rsid w:val="00917F07"/>
    <w:rsid w:val="0092322E"/>
    <w:rsid w:val="0092327B"/>
    <w:rsid w:val="00924B1F"/>
    <w:rsid w:val="009272B8"/>
    <w:rsid w:val="009300D2"/>
    <w:rsid w:val="00931684"/>
    <w:rsid w:val="00932854"/>
    <w:rsid w:val="00934104"/>
    <w:rsid w:val="009346DD"/>
    <w:rsid w:val="00934BC5"/>
    <w:rsid w:val="00935A03"/>
    <w:rsid w:val="00940988"/>
    <w:rsid w:val="00941A7F"/>
    <w:rsid w:val="00942E27"/>
    <w:rsid w:val="00943745"/>
    <w:rsid w:val="00943CC6"/>
    <w:rsid w:val="00945A14"/>
    <w:rsid w:val="00945E7F"/>
    <w:rsid w:val="0095007C"/>
    <w:rsid w:val="00950EE1"/>
    <w:rsid w:val="00952C26"/>
    <w:rsid w:val="00953A53"/>
    <w:rsid w:val="00954C63"/>
    <w:rsid w:val="00956CC3"/>
    <w:rsid w:val="00962B23"/>
    <w:rsid w:val="009639E5"/>
    <w:rsid w:val="00965B5A"/>
    <w:rsid w:val="00967594"/>
    <w:rsid w:val="00971C66"/>
    <w:rsid w:val="00971D2B"/>
    <w:rsid w:val="00971E5A"/>
    <w:rsid w:val="0097433E"/>
    <w:rsid w:val="00976107"/>
    <w:rsid w:val="00980C72"/>
    <w:rsid w:val="00985755"/>
    <w:rsid w:val="00985E35"/>
    <w:rsid w:val="00996BC3"/>
    <w:rsid w:val="009A0331"/>
    <w:rsid w:val="009A2237"/>
    <w:rsid w:val="009A2859"/>
    <w:rsid w:val="009A321E"/>
    <w:rsid w:val="009A33D6"/>
    <w:rsid w:val="009A5DC4"/>
    <w:rsid w:val="009B2826"/>
    <w:rsid w:val="009B2FF9"/>
    <w:rsid w:val="009B3881"/>
    <w:rsid w:val="009B3EA3"/>
    <w:rsid w:val="009B4386"/>
    <w:rsid w:val="009B438C"/>
    <w:rsid w:val="009B608C"/>
    <w:rsid w:val="009C15AA"/>
    <w:rsid w:val="009C2298"/>
    <w:rsid w:val="009D045C"/>
    <w:rsid w:val="009D0C0E"/>
    <w:rsid w:val="009D1126"/>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4908"/>
    <w:rsid w:val="00A0397C"/>
    <w:rsid w:val="00A05019"/>
    <w:rsid w:val="00A058F8"/>
    <w:rsid w:val="00A0671D"/>
    <w:rsid w:val="00A06930"/>
    <w:rsid w:val="00A06E24"/>
    <w:rsid w:val="00A10BF3"/>
    <w:rsid w:val="00A1192E"/>
    <w:rsid w:val="00A11C9A"/>
    <w:rsid w:val="00A13C7D"/>
    <w:rsid w:val="00A210EA"/>
    <w:rsid w:val="00A25219"/>
    <w:rsid w:val="00A3119C"/>
    <w:rsid w:val="00A31D77"/>
    <w:rsid w:val="00A334AC"/>
    <w:rsid w:val="00A3395E"/>
    <w:rsid w:val="00A33C52"/>
    <w:rsid w:val="00A3436F"/>
    <w:rsid w:val="00A35E0F"/>
    <w:rsid w:val="00A35F21"/>
    <w:rsid w:val="00A40FC5"/>
    <w:rsid w:val="00A41F9A"/>
    <w:rsid w:val="00A424D0"/>
    <w:rsid w:val="00A444F4"/>
    <w:rsid w:val="00A449FC"/>
    <w:rsid w:val="00A45D8B"/>
    <w:rsid w:val="00A47C4E"/>
    <w:rsid w:val="00A47D47"/>
    <w:rsid w:val="00A542AF"/>
    <w:rsid w:val="00A555D7"/>
    <w:rsid w:val="00A564E0"/>
    <w:rsid w:val="00A57531"/>
    <w:rsid w:val="00A62817"/>
    <w:rsid w:val="00A62FEE"/>
    <w:rsid w:val="00A636E1"/>
    <w:rsid w:val="00A63BBB"/>
    <w:rsid w:val="00A64739"/>
    <w:rsid w:val="00A651D7"/>
    <w:rsid w:val="00A65F25"/>
    <w:rsid w:val="00A7106A"/>
    <w:rsid w:val="00A73560"/>
    <w:rsid w:val="00A81592"/>
    <w:rsid w:val="00A83300"/>
    <w:rsid w:val="00A8460A"/>
    <w:rsid w:val="00A878F6"/>
    <w:rsid w:val="00A87C8F"/>
    <w:rsid w:val="00A92EDB"/>
    <w:rsid w:val="00A9395D"/>
    <w:rsid w:val="00A93D75"/>
    <w:rsid w:val="00A94A8E"/>
    <w:rsid w:val="00A9693B"/>
    <w:rsid w:val="00A9724F"/>
    <w:rsid w:val="00A97F50"/>
    <w:rsid w:val="00AA2CAC"/>
    <w:rsid w:val="00AA2F57"/>
    <w:rsid w:val="00AA320A"/>
    <w:rsid w:val="00AA33F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5D8E"/>
    <w:rsid w:val="00AC66FC"/>
    <w:rsid w:val="00AC6CE6"/>
    <w:rsid w:val="00AD0D91"/>
    <w:rsid w:val="00AD15E0"/>
    <w:rsid w:val="00AD2FB0"/>
    <w:rsid w:val="00AD437E"/>
    <w:rsid w:val="00AD58EC"/>
    <w:rsid w:val="00AD6E9C"/>
    <w:rsid w:val="00AD7AEC"/>
    <w:rsid w:val="00AE2215"/>
    <w:rsid w:val="00AE2339"/>
    <w:rsid w:val="00AE4654"/>
    <w:rsid w:val="00AE4A9E"/>
    <w:rsid w:val="00AE5EDA"/>
    <w:rsid w:val="00AE641F"/>
    <w:rsid w:val="00AF2B0D"/>
    <w:rsid w:val="00AF34E4"/>
    <w:rsid w:val="00AF4510"/>
    <w:rsid w:val="00AF4EA6"/>
    <w:rsid w:val="00AF5819"/>
    <w:rsid w:val="00AF6046"/>
    <w:rsid w:val="00B0206E"/>
    <w:rsid w:val="00B021BA"/>
    <w:rsid w:val="00B0337B"/>
    <w:rsid w:val="00B05840"/>
    <w:rsid w:val="00B05F7C"/>
    <w:rsid w:val="00B100F7"/>
    <w:rsid w:val="00B10D1D"/>
    <w:rsid w:val="00B11DC0"/>
    <w:rsid w:val="00B12281"/>
    <w:rsid w:val="00B12D49"/>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15DD"/>
    <w:rsid w:val="00B626B5"/>
    <w:rsid w:val="00B6298F"/>
    <w:rsid w:val="00B6348C"/>
    <w:rsid w:val="00B647A4"/>
    <w:rsid w:val="00B7116D"/>
    <w:rsid w:val="00B72753"/>
    <w:rsid w:val="00B727EC"/>
    <w:rsid w:val="00B732EB"/>
    <w:rsid w:val="00B74CD4"/>
    <w:rsid w:val="00B7719E"/>
    <w:rsid w:val="00B7727C"/>
    <w:rsid w:val="00B77542"/>
    <w:rsid w:val="00B8238E"/>
    <w:rsid w:val="00B82C33"/>
    <w:rsid w:val="00B85976"/>
    <w:rsid w:val="00B85A6B"/>
    <w:rsid w:val="00B85DC8"/>
    <w:rsid w:val="00B86621"/>
    <w:rsid w:val="00B91ADC"/>
    <w:rsid w:val="00B9297C"/>
    <w:rsid w:val="00B93858"/>
    <w:rsid w:val="00B97F02"/>
    <w:rsid w:val="00BA0757"/>
    <w:rsid w:val="00BA441F"/>
    <w:rsid w:val="00BA5C23"/>
    <w:rsid w:val="00BB0707"/>
    <w:rsid w:val="00BB0B61"/>
    <w:rsid w:val="00BB1718"/>
    <w:rsid w:val="00BB31AC"/>
    <w:rsid w:val="00BB3E30"/>
    <w:rsid w:val="00BB4971"/>
    <w:rsid w:val="00BB6625"/>
    <w:rsid w:val="00BB7112"/>
    <w:rsid w:val="00BC11F9"/>
    <w:rsid w:val="00BC30A7"/>
    <w:rsid w:val="00BC4AA2"/>
    <w:rsid w:val="00BC7CCD"/>
    <w:rsid w:val="00BD020C"/>
    <w:rsid w:val="00BD4326"/>
    <w:rsid w:val="00BD6734"/>
    <w:rsid w:val="00BD68A2"/>
    <w:rsid w:val="00BD6EB6"/>
    <w:rsid w:val="00BE4099"/>
    <w:rsid w:val="00BE6549"/>
    <w:rsid w:val="00BE65F3"/>
    <w:rsid w:val="00BE7C3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32F6F"/>
    <w:rsid w:val="00C370BF"/>
    <w:rsid w:val="00C4065F"/>
    <w:rsid w:val="00C40BAC"/>
    <w:rsid w:val="00C42986"/>
    <w:rsid w:val="00C43530"/>
    <w:rsid w:val="00C46660"/>
    <w:rsid w:val="00C4694A"/>
    <w:rsid w:val="00C47202"/>
    <w:rsid w:val="00C519D2"/>
    <w:rsid w:val="00C527EC"/>
    <w:rsid w:val="00C5453A"/>
    <w:rsid w:val="00C62671"/>
    <w:rsid w:val="00C636EE"/>
    <w:rsid w:val="00C65184"/>
    <w:rsid w:val="00C666A6"/>
    <w:rsid w:val="00C70AB8"/>
    <w:rsid w:val="00C713AB"/>
    <w:rsid w:val="00C720EB"/>
    <w:rsid w:val="00C73F97"/>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A69"/>
    <w:rsid w:val="00CA038C"/>
    <w:rsid w:val="00CA0655"/>
    <w:rsid w:val="00CA3FC9"/>
    <w:rsid w:val="00CA43CC"/>
    <w:rsid w:val="00CA7ECD"/>
    <w:rsid w:val="00CB0B2A"/>
    <w:rsid w:val="00CB1438"/>
    <w:rsid w:val="00CB2BC7"/>
    <w:rsid w:val="00CB6F86"/>
    <w:rsid w:val="00CB7D70"/>
    <w:rsid w:val="00CC1754"/>
    <w:rsid w:val="00CC1D07"/>
    <w:rsid w:val="00CC2E7F"/>
    <w:rsid w:val="00CC3435"/>
    <w:rsid w:val="00CC5A9A"/>
    <w:rsid w:val="00CC703F"/>
    <w:rsid w:val="00CD2702"/>
    <w:rsid w:val="00CD4739"/>
    <w:rsid w:val="00CD7C6E"/>
    <w:rsid w:val="00CE093A"/>
    <w:rsid w:val="00CE1E87"/>
    <w:rsid w:val="00CE2B9C"/>
    <w:rsid w:val="00CE30AC"/>
    <w:rsid w:val="00CE3DC5"/>
    <w:rsid w:val="00CE62A5"/>
    <w:rsid w:val="00CF14DF"/>
    <w:rsid w:val="00CF24EA"/>
    <w:rsid w:val="00CF3CC1"/>
    <w:rsid w:val="00D035F4"/>
    <w:rsid w:val="00D100D0"/>
    <w:rsid w:val="00D119CB"/>
    <w:rsid w:val="00D11EF5"/>
    <w:rsid w:val="00D12796"/>
    <w:rsid w:val="00D127A9"/>
    <w:rsid w:val="00D14565"/>
    <w:rsid w:val="00D15BC5"/>
    <w:rsid w:val="00D20AC9"/>
    <w:rsid w:val="00D3003D"/>
    <w:rsid w:val="00D32941"/>
    <w:rsid w:val="00D3686A"/>
    <w:rsid w:val="00D37201"/>
    <w:rsid w:val="00D46132"/>
    <w:rsid w:val="00D46CC7"/>
    <w:rsid w:val="00D473E1"/>
    <w:rsid w:val="00D5229E"/>
    <w:rsid w:val="00D52A63"/>
    <w:rsid w:val="00D536D1"/>
    <w:rsid w:val="00D54943"/>
    <w:rsid w:val="00D567CA"/>
    <w:rsid w:val="00D56E6A"/>
    <w:rsid w:val="00D601B9"/>
    <w:rsid w:val="00D642FD"/>
    <w:rsid w:val="00D67610"/>
    <w:rsid w:val="00D72366"/>
    <w:rsid w:val="00D801C3"/>
    <w:rsid w:val="00D8411B"/>
    <w:rsid w:val="00D844D4"/>
    <w:rsid w:val="00D911B7"/>
    <w:rsid w:val="00D92483"/>
    <w:rsid w:val="00D9317C"/>
    <w:rsid w:val="00D97800"/>
    <w:rsid w:val="00D97B69"/>
    <w:rsid w:val="00DA0A49"/>
    <w:rsid w:val="00DA0CCB"/>
    <w:rsid w:val="00DA197A"/>
    <w:rsid w:val="00DB20CB"/>
    <w:rsid w:val="00DB32C0"/>
    <w:rsid w:val="00DB56CA"/>
    <w:rsid w:val="00DB7573"/>
    <w:rsid w:val="00DB7CB0"/>
    <w:rsid w:val="00DC0E1C"/>
    <w:rsid w:val="00DC1E32"/>
    <w:rsid w:val="00DC1F42"/>
    <w:rsid w:val="00DC4779"/>
    <w:rsid w:val="00DC749B"/>
    <w:rsid w:val="00DC7A1C"/>
    <w:rsid w:val="00DD037B"/>
    <w:rsid w:val="00DD13E1"/>
    <w:rsid w:val="00DD1825"/>
    <w:rsid w:val="00DD2EC5"/>
    <w:rsid w:val="00DD44B3"/>
    <w:rsid w:val="00DE16EC"/>
    <w:rsid w:val="00DE1FB9"/>
    <w:rsid w:val="00DE2172"/>
    <w:rsid w:val="00DE3252"/>
    <w:rsid w:val="00DE3572"/>
    <w:rsid w:val="00DE49BD"/>
    <w:rsid w:val="00DE76B4"/>
    <w:rsid w:val="00DE7D4F"/>
    <w:rsid w:val="00DF23D8"/>
    <w:rsid w:val="00DF338B"/>
    <w:rsid w:val="00DF35D1"/>
    <w:rsid w:val="00DF506B"/>
    <w:rsid w:val="00DF6B18"/>
    <w:rsid w:val="00DF6B2A"/>
    <w:rsid w:val="00DF6B3A"/>
    <w:rsid w:val="00DF7078"/>
    <w:rsid w:val="00DF75A0"/>
    <w:rsid w:val="00DF7915"/>
    <w:rsid w:val="00E034C0"/>
    <w:rsid w:val="00E0350E"/>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11"/>
    <w:rsid w:val="00E44749"/>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7C37"/>
    <w:rsid w:val="00E91012"/>
    <w:rsid w:val="00E91191"/>
    <w:rsid w:val="00E92277"/>
    <w:rsid w:val="00E92791"/>
    <w:rsid w:val="00E92C13"/>
    <w:rsid w:val="00E92DD2"/>
    <w:rsid w:val="00E96176"/>
    <w:rsid w:val="00E962DA"/>
    <w:rsid w:val="00E9667C"/>
    <w:rsid w:val="00E97606"/>
    <w:rsid w:val="00EA0D04"/>
    <w:rsid w:val="00EA1E2F"/>
    <w:rsid w:val="00EA440D"/>
    <w:rsid w:val="00EA4E93"/>
    <w:rsid w:val="00EA6277"/>
    <w:rsid w:val="00EA7AEA"/>
    <w:rsid w:val="00EA7C2D"/>
    <w:rsid w:val="00EB06C3"/>
    <w:rsid w:val="00EB1FE0"/>
    <w:rsid w:val="00EB2D72"/>
    <w:rsid w:val="00EB4C97"/>
    <w:rsid w:val="00EB6FD5"/>
    <w:rsid w:val="00EB7D06"/>
    <w:rsid w:val="00ED1502"/>
    <w:rsid w:val="00ED2E7D"/>
    <w:rsid w:val="00ED46C7"/>
    <w:rsid w:val="00ED492A"/>
    <w:rsid w:val="00ED55B8"/>
    <w:rsid w:val="00ED7D2C"/>
    <w:rsid w:val="00EE0DC5"/>
    <w:rsid w:val="00EE2475"/>
    <w:rsid w:val="00EE31ED"/>
    <w:rsid w:val="00EE4016"/>
    <w:rsid w:val="00EE4D78"/>
    <w:rsid w:val="00EE6C7D"/>
    <w:rsid w:val="00EE7734"/>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31B3"/>
    <w:rsid w:val="00F34542"/>
    <w:rsid w:val="00F34BDC"/>
    <w:rsid w:val="00F34DBA"/>
    <w:rsid w:val="00F36883"/>
    <w:rsid w:val="00F40DBF"/>
    <w:rsid w:val="00F41839"/>
    <w:rsid w:val="00F42179"/>
    <w:rsid w:val="00F4372F"/>
    <w:rsid w:val="00F44F12"/>
    <w:rsid w:val="00F46AE4"/>
    <w:rsid w:val="00F47132"/>
    <w:rsid w:val="00F519BE"/>
    <w:rsid w:val="00F52CA1"/>
    <w:rsid w:val="00F52CCC"/>
    <w:rsid w:val="00F539E4"/>
    <w:rsid w:val="00F55650"/>
    <w:rsid w:val="00F56129"/>
    <w:rsid w:val="00F56F03"/>
    <w:rsid w:val="00F61552"/>
    <w:rsid w:val="00F62BCD"/>
    <w:rsid w:val="00F63B2C"/>
    <w:rsid w:val="00F6531E"/>
    <w:rsid w:val="00F65FE2"/>
    <w:rsid w:val="00F674E4"/>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51BA"/>
    <w:rsid w:val="00F97D4A"/>
    <w:rsid w:val="00FA13CC"/>
    <w:rsid w:val="00FA2C60"/>
    <w:rsid w:val="00FA3BCE"/>
    <w:rsid w:val="00FA472B"/>
    <w:rsid w:val="00FA6D8E"/>
    <w:rsid w:val="00FA7400"/>
    <w:rsid w:val="00FA7432"/>
    <w:rsid w:val="00FB13E4"/>
    <w:rsid w:val="00FB399D"/>
    <w:rsid w:val="00FB4239"/>
    <w:rsid w:val="00FB6CB9"/>
    <w:rsid w:val="00FB7C7E"/>
    <w:rsid w:val="00FC0349"/>
    <w:rsid w:val="00FC0A37"/>
    <w:rsid w:val="00FC1EED"/>
    <w:rsid w:val="00FC5767"/>
    <w:rsid w:val="00FD04A1"/>
    <w:rsid w:val="00FD0627"/>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DA"/>
  </w:style>
  <w:style w:type="paragraph" w:styleId="1">
    <w:name w:val="heading 1"/>
    <w:basedOn w:val="a"/>
    <w:next w:val="a"/>
    <w:uiPriority w:val="99"/>
    <w:qFormat/>
    <w:rsid w:val="001C2C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1C2CDA"/>
    <w:pPr>
      <w:keepNext/>
      <w:ind w:left="709"/>
      <w:outlineLvl w:val="1"/>
    </w:pPr>
    <w:rPr>
      <w:sz w:val="28"/>
    </w:rPr>
  </w:style>
  <w:style w:type="paragraph" w:styleId="3">
    <w:name w:val="heading 3"/>
    <w:basedOn w:val="a"/>
    <w:next w:val="a"/>
    <w:qFormat/>
    <w:rsid w:val="001C2CDA"/>
    <w:pPr>
      <w:keepNext/>
      <w:jc w:val="right"/>
      <w:outlineLvl w:val="2"/>
    </w:pPr>
    <w:rPr>
      <w:sz w:val="28"/>
      <w:szCs w:val="28"/>
    </w:rPr>
  </w:style>
  <w:style w:type="paragraph" w:styleId="4">
    <w:name w:val="heading 4"/>
    <w:basedOn w:val="a"/>
    <w:next w:val="a"/>
    <w:qFormat/>
    <w:rsid w:val="001C2CD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1C2CD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C2CDA"/>
    <w:rPr>
      <w:sz w:val="28"/>
    </w:rPr>
  </w:style>
  <w:style w:type="paragraph" w:styleId="a5">
    <w:name w:val="Body Text Indent"/>
    <w:basedOn w:val="a"/>
    <w:semiHidden/>
    <w:rsid w:val="001C2CDA"/>
    <w:pPr>
      <w:ind w:firstLine="709"/>
      <w:jc w:val="both"/>
    </w:pPr>
    <w:rPr>
      <w:sz w:val="28"/>
    </w:rPr>
  </w:style>
  <w:style w:type="paragraph" w:customStyle="1" w:styleId="Postan">
    <w:name w:val="Postan"/>
    <w:basedOn w:val="a"/>
    <w:rsid w:val="001C2CDA"/>
    <w:pPr>
      <w:jc w:val="center"/>
    </w:pPr>
    <w:rPr>
      <w:sz w:val="28"/>
    </w:rPr>
  </w:style>
  <w:style w:type="paragraph" w:styleId="a6">
    <w:name w:val="footer"/>
    <w:basedOn w:val="a"/>
    <w:semiHidden/>
    <w:rsid w:val="001C2CDA"/>
    <w:pPr>
      <w:tabs>
        <w:tab w:val="center" w:pos="4153"/>
        <w:tab w:val="right" w:pos="8306"/>
      </w:tabs>
    </w:pPr>
  </w:style>
  <w:style w:type="paragraph" w:styleId="a7">
    <w:name w:val="header"/>
    <w:basedOn w:val="a"/>
    <w:semiHidden/>
    <w:rsid w:val="001C2CDA"/>
    <w:pPr>
      <w:tabs>
        <w:tab w:val="center" w:pos="4153"/>
        <w:tab w:val="right" w:pos="8306"/>
      </w:tabs>
    </w:pPr>
  </w:style>
  <w:style w:type="character" w:styleId="a8">
    <w:name w:val="page number"/>
    <w:basedOn w:val="a0"/>
    <w:semiHidden/>
    <w:rsid w:val="001C2CDA"/>
  </w:style>
  <w:style w:type="paragraph" w:styleId="20">
    <w:name w:val="Body Text 2"/>
    <w:basedOn w:val="a"/>
    <w:semiHidden/>
    <w:rsid w:val="001C2CDA"/>
    <w:pPr>
      <w:jc w:val="both"/>
    </w:pPr>
    <w:rPr>
      <w:sz w:val="28"/>
      <w:szCs w:val="28"/>
    </w:rPr>
  </w:style>
  <w:style w:type="paragraph" w:styleId="21">
    <w:name w:val="List Bullet 2"/>
    <w:basedOn w:val="a"/>
    <w:autoRedefine/>
    <w:semiHidden/>
    <w:rsid w:val="001C2CDA"/>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1C2CDA"/>
    <w:rPr>
      <w:color w:val="000000"/>
      <w:sz w:val="24"/>
      <w:szCs w:val="24"/>
    </w:rPr>
  </w:style>
  <w:style w:type="paragraph" w:customStyle="1" w:styleId="postan0">
    <w:name w:val="postan"/>
    <w:basedOn w:val="a"/>
    <w:rsid w:val="001C2CDA"/>
    <w:pPr>
      <w:spacing w:before="94" w:after="94"/>
    </w:pPr>
    <w:rPr>
      <w:rFonts w:ascii="Arial" w:hAnsi="Arial" w:cs="Arial"/>
      <w:color w:val="000000"/>
    </w:rPr>
  </w:style>
  <w:style w:type="paragraph" w:customStyle="1" w:styleId="ConsPlusNormal">
    <w:name w:val="ConsPlusNormal"/>
    <w:link w:val="ConsPlusNormal0"/>
    <w:rsid w:val="001C2CDA"/>
    <w:pPr>
      <w:widowControl w:val="0"/>
      <w:autoSpaceDE w:val="0"/>
      <w:autoSpaceDN w:val="0"/>
      <w:adjustRightInd w:val="0"/>
      <w:ind w:firstLine="720"/>
    </w:pPr>
    <w:rPr>
      <w:rFonts w:ascii="Arial" w:hAnsi="Arial" w:cs="Arial"/>
    </w:rPr>
  </w:style>
  <w:style w:type="paragraph" w:customStyle="1" w:styleId="ConsPlusTitle">
    <w:name w:val="ConsPlusTitle"/>
    <w:rsid w:val="001C2CDA"/>
    <w:pPr>
      <w:widowControl w:val="0"/>
      <w:autoSpaceDE w:val="0"/>
      <w:autoSpaceDN w:val="0"/>
      <w:adjustRightInd w:val="0"/>
    </w:pPr>
    <w:rPr>
      <w:b/>
      <w:bCs/>
      <w:sz w:val="28"/>
      <w:szCs w:val="28"/>
    </w:rPr>
  </w:style>
  <w:style w:type="paragraph" w:customStyle="1" w:styleId="ConsPlusNonformat">
    <w:name w:val="ConsPlusNonformat"/>
    <w:uiPriority w:val="99"/>
    <w:rsid w:val="001C2CD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sid w:val="001C2CDA"/>
    <w:rPr>
      <w:rFonts w:ascii="Tahoma" w:hAnsi="Tahoma" w:cs="Tahoma"/>
      <w:sz w:val="16"/>
      <w:szCs w:val="16"/>
    </w:rPr>
  </w:style>
  <w:style w:type="character" w:customStyle="1" w:styleId="ab">
    <w:name w:val="Схема документа Знак"/>
    <w:rsid w:val="001C2CDA"/>
    <w:rPr>
      <w:rFonts w:ascii="Tahoma" w:hAnsi="Tahoma" w:cs="Tahoma"/>
      <w:sz w:val="16"/>
      <w:szCs w:val="16"/>
    </w:rPr>
  </w:style>
  <w:style w:type="paragraph" w:customStyle="1" w:styleId="10">
    <w:name w:val="Верхний колонтитул1"/>
    <w:basedOn w:val="a"/>
    <w:rsid w:val="001C2CDA"/>
    <w:pPr>
      <w:ind w:left="300"/>
      <w:jc w:val="center"/>
    </w:pPr>
    <w:rPr>
      <w:rFonts w:ascii="Arial" w:hAnsi="Arial" w:cs="Arial"/>
      <w:b/>
      <w:bCs/>
      <w:color w:val="3560A7"/>
      <w:sz w:val="21"/>
      <w:szCs w:val="21"/>
    </w:rPr>
  </w:style>
  <w:style w:type="paragraph" w:customStyle="1" w:styleId="11">
    <w:name w:val="1"/>
    <w:basedOn w:val="a"/>
    <w:rsid w:val="001C2CDA"/>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1C2CDA"/>
    <w:pPr>
      <w:spacing w:before="100" w:beforeAutospacing="1" w:after="100" w:afterAutospacing="1"/>
      <w:jc w:val="both"/>
    </w:pPr>
    <w:rPr>
      <w:rFonts w:ascii="Tahoma" w:hAnsi="Tahoma"/>
      <w:lang w:val="en-US" w:eastAsia="en-US"/>
    </w:rPr>
  </w:style>
  <w:style w:type="character" w:customStyle="1" w:styleId="30">
    <w:name w:val="Заголовок 3 Знак"/>
    <w:rsid w:val="001C2CDA"/>
    <w:rPr>
      <w:sz w:val="28"/>
      <w:szCs w:val="28"/>
    </w:rPr>
  </w:style>
  <w:style w:type="paragraph" w:customStyle="1" w:styleId="12">
    <w:name w:val="1 Знак Знак Знак Знак"/>
    <w:basedOn w:val="a"/>
    <w:rsid w:val="001C2CD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1C2CD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1C2CDA"/>
    <w:pPr>
      <w:widowControl w:val="0"/>
      <w:autoSpaceDE w:val="0"/>
      <w:autoSpaceDN w:val="0"/>
      <w:adjustRightInd w:val="0"/>
    </w:pPr>
    <w:rPr>
      <w:rFonts w:ascii="Arial" w:hAnsi="Arial" w:cs="Arial"/>
    </w:rPr>
  </w:style>
  <w:style w:type="paragraph" w:customStyle="1" w:styleId="ad">
    <w:name w:val="Знак Знак Знак Знак"/>
    <w:basedOn w:val="a"/>
    <w:rsid w:val="001C2CDA"/>
    <w:pPr>
      <w:spacing w:before="100" w:beforeAutospacing="1" w:after="100" w:afterAutospacing="1"/>
    </w:pPr>
    <w:rPr>
      <w:rFonts w:ascii="Tahoma" w:hAnsi="Tahoma" w:cs="Tahoma"/>
      <w:lang w:val="en-US" w:eastAsia="en-US"/>
    </w:rPr>
  </w:style>
  <w:style w:type="paragraph" w:styleId="ae">
    <w:name w:val="Balloon Text"/>
    <w:basedOn w:val="a"/>
    <w:semiHidden/>
    <w:unhideWhenUsed/>
    <w:rsid w:val="001C2CDA"/>
    <w:rPr>
      <w:rFonts w:ascii="Tahoma" w:hAnsi="Tahoma" w:cs="Tahoma"/>
      <w:sz w:val="16"/>
      <w:szCs w:val="16"/>
    </w:rPr>
  </w:style>
  <w:style w:type="character" w:customStyle="1" w:styleId="af">
    <w:name w:val="Текст выноски Знак"/>
    <w:semiHidden/>
    <w:rsid w:val="001C2CDA"/>
    <w:rPr>
      <w:rFonts w:ascii="Tahoma" w:hAnsi="Tahoma" w:cs="Tahoma"/>
      <w:sz w:val="16"/>
      <w:szCs w:val="16"/>
    </w:rPr>
  </w:style>
  <w:style w:type="paragraph" w:customStyle="1" w:styleId="WW-BodyText21">
    <w:name w:val="WW-Body Text 21"/>
    <w:basedOn w:val="a"/>
    <w:rsid w:val="001C2CDA"/>
    <w:pPr>
      <w:suppressAutoHyphens/>
      <w:jc w:val="center"/>
    </w:pPr>
    <w:rPr>
      <w:b/>
      <w:sz w:val="28"/>
      <w:lang w:eastAsia="ar-SA"/>
    </w:rPr>
  </w:style>
  <w:style w:type="paragraph" w:styleId="af0">
    <w:name w:val="Title"/>
    <w:basedOn w:val="a"/>
    <w:qFormat/>
    <w:rsid w:val="001C2CDA"/>
    <w:pPr>
      <w:jc w:val="center"/>
    </w:pPr>
    <w:rPr>
      <w:sz w:val="28"/>
      <w:szCs w:val="24"/>
    </w:rPr>
  </w:style>
  <w:style w:type="character" w:customStyle="1" w:styleId="af1">
    <w:name w:val="Название Знак"/>
    <w:rsid w:val="001C2CDA"/>
    <w:rPr>
      <w:sz w:val="28"/>
      <w:szCs w:val="24"/>
    </w:rPr>
  </w:style>
  <w:style w:type="table" w:styleId="af2">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uiPriority w:val="99"/>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character" w:customStyle="1" w:styleId="31">
    <w:name w:val="Основной текст с отступом 3 Знак1"/>
    <w:uiPriority w:val="99"/>
    <w:semiHidden/>
    <w:rsid w:val="00CE2B9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glubochanskoe.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image" Target="media/image5.wmf"/><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C4EE-F6D7-4574-AADC-3304ED43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2497</TotalTime>
  <Pages>1</Pages>
  <Words>6295</Words>
  <Characters>35884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42095</CharactersWithSpaces>
  <SharedDoc>false</SharedDoc>
  <HLinks>
    <vt:vector size="42" baseType="variant">
      <vt:variant>
        <vt:i4>6684726</vt:i4>
      </vt:variant>
      <vt:variant>
        <vt:i4>18</vt:i4>
      </vt:variant>
      <vt:variant>
        <vt:i4>0</vt:i4>
      </vt:variant>
      <vt:variant>
        <vt:i4>5</vt:i4>
      </vt:variant>
      <vt:variant>
        <vt:lpwstr/>
      </vt:variant>
      <vt:variant>
        <vt:lpwstr>Par1462</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196674</vt:i4>
      </vt:variant>
      <vt:variant>
        <vt:i4>3</vt:i4>
      </vt:variant>
      <vt:variant>
        <vt:i4>0</vt:i4>
      </vt:variant>
      <vt:variant>
        <vt:i4>5</vt:i4>
      </vt:variant>
      <vt:variant>
        <vt:lpwstr>http://glubochanskoe.ru/</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buhgalter2</cp:lastModifiedBy>
  <cp:revision>33</cp:revision>
  <cp:lastPrinted>2019-04-17T04:49:00Z</cp:lastPrinted>
  <dcterms:created xsi:type="dcterms:W3CDTF">2017-02-06T12:35:00Z</dcterms:created>
  <dcterms:modified xsi:type="dcterms:W3CDTF">2020-04-29T12:54:00Z</dcterms:modified>
</cp:coreProperties>
</file>