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F" w:rsidRDefault="00EA20C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ОССИЙСКАЯ ФЕДЕРАЦИЯ</w:t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1CFA" w:rsidRPr="00335600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20C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EA20CF">
        <w:rPr>
          <w:rFonts w:ascii="Times New Roman" w:eastAsia="Times New Roman" w:hAnsi="Times New Roman" w:cs="Times New Roman"/>
          <w:b/>
          <w:sz w:val="24"/>
          <w:szCs w:val="24"/>
        </w:rPr>
        <w:t>ГЛУБОЧАНСКОГО</w:t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23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21D">
        <w:rPr>
          <w:rFonts w:ascii="Times New Roman" w:eastAsia="Times New Roman" w:hAnsi="Times New Roman" w:cs="Times New Roman"/>
          <w:b/>
          <w:sz w:val="28"/>
          <w:szCs w:val="28"/>
        </w:rPr>
        <w:t>114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6D597B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D17BD" w:rsidRPr="00A11CFA">
        <w:rPr>
          <w:rFonts w:ascii="Times New Roman" w:hAnsi="Times New Roman"/>
          <w:sz w:val="28"/>
          <w:szCs w:val="28"/>
        </w:rPr>
        <w:t xml:space="preserve"> </w:t>
      </w:r>
      <w:r w:rsidR="00D0185B">
        <w:rPr>
          <w:rFonts w:ascii="Times New Roman" w:hAnsi="Times New Roman"/>
          <w:sz w:val="28"/>
          <w:szCs w:val="28"/>
        </w:rPr>
        <w:t>августа</w:t>
      </w:r>
      <w:r w:rsidR="007B5878" w:rsidRPr="00A11CFA">
        <w:rPr>
          <w:rFonts w:ascii="Times New Roman" w:hAnsi="Times New Roman"/>
          <w:sz w:val="28"/>
          <w:szCs w:val="28"/>
        </w:rPr>
        <w:t xml:space="preserve"> 20</w:t>
      </w:r>
      <w:r w:rsidR="00E37A67">
        <w:rPr>
          <w:rFonts w:ascii="Times New Roman" w:hAnsi="Times New Roman"/>
          <w:sz w:val="28"/>
          <w:szCs w:val="28"/>
        </w:rPr>
        <w:t>21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</w:t>
      </w:r>
      <w:r w:rsidR="00EA20CF" w:rsidRPr="00A11CFA">
        <w:rPr>
          <w:rFonts w:ascii="Times New Roman" w:hAnsi="Times New Roman"/>
          <w:sz w:val="28"/>
          <w:szCs w:val="28"/>
        </w:rPr>
        <w:t>х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EA20CF" w:rsidRPr="00A11CFA">
        <w:rPr>
          <w:rFonts w:ascii="Times New Roman" w:hAnsi="Times New Roman"/>
          <w:sz w:val="28"/>
          <w:szCs w:val="28"/>
        </w:rPr>
        <w:t>Плотников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Глубочанского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2D641B" w:rsidRPr="00A11CFA">
        <w:rPr>
          <w:rFonts w:ascii="Times New Roman" w:hAnsi="Times New Roman"/>
          <w:sz w:val="28"/>
          <w:szCs w:val="28"/>
        </w:rPr>
        <w:t>09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2D641B" w:rsidRPr="00A11CFA">
        <w:rPr>
          <w:rFonts w:ascii="Times New Roman" w:hAnsi="Times New Roman"/>
          <w:sz w:val="28"/>
          <w:szCs w:val="28"/>
        </w:rPr>
        <w:t>5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2D641B" w:rsidRPr="00A11CFA">
        <w:rPr>
          <w:rFonts w:ascii="Times New Roman" w:hAnsi="Times New Roman"/>
          <w:sz w:val="28"/>
          <w:szCs w:val="28"/>
        </w:rPr>
        <w:t>95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95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60B91" w:rsidRPr="00860B91" w:rsidRDefault="00EB1B3B" w:rsidP="0026071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</w:t>
      </w:r>
      <w:r w:rsidR="00860B91">
        <w:rPr>
          <w:sz w:val="28"/>
        </w:rPr>
        <w:t xml:space="preserve"> </w:t>
      </w:r>
      <w:r w:rsidR="00860B91" w:rsidRPr="00860B91">
        <w:rPr>
          <w:rFonts w:ascii="Times New Roman" w:hAnsi="Times New Roman" w:cs="Times New Roman"/>
          <w:sz w:val="28"/>
        </w:rPr>
        <w:t>Часть 4 изложить в следующей редакции:</w:t>
      </w:r>
    </w:p>
    <w:p w:rsidR="00D76D6D" w:rsidRPr="0026071B" w:rsidRDefault="0026071B" w:rsidP="0026071B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«4.Определить следующее порядок и сроки исчисления, уплаты авансовых платежей по земельному </w:t>
      </w:r>
      <w:r w:rsidR="00D76D6D" w:rsidRPr="002607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налогу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 земельного налога</w:t>
      </w:r>
      <w:r w:rsidR="00D76D6D" w:rsidRPr="002607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26071B" w:rsidRDefault="00D76D6D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sz w:val="28"/>
          <w:szCs w:val="28"/>
        </w:rPr>
      </w:pPr>
      <w:r w:rsidRPr="002607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071B">
        <w:rPr>
          <w:rFonts w:ascii="Times New Roman" w:hAnsi="Times New Roman" w:cs="Times New Roman"/>
          <w:sz w:val="28"/>
          <w:szCs w:val="28"/>
        </w:rPr>
        <w:t xml:space="preserve">1) </w:t>
      </w:r>
      <w:r w:rsidR="009015DC" w:rsidRPr="0026071B">
        <w:rPr>
          <w:rFonts w:ascii="Times New Roman" w:hAnsi="Times New Roman" w:cs="Times New Roman"/>
          <w:sz w:val="28"/>
          <w:szCs w:val="28"/>
        </w:rPr>
        <w:t xml:space="preserve">Сумма авансового  платежа, подлежащая уплате в бюджет налогоплательщиками -организациями </w:t>
      </w:r>
      <w:r w:rsidRPr="0026071B">
        <w:rPr>
          <w:rFonts w:ascii="Times New Roman" w:hAnsi="Times New Roman" w:cs="Times New Roman"/>
          <w:sz w:val="28"/>
          <w:szCs w:val="28"/>
        </w:rPr>
        <w:t>исчисляется как произведение  соответствующей налоговой базы  и одной четвертой налоговой ставки , установленной пунктом 2 настоящего решения;</w:t>
      </w:r>
    </w:p>
    <w:p w:rsidR="00D76D6D" w:rsidRPr="0026071B" w:rsidRDefault="009015DC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26071B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умма земельного налога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подлежащая уплате в бюджет по итогам налогового периода,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налогоплательщиками-организациями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860B91" w:rsidRPr="00860B91" w:rsidRDefault="00D76D6D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0B91" w:rsidRPr="00540513">
        <w:rPr>
          <w:rFonts w:ascii="Times New Roman" w:hAnsi="Times New Roman" w:cs="Times New Roman"/>
          <w:sz w:val="28"/>
          <w:szCs w:val="28"/>
        </w:rPr>
        <w:t xml:space="preserve">      </w:t>
      </w:r>
      <w:r w:rsidR="00540513" w:rsidRPr="00540513">
        <w:rPr>
          <w:rFonts w:ascii="Times New Roman" w:hAnsi="Times New Roman" w:cs="Times New Roman"/>
          <w:sz w:val="28"/>
          <w:szCs w:val="28"/>
        </w:rPr>
        <w:t>1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авансовые платежи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налогоплательщиками-организациями</w:t>
      </w:r>
      <w:r w:rsidR="00D018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 xml:space="preserve"> подлеж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уплате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>налогоплательщиками-организациями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алогоплательщиками - физическими лицами в срок, установленный пунктом 1 статьи 397 Налогового кодекса Российской Федерации.»</w:t>
      </w:r>
    </w:p>
    <w:p w:rsidR="001D17BD" w:rsidRPr="009D33A8" w:rsidRDefault="00446B5B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8B0F14">
        <w:rPr>
          <w:rFonts w:ascii="Times New Roman" w:hAnsi="Times New Roman"/>
          <w:sz w:val="28"/>
          <w:szCs w:val="28"/>
        </w:rPr>
        <w:t xml:space="preserve">2. </w:t>
      </w:r>
      <w:r w:rsidR="0052374F">
        <w:rPr>
          <w:rFonts w:ascii="Times New Roman" w:hAnsi="Times New Roman"/>
          <w:sz w:val="28"/>
          <w:szCs w:val="28"/>
        </w:rPr>
        <w:t>На</w:t>
      </w:r>
      <w:r w:rsidR="00172714">
        <w:rPr>
          <w:rFonts w:ascii="Times New Roman" w:hAnsi="Times New Roman"/>
          <w:sz w:val="28"/>
          <w:szCs w:val="28"/>
        </w:rPr>
        <w:t>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 xml:space="preserve">т в силу </w:t>
      </w:r>
      <w:r w:rsidR="009015DC">
        <w:rPr>
          <w:rFonts w:ascii="Times New Roman" w:hAnsi="Times New Roman"/>
          <w:sz w:val="28"/>
          <w:szCs w:val="28"/>
        </w:rPr>
        <w:t>с момента опубликования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B5878" w:rsidRPr="001D17BD" w:rsidRDefault="00FB2B8C" w:rsidP="0026071B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ab/>
      </w:r>
      <w:r w:rsidR="007B5878" w:rsidRPr="001D17BD">
        <w:rPr>
          <w:szCs w:val="28"/>
          <w:lang w:eastAsia="ar-SA"/>
        </w:rPr>
        <w:t>Председатель Собрания депутатов-</w:t>
      </w:r>
    </w:p>
    <w:p w:rsidR="0026071B" w:rsidRDefault="00D741C0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И.А.Игнатенко</w:t>
      </w:r>
      <w:r w:rsidR="00260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11CFA" w:rsidRPr="00A11CFA">
        <w:rPr>
          <w:rFonts w:ascii="Times New Roman" w:hAnsi="Times New Roman" w:cs="Times New Roman"/>
          <w:sz w:val="28"/>
          <w:szCs w:val="28"/>
        </w:rPr>
        <w:t>х. Плотников</w:t>
      </w:r>
    </w:p>
    <w:p w:rsidR="0026071B" w:rsidRDefault="006D597B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E73D58">
        <w:rPr>
          <w:rFonts w:ascii="Times New Roman" w:hAnsi="Times New Roman" w:cs="Times New Roman"/>
          <w:sz w:val="28"/>
          <w:szCs w:val="28"/>
        </w:rPr>
        <w:t>0</w:t>
      </w:r>
      <w:r w:rsidR="00D0185B">
        <w:rPr>
          <w:rFonts w:ascii="Times New Roman" w:hAnsi="Times New Roman" w:cs="Times New Roman"/>
          <w:sz w:val="28"/>
          <w:szCs w:val="28"/>
        </w:rPr>
        <w:t>8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21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6D597B">
        <w:rPr>
          <w:rFonts w:ascii="Times New Roman" w:hAnsi="Times New Roman" w:cs="Times New Roman"/>
          <w:sz w:val="28"/>
          <w:szCs w:val="28"/>
        </w:rPr>
        <w:t>114</w:t>
      </w:r>
    </w:p>
    <w:sectPr w:rsidR="00A11CFA" w:rsidRPr="00A11CFA" w:rsidSect="0026071B">
      <w:headerReference w:type="default" r:id="rId8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5D" w:rsidRDefault="0004275D" w:rsidP="007B5878">
      <w:pPr>
        <w:spacing w:after="0" w:line="240" w:lineRule="auto"/>
      </w:pPr>
      <w:r>
        <w:separator/>
      </w:r>
    </w:p>
  </w:endnote>
  <w:endnote w:type="continuationSeparator" w:id="1">
    <w:p w:rsidR="0004275D" w:rsidRDefault="0004275D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5D" w:rsidRDefault="0004275D" w:rsidP="007B5878">
      <w:pPr>
        <w:spacing w:after="0" w:line="240" w:lineRule="auto"/>
      </w:pPr>
      <w:r>
        <w:separator/>
      </w:r>
    </w:p>
  </w:footnote>
  <w:footnote w:type="continuationSeparator" w:id="1">
    <w:p w:rsidR="0004275D" w:rsidRDefault="0004275D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04275D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1795E"/>
    <w:rsid w:val="0004275D"/>
    <w:rsid w:val="000730E5"/>
    <w:rsid w:val="00093C10"/>
    <w:rsid w:val="00094EE2"/>
    <w:rsid w:val="000A2A22"/>
    <w:rsid w:val="000A38DC"/>
    <w:rsid w:val="000A51E0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7543"/>
    <w:rsid w:val="0026071B"/>
    <w:rsid w:val="00272C16"/>
    <w:rsid w:val="002761D2"/>
    <w:rsid w:val="002956D7"/>
    <w:rsid w:val="002C64E5"/>
    <w:rsid w:val="002D26F3"/>
    <w:rsid w:val="002D641B"/>
    <w:rsid w:val="002E24CE"/>
    <w:rsid w:val="00330818"/>
    <w:rsid w:val="00346761"/>
    <w:rsid w:val="00361946"/>
    <w:rsid w:val="00364BAD"/>
    <w:rsid w:val="00370D3F"/>
    <w:rsid w:val="003806F9"/>
    <w:rsid w:val="003808DF"/>
    <w:rsid w:val="003A3CA0"/>
    <w:rsid w:val="003B0CFF"/>
    <w:rsid w:val="00420DFC"/>
    <w:rsid w:val="00446B5B"/>
    <w:rsid w:val="00472716"/>
    <w:rsid w:val="00481618"/>
    <w:rsid w:val="00486CE5"/>
    <w:rsid w:val="00496EFE"/>
    <w:rsid w:val="004C3BA2"/>
    <w:rsid w:val="004D6748"/>
    <w:rsid w:val="004E21E7"/>
    <w:rsid w:val="004F5BF5"/>
    <w:rsid w:val="0052374F"/>
    <w:rsid w:val="00540513"/>
    <w:rsid w:val="00572FB8"/>
    <w:rsid w:val="005A0BDB"/>
    <w:rsid w:val="005C035D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40D0"/>
    <w:rsid w:val="007F32E4"/>
    <w:rsid w:val="007F6CA2"/>
    <w:rsid w:val="008023FE"/>
    <w:rsid w:val="00810478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324C2"/>
    <w:rsid w:val="00964294"/>
    <w:rsid w:val="00981207"/>
    <w:rsid w:val="009853C5"/>
    <w:rsid w:val="0099577B"/>
    <w:rsid w:val="009976C6"/>
    <w:rsid w:val="009B2829"/>
    <w:rsid w:val="009C0343"/>
    <w:rsid w:val="009D33A8"/>
    <w:rsid w:val="009E7262"/>
    <w:rsid w:val="00A043F5"/>
    <w:rsid w:val="00A0703E"/>
    <w:rsid w:val="00A11CFA"/>
    <w:rsid w:val="00A1295B"/>
    <w:rsid w:val="00A15C7C"/>
    <w:rsid w:val="00A528ED"/>
    <w:rsid w:val="00A56689"/>
    <w:rsid w:val="00A62E75"/>
    <w:rsid w:val="00A974A3"/>
    <w:rsid w:val="00AA37CD"/>
    <w:rsid w:val="00AD0474"/>
    <w:rsid w:val="00AE02BA"/>
    <w:rsid w:val="00B670A2"/>
    <w:rsid w:val="00BB48D3"/>
    <w:rsid w:val="00BC121D"/>
    <w:rsid w:val="00BC1B0B"/>
    <w:rsid w:val="00BD4F71"/>
    <w:rsid w:val="00BF7690"/>
    <w:rsid w:val="00C324D8"/>
    <w:rsid w:val="00C360FF"/>
    <w:rsid w:val="00C532B5"/>
    <w:rsid w:val="00CA5BA8"/>
    <w:rsid w:val="00CC16CC"/>
    <w:rsid w:val="00CF7E01"/>
    <w:rsid w:val="00D0185B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37A67"/>
    <w:rsid w:val="00E42CAA"/>
    <w:rsid w:val="00E72B68"/>
    <w:rsid w:val="00E73D58"/>
    <w:rsid w:val="00EA06A9"/>
    <w:rsid w:val="00EA20CF"/>
    <w:rsid w:val="00EB1B3B"/>
    <w:rsid w:val="00EB4C87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999E-20EB-4BBA-89E3-73797A79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buhgalter2</cp:lastModifiedBy>
  <cp:revision>71</cp:revision>
  <cp:lastPrinted>2021-08-26T06:54:00Z</cp:lastPrinted>
  <dcterms:created xsi:type="dcterms:W3CDTF">2018-06-15T06:15:00Z</dcterms:created>
  <dcterms:modified xsi:type="dcterms:W3CDTF">2021-12-15T05:31:00Z</dcterms:modified>
</cp:coreProperties>
</file>