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73" w:rsidRPr="004776B4" w:rsidRDefault="004E5073" w:rsidP="004E5073">
      <w:pPr>
        <w:jc w:val="center"/>
        <w:rPr>
          <w:rFonts w:cs="David"/>
          <w:b/>
          <w:sz w:val="28"/>
          <w:szCs w:val="28"/>
        </w:rPr>
      </w:pPr>
      <w:r>
        <w:rPr>
          <w:rFonts w:cs="David"/>
          <w:b/>
          <w:sz w:val="28"/>
          <w:szCs w:val="28"/>
        </w:rPr>
        <w:t>Доклад</w:t>
      </w:r>
      <w:r w:rsidRPr="004776B4">
        <w:rPr>
          <w:rFonts w:cs="David"/>
          <w:b/>
          <w:sz w:val="28"/>
          <w:szCs w:val="28"/>
        </w:rPr>
        <w:t xml:space="preserve"> о деятельности </w:t>
      </w:r>
      <w:r w:rsidR="00031EAC">
        <w:rPr>
          <w:rFonts w:cs="David"/>
          <w:b/>
          <w:sz w:val="28"/>
          <w:szCs w:val="28"/>
        </w:rPr>
        <w:t xml:space="preserve">Администрации Глубочанского сельского поселения </w:t>
      </w:r>
      <w:r w:rsidRPr="004776B4">
        <w:rPr>
          <w:rFonts w:cs="David"/>
          <w:b/>
          <w:sz w:val="28"/>
          <w:szCs w:val="28"/>
        </w:rPr>
        <w:t>в области противодействия коррупции</w:t>
      </w:r>
    </w:p>
    <w:p w:rsidR="004E5073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</w:t>
      </w:r>
      <w:r w:rsidR="004E5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противодействию коррупции в А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дминистрации </w:t>
      </w:r>
      <w:r w:rsidR="004E5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Глубочанского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сельского поселения </w:t>
      </w:r>
      <w:r w:rsidR="004E5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муниципальной службе в Российской Федерации».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администрации сельского поселения осуществляется постоянный </w:t>
      </w:r>
      <w:proofErr w:type="gramStart"/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соблюдением служащими администрации установленных ограничений и запретов Федеральным законодательством для муницип</w:t>
      </w:r>
      <w:r w:rsidR="004E5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альных служащих. За 2023 год и истекший период 2024 года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сообщений от граждан и организаций о коррупционных правонарушениях и фактах коррупции, совершенных работниками администрации не поступало.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Муниципальные служащие администрации за отчетный период не заявляли о попытках склонения их к совершению коррупционных правонарушений.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Фактов получения подарков работниками администрации не зафиксировано, муниципальные служащие и глава поселения о получении подарков, либо попытки их передачи не заявляли.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1 квартале 2024 года была проведена работа по</w:t>
      </w:r>
      <w:r w:rsidR="004E5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своевременному представлению муниципальными служащими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полных и достоверных сведений о доходах, расходах, об имуществе и обязательствах имущественного характера.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Ежегодно муниципальные служащие администрации сельского поселения представляют сведения о доходах, расходах, имуществе и обязательствах имущественного характера в отношении себя, супруга (супругов), несовершеннолетних детей. Все лица,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форме. Заполнение данных справок проводилось при помощи программного обеспечения.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    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В целях профилактики коррупционных правонарушений проводится анализ </w:t>
      </w:r>
      <w:r w:rsidRPr="00F802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проверка достоверности и полноты сведений о доходах, об имуществе и обязательствах имущественного характера, представленных муниципальными служащими, </w:t>
      </w:r>
      <w:proofErr w:type="gramStart"/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которое</w:t>
      </w:r>
      <w:proofErr w:type="gramEnd"/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осуществляется в порядке, установленном нормативными правовыми актами РФ.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Мониторинг проводится ежемесячно, в нормативные акты в случае необходимости вносятся изменения</w:t>
      </w:r>
      <w:r w:rsidR="004E5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дополнения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Так, в рамках реализации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«Порядок организации проведения антикоррупционной экспертизы» нормативных правовых актов и их проектов, согласно которого проводится антикоррупционная экспертиза нормативных правовых актов и их проектов.</w:t>
      </w:r>
    </w:p>
    <w:p w:rsidR="004E5073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Утверждено «Положение о комиссии» и создана комиссия по соблюдению требований к служебному поведению муниципальных служащих и урегулированию конфликта интересов</w:t>
      </w:r>
      <w:r w:rsidR="004E5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</w:t>
      </w:r>
    </w:p>
    <w:p w:rsidR="005C0B30" w:rsidRPr="00F80299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</w:t>
      </w:r>
      <w:r w:rsidR="004E5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Глубочанского сельского поселения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поступало.</w:t>
      </w:r>
    </w:p>
    <w:p w:rsidR="005C0B30" w:rsidRDefault="005C0B30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работниками администрации поселения проводится разъяснительная работа по вопросам противодействия коррупции.</w:t>
      </w:r>
    </w:p>
    <w:p w:rsidR="00031EAC" w:rsidRPr="00031EAC" w:rsidRDefault="00031EAC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1EAC">
        <w:rPr>
          <w:rFonts w:ascii="Times New Roman" w:hAnsi="Times New Roman" w:cs="Times New Roman"/>
          <w:sz w:val="28"/>
          <w:szCs w:val="28"/>
        </w:rPr>
        <w:t>Разъяснительная работа по вопросам соблюдения законодательства о муниципальной службе проводится для муниципальных служащих и при приёме на работу, все изменения нормативно-правового характера антикоррупционной направленности своевременно доводятся до сведения всех сотрудников.</w:t>
      </w:r>
    </w:p>
    <w:p w:rsidR="00031EAC" w:rsidRPr="00031EAC" w:rsidRDefault="00031EAC" w:rsidP="00031EAC">
      <w:pPr>
        <w:jc w:val="both"/>
        <w:rPr>
          <w:rFonts w:ascii="Times New Roman" w:hAnsi="Times New Roman" w:cs="Times New Roman"/>
          <w:sz w:val="28"/>
          <w:szCs w:val="28"/>
        </w:rPr>
      </w:pPr>
      <w:r w:rsidRPr="00031EAC">
        <w:rPr>
          <w:rFonts w:ascii="Times New Roman" w:hAnsi="Times New Roman" w:cs="Times New Roman"/>
          <w:sz w:val="28"/>
          <w:szCs w:val="28"/>
        </w:rPr>
        <w:t>Случаев увольнения муниципальных служащих, за несоблюдение установленных законом ограничений и запретов, требований к служебному поведению в отчетном периоде не было.</w:t>
      </w:r>
    </w:p>
    <w:p w:rsidR="00031EAC" w:rsidRPr="00031EAC" w:rsidRDefault="00031EAC" w:rsidP="00031EAC">
      <w:pPr>
        <w:jc w:val="both"/>
        <w:rPr>
          <w:rFonts w:ascii="Times New Roman" w:hAnsi="Times New Roman" w:cs="Times New Roman"/>
          <w:sz w:val="28"/>
          <w:szCs w:val="28"/>
        </w:rPr>
      </w:pPr>
      <w:r w:rsidRPr="00031EAC">
        <w:rPr>
          <w:rFonts w:ascii="Times New Roman" w:hAnsi="Times New Roman" w:cs="Times New Roman"/>
          <w:sz w:val="28"/>
          <w:szCs w:val="28"/>
        </w:rPr>
        <w:t>Проводится разъяснительная работа с муниципальными сл</w:t>
      </w:r>
      <w:r>
        <w:rPr>
          <w:rFonts w:ascii="Times New Roman" w:hAnsi="Times New Roman" w:cs="Times New Roman"/>
          <w:sz w:val="28"/>
          <w:szCs w:val="28"/>
        </w:rPr>
        <w:t>ужащими Администрации Глубочанского</w:t>
      </w:r>
      <w:r w:rsidRPr="00031EAC">
        <w:rPr>
          <w:rFonts w:ascii="Times New Roman" w:hAnsi="Times New Roman" w:cs="Times New Roman"/>
          <w:sz w:val="28"/>
          <w:szCs w:val="28"/>
        </w:rPr>
        <w:t xml:space="preserve"> сельского поселения, ознакомление с нормативными правовыми актами по вопросам борьбы с коррупцией, а также по вопросам этики и морали. (ФЗ от 25.12.2008 г. № 273 – ФЗ «О противодействии коррупции», Областной закон РО от12.05.2009г. № 218 – ЗС «О противодействии коррупции РО»). </w:t>
      </w:r>
    </w:p>
    <w:p w:rsidR="00031EAC" w:rsidRDefault="00031EAC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31EAC" w:rsidRPr="00F80299" w:rsidRDefault="00031EAC" w:rsidP="004E50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C0B30" w:rsidRPr="00F80299" w:rsidRDefault="005C0B30" w:rsidP="00D800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Ежегодно в декабре месяце проводится мероприятие в рамках круглого стола с депута</w:t>
      </w:r>
      <w:r w:rsidR="00D800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тами Глубочанского сельского поселения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муниципальными служащими администрации поселения на тему «Предоставление сведений о своих доходах, расходах, об имуществе и обязательствах имущественного характера своих супруг (супругов) и несовершеннолетних детей».</w:t>
      </w:r>
    </w:p>
    <w:p w:rsidR="005C0B30" w:rsidRPr="00F80299" w:rsidRDefault="005C0B30" w:rsidP="00D800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</w:t>
      </w:r>
      <w:r w:rsidR="00D800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Администрации Глубочанского сельского поселения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разработаны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</w:t>
      </w:r>
    </w:p>
    <w:p w:rsidR="00031EAC" w:rsidRPr="00031EAC" w:rsidRDefault="005C0B30" w:rsidP="00031EAC">
      <w:pPr>
        <w:jc w:val="both"/>
        <w:rPr>
          <w:sz w:val="24"/>
          <w:szCs w:val="24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официальном сайте администрации</w:t>
      </w:r>
      <w:r w:rsidR="00D800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Глубочанского </w:t>
      </w: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сельского поселения размещена общая информация об органах местного самоуправления </w:t>
      </w:r>
      <w:r w:rsidR="00D800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«Глубочанское сельское поселение» </w:t>
      </w:r>
      <w:proofErr w:type="gramStart"/>
      <w:r w:rsidR="00D800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согласно</w:t>
      </w:r>
      <w:proofErr w:type="gramEnd"/>
      <w:r w:rsidR="00D800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Федерального закона № 8 – ФЗ от 09.02.2009  «Об обеспечении доступа к информации о деятельности  государственных органной и органов местного самоуправления». Так же на сайте существует раздел – противодействие </w:t>
      </w:r>
      <w:r w:rsidR="00476B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коррупции,</w:t>
      </w:r>
      <w:r w:rsidR="00D800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где в подразделе сообщить о факте коррупции можно отправить обращение о факте </w:t>
      </w:r>
      <w:r w:rsidR="00476B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совершения коррупционных правонарушений.</w:t>
      </w:r>
      <w:r w:rsidR="00031E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31EAC" w:rsidRPr="00031EAC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031EAC" w:rsidRPr="00031E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1EAC" w:rsidRPr="00031EAC">
        <w:rPr>
          <w:rFonts w:ascii="Times New Roman" w:hAnsi="Times New Roman" w:cs="Times New Roman"/>
          <w:sz w:val="28"/>
          <w:szCs w:val="28"/>
        </w:rPr>
        <w:t xml:space="preserve"> обращений от физических и юридических лиц о фактах совершения коррупционных правонарушений на территории Глубочанского  сельского поселения в 2023 году и истекший период 2024 г не поступало</w:t>
      </w:r>
      <w:r w:rsidR="00031EAC">
        <w:rPr>
          <w:rFonts w:ascii="Times New Roman" w:hAnsi="Times New Roman" w:cs="Times New Roman"/>
          <w:sz w:val="28"/>
          <w:szCs w:val="28"/>
        </w:rPr>
        <w:t>.</w:t>
      </w:r>
    </w:p>
    <w:p w:rsidR="00476BAE" w:rsidRDefault="00476BAE" w:rsidP="00031E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 w:rsidR="005C0B30"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Глубочанского сельского поселения </w:t>
      </w:r>
      <w:r w:rsidR="005C0B30"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оформлен информационный сте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нд </w:t>
      </w:r>
      <w:r w:rsidR="005C0B30"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 Противодействие коррупции». 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 же </w:t>
      </w:r>
      <w:r w:rsidR="00031E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сходах граждан и среди посетителей Администрации поселения </w:t>
      </w:r>
      <w:r w:rsidR="00031E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распространяются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памятки по данной теме.</w:t>
      </w:r>
    </w:p>
    <w:p w:rsidR="005C0B30" w:rsidRDefault="005C0B30" w:rsidP="00476B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C0B30" w:rsidRPr="00031EAC" w:rsidRDefault="00476BAE" w:rsidP="00031EAC">
      <w:pPr>
        <w:jc w:val="both"/>
        <w:rPr>
          <w:sz w:val="24"/>
          <w:szCs w:val="24"/>
        </w:rPr>
      </w:pPr>
      <w:r w:rsidRPr="00C929B9">
        <w:rPr>
          <w:rFonts w:ascii="Times New Roman" w:hAnsi="Times New Roman" w:cs="Calibri"/>
          <w:color w:val="000000"/>
          <w:sz w:val="28"/>
          <w:szCs w:val="28"/>
        </w:rPr>
        <w:t xml:space="preserve">Все закупки товаров, работ и услуг для муниципальных нужд 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Глубочанского </w:t>
      </w:r>
      <w:r w:rsidRPr="00C929B9">
        <w:rPr>
          <w:rFonts w:ascii="Times New Roman" w:hAnsi="Times New Roman" w:cs="Calibri"/>
          <w:color w:val="000000"/>
          <w:sz w:val="28"/>
          <w:szCs w:val="28"/>
        </w:rPr>
        <w:t xml:space="preserve">сельского  поселения  осуществляются в соответствии с нормативно- правовыми актами, регламентирующими деятельность в сфере закупок, что является профилактикой и противодействием коррупционным проявлениям в </w:t>
      </w:r>
      <w:r>
        <w:rPr>
          <w:rFonts w:ascii="Times New Roman" w:hAnsi="Times New Roman" w:cs="Calibri"/>
          <w:color w:val="000000"/>
          <w:sz w:val="28"/>
          <w:szCs w:val="28"/>
        </w:rPr>
        <w:t>а</w:t>
      </w:r>
      <w:r w:rsidRPr="00C929B9">
        <w:rPr>
          <w:rFonts w:ascii="Times New Roman" w:hAnsi="Times New Roman" w:cs="Calibri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Глубочанского </w:t>
      </w:r>
      <w:r w:rsidRPr="00C929B9">
        <w:rPr>
          <w:rFonts w:ascii="Times New Roman" w:hAnsi="Times New Roman" w:cs="Calibri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Calibri"/>
          <w:color w:val="000000"/>
          <w:sz w:val="28"/>
          <w:szCs w:val="28"/>
        </w:rPr>
        <w:t>.</w:t>
      </w:r>
      <w:r w:rsidR="00031EAC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031EAC" w:rsidRPr="00031EAC">
        <w:rPr>
          <w:rFonts w:ascii="Times New Roman" w:hAnsi="Times New Roman" w:cs="Times New Roman"/>
          <w:sz w:val="28"/>
          <w:szCs w:val="28"/>
        </w:rPr>
        <w:t>Соблюдены требования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нужд».</w:t>
      </w:r>
      <w:r w:rsidR="00031EAC">
        <w:rPr>
          <w:sz w:val="24"/>
          <w:szCs w:val="24"/>
        </w:rPr>
        <w:t xml:space="preserve"> </w:t>
      </w:r>
      <w:r w:rsidR="005C0B30" w:rsidRPr="00F802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Отчет об исполнении бюджета поселения размещается на сайте администрации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поселения.</w:t>
      </w:r>
    </w:p>
    <w:p w:rsidR="00433CA9" w:rsidRPr="00FB05B0" w:rsidRDefault="005C0B30" w:rsidP="00FB0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02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sectPr w:rsidR="00433CA9" w:rsidRPr="00FB05B0" w:rsidSect="00FB05B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30"/>
    <w:rsid w:val="00031EAC"/>
    <w:rsid w:val="0029467A"/>
    <w:rsid w:val="003317AF"/>
    <w:rsid w:val="00433CA9"/>
    <w:rsid w:val="00476BAE"/>
    <w:rsid w:val="004E5073"/>
    <w:rsid w:val="004F57D3"/>
    <w:rsid w:val="005C0B30"/>
    <w:rsid w:val="00D8009B"/>
    <w:rsid w:val="00EA0033"/>
    <w:rsid w:val="00F80299"/>
    <w:rsid w:val="00FB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A9"/>
  </w:style>
  <w:style w:type="paragraph" w:styleId="1">
    <w:name w:val="heading 1"/>
    <w:basedOn w:val="a"/>
    <w:link w:val="10"/>
    <w:uiPriority w:val="9"/>
    <w:qFormat/>
    <w:rsid w:val="005C0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0B30"/>
    <w:rPr>
      <w:color w:val="0000FF"/>
      <w:u w:val="single"/>
    </w:rPr>
  </w:style>
  <w:style w:type="character" w:customStyle="1" w:styleId="kbsep">
    <w:name w:val="kb_sep"/>
    <w:basedOn w:val="a0"/>
    <w:rsid w:val="005C0B30"/>
  </w:style>
  <w:style w:type="character" w:customStyle="1" w:styleId="kbtitle">
    <w:name w:val="kb_title"/>
    <w:basedOn w:val="a0"/>
    <w:rsid w:val="005C0B30"/>
  </w:style>
  <w:style w:type="paragraph" w:styleId="a4">
    <w:name w:val="Normal (Web)"/>
    <w:basedOn w:val="a"/>
    <w:uiPriority w:val="99"/>
    <w:semiHidden/>
    <w:unhideWhenUsed/>
    <w:rsid w:val="005C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B30"/>
    <w:rPr>
      <w:b/>
      <w:bCs/>
    </w:rPr>
  </w:style>
  <w:style w:type="paragraph" w:customStyle="1" w:styleId="ConsPlusNormal">
    <w:name w:val="ConsPlusNormal"/>
    <w:link w:val="ConsPlusNormal0"/>
    <w:qFormat/>
    <w:rsid w:val="0047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6BA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Notariat</dc:creator>
  <cp:lastModifiedBy>Notariat</cp:lastModifiedBy>
  <cp:revision>7</cp:revision>
  <cp:lastPrinted>2024-07-06T09:20:00Z</cp:lastPrinted>
  <dcterms:created xsi:type="dcterms:W3CDTF">2024-07-05T06:33:00Z</dcterms:created>
  <dcterms:modified xsi:type="dcterms:W3CDTF">2024-07-06T09:20:00Z</dcterms:modified>
</cp:coreProperties>
</file>